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734" w:rsidRPr="003F0C1A" w:rsidRDefault="000C6734" w:rsidP="000C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F0C1A">
        <w:rPr>
          <w:rFonts w:ascii="Times New Roman" w:hAnsi="Times New Roman" w:cs="Times New Roman"/>
          <w:sz w:val="28"/>
          <w:szCs w:val="28"/>
        </w:rPr>
        <w:t>Отчет</w:t>
      </w:r>
    </w:p>
    <w:p w:rsidR="000C6734" w:rsidRPr="003F0C1A" w:rsidRDefault="000C6734" w:rsidP="000C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C1A">
        <w:rPr>
          <w:rFonts w:ascii="Times New Roman" w:hAnsi="Times New Roman" w:cs="Times New Roman"/>
          <w:sz w:val="28"/>
          <w:szCs w:val="28"/>
        </w:rPr>
        <w:t>о развитии и результатах процедуры оценки регулирующего</w:t>
      </w:r>
    </w:p>
    <w:p w:rsidR="00B4756F" w:rsidRDefault="000C6734" w:rsidP="000C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0C1A">
        <w:rPr>
          <w:rFonts w:ascii="Times New Roman" w:hAnsi="Times New Roman" w:cs="Times New Roman"/>
          <w:sz w:val="28"/>
          <w:szCs w:val="28"/>
        </w:rPr>
        <w:t xml:space="preserve">воздействия </w:t>
      </w:r>
      <w:r w:rsidR="004E0C5F" w:rsidRPr="003F0C1A">
        <w:rPr>
          <w:rFonts w:ascii="Times New Roman" w:hAnsi="Times New Roman" w:cs="Times New Roman"/>
          <w:sz w:val="28"/>
          <w:szCs w:val="28"/>
        </w:rPr>
        <w:t xml:space="preserve">в Кашинском </w:t>
      </w:r>
      <w:r w:rsidR="00B4756F">
        <w:rPr>
          <w:rFonts w:ascii="Times New Roman" w:hAnsi="Times New Roman" w:cs="Times New Roman"/>
          <w:sz w:val="28"/>
          <w:szCs w:val="28"/>
        </w:rPr>
        <w:t>муниципальном</w:t>
      </w:r>
      <w:r w:rsidR="004E0C5F">
        <w:rPr>
          <w:rFonts w:ascii="Times New Roman" w:hAnsi="Times New Roman" w:cs="Times New Roman"/>
          <w:sz w:val="28"/>
          <w:szCs w:val="28"/>
        </w:rPr>
        <w:t xml:space="preserve"> округе</w:t>
      </w:r>
      <w:r w:rsidR="00B4756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</w:p>
    <w:p w:rsidR="000C6734" w:rsidRPr="003F0C1A" w:rsidRDefault="004E0C5F" w:rsidP="000C6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за 20</w:t>
      </w:r>
      <w:r w:rsidR="005148E8">
        <w:rPr>
          <w:rFonts w:ascii="Times New Roman" w:hAnsi="Times New Roman" w:cs="Times New Roman"/>
          <w:sz w:val="28"/>
          <w:szCs w:val="28"/>
        </w:rPr>
        <w:t>2</w:t>
      </w:r>
      <w:r w:rsidR="0063214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0C6734" w:rsidRPr="003F0C1A" w:rsidRDefault="000C6734" w:rsidP="000C673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4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5"/>
        <w:gridCol w:w="5152"/>
        <w:gridCol w:w="2077"/>
      </w:tblGrid>
      <w:tr w:rsidR="000C6734" w:rsidRPr="00BB5C55" w:rsidTr="009F0124">
        <w:tc>
          <w:tcPr>
            <w:tcW w:w="9844" w:type="dxa"/>
            <w:gridSpan w:val="3"/>
          </w:tcPr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I. ОБЩИЕ СВЕДЕНИЯ</w:t>
            </w:r>
          </w:p>
        </w:tc>
      </w:tr>
      <w:tr w:rsidR="000C6734" w:rsidRPr="00BB5C55" w:rsidTr="00632145">
        <w:tc>
          <w:tcPr>
            <w:tcW w:w="2615" w:type="dxa"/>
          </w:tcPr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Наименование федерального округа Российской Федерации</w:t>
            </w:r>
          </w:p>
        </w:tc>
        <w:tc>
          <w:tcPr>
            <w:tcW w:w="5152" w:type="dxa"/>
          </w:tcPr>
          <w:p w:rsidR="000C6734" w:rsidRPr="00D77D79" w:rsidRDefault="000C6734" w:rsidP="00C70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Центральный федеральный округ</w:t>
            </w:r>
          </w:p>
        </w:tc>
        <w:tc>
          <w:tcPr>
            <w:tcW w:w="2077" w:type="dxa"/>
          </w:tcPr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Дата составления</w:t>
            </w:r>
          </w:p>
        </w:tc>
      </w:tr>
      <w:tr w:rsidR="000C6734" w:rsidRPr="00BB5C55" w:rsidTr="00632145">
        <w:tc>
          <w:tcPr>
            <w:tcW w:w="2615" w:type="dxa"/>
          </w:tcPr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</w:t>
            </w:r>
          </w:p>
        </w:tc>
        <w:tc>
          <w:tcPr>
            <w:tcW w:w="5152" w:type="dxa"/>
          </w:tcPr>
          <w:p w:rsidR="000C6734" w:rsidRPr="00D77D79" w:rsidRDefault="000C6734" w:rsidP="00C7083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Тверская область (город Кашин)</w:t>
            </w:r>
          </w:p>
        </w:tc>
        <w:tc>
          <w:tcPr>
            <w:tcW w:w="2077" w:type="dxa"/>
          </w:tcPr>
          <w:p w:rsidR="000C6734" w:rsidRPr="00D77D79" w:rsidRDefault="00632145" w:rsidP="003775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D4B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6B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II. НОРМАТИВНОЕ ПРАВОВОЕ ЗАКРЕПЛЕНИЕ ИНСТИТУТА ОЦЕНКИ РЕГУЛИРУЮЩЕГО ВОЗДЕЙСТВИЯ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D77D79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2.1. Определен орган, ответственный за внедрение процедуры оценки регулирующего воздействия</w:t>
            </w:r>
          </w:p>
        </w:tc>
        <w:tc>
          <w:tcPr>
            <w:tcW w:w="2077" w:type="dxa"/>
          </w:tcPr>
          <w:p w:rsidR="000C6734" w:rsidRPr="00D77D79" w:rsidRDefault="000C6734" w:rsidP="000C67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9F0124" w:rsidRPr="00B54E37" w:rsidRDefault="00D77D79" w:rsidP="00BE1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экономики, предпринимательской деятельности и инвестиций Администрации Кашинского </w:t>
            </w:r>
            <w:r w:rsidR="00AD4B6A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Тверской области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>, Решение Собрания депутатов Кашинского района Тверской области № 70 от 16.11.2016 года</w:t>
            </w:r>
            <w:r w:rsidR="00BE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1CA8"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4" w:history="1">
              <w:r w:rsidR="00BE1CA8"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="00BE1CA8" w:rsidRPr="00BE1CA8">
              <w:rPr>
                <w:rFonts w:ascii="Times New Roman" w:hAnsi="Times New Roman" w:cs="Times New Roman"/>
                <w:sz w:val="24"/>
                <w:szCs w:val="24"/>
              </w:rPr>
      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деятельности»</w:t>
            </w:r>
            <w:r w:rsidR="000C6734"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4E37" w:rsidRPr="00B54E37">
              <w:rPr>
                <w:rFonts w:ascii="Times New Roman" w:hAnsi="Times New Roman" w:cs="Times New Roman"/>
                <w:sz w:val="24"/>
                <w:szCs w:val="24"/>
              </w:rPr>
              <w:t>(далее – Порядок проведения оценки регулирующего воздействия)</w:t>
            </w:r>
          </w:p>
          <w:p w:rsidR="000C6734" w:rsidRPr="009F0124" w:rsidRDefault="000C6734" w:rsidP="00CE007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9F0124">
              <w:rPr>
                <w:rFonts w:ascii="Times New Roman" w:hAnsi="Times New Roman" w:cs="Times New Roman"/>
                <w:i/>
              </w:rPr>
              <w:t xml:space="preserve">(полное наименование уполномоченного органа, реквизиты нормативного правового акта Кашинского </w:t>
            </w:r>
            <w:r w:rsidR="00CE0076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9F012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D77D79" w:rsidRPr="00D77D79" w:rsidRDefault="000C6734" w:rsidP="00D77D79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</w:rPr>
            </w:pPr>
            <w:r w:rsidRPr="00D77D79">
              <w:t>2.2. Предметная область оценки регулирующего воздействия</w:t>
            </w:r>
            <w:r w:rsidR="00AD4B6A">
              <w:t>:</w:t>
            </w:r>
            <w:r w:rsidRPr="00D77D79">
              <w:t xml:space="preserve"> </w:t>
            </w:r>
            <w:r w:rsidR="00D77D79" w:rsidRPr="00D77D79">
              <w:rPr>
                <w:bCs/>
              </w:rPr>
              <w:t xml:space="preserve">Оценке регулирующего воздействия подлежат проекты следующих муниципальных нормативных правовых актов Кашинского </w:t>
            </w:r>
            <w:r w:rsidR="00CE0076">
              <w:t>городского округа</w:t>
            </w:r>
            <w:r w:rsidR="00D77D79" w:rsidRPr="00D77D79">
              <w:rPr>
                <w:bCs/>
              </w:rPr>
              <w:t xml:space="preserve">, затрагивающих </w:t>
            </w:r>
            <w:r w:rsidR="00D77D79" w:rsidRPr="00D77D79">
              <w:rPr>
                <w:rFonts w:eastAsia="Calibri"/>
                <w:bCs/>
                <w:lang w:eastAsia="en-US"/>
              </w:rPr>
              <w:t xml:space="preserve">вопросы осуществления предпринимательской и инвестиционной деятельности, разрабатываемых структурными подразделениями Администрации Кашинского </w:t>
            </w:r>
            <w:r w:rsidR="00CE0076">
              <w:t>городского округа</w:t>
            </w:r>
            <w:r w:rsidR="00CE0076" w:rsidRPr="00D77D79">
              <w:rPr>
                <w:rFonts w:eastAsia="Calibri"/>
                <w:bCs/>
                <w:lang w:eastAsia="en-US"/>
              </w:rPr>
              <w:t xml:space="preserve"> </w:t>
            </w:r>
            <w:r w:rsidR="00D77D79" w:rsidRPr="00D77D79">
              <w:rPr>
                <w:rFonts w:eastAsia="Calibri"/>
                <w:bCs/>
                <w:lang w:eastAsia="en-US"/>
              </w:rPr>
              <w:t>(далее – НПА)</w:t>
            </w:r>
            <w:r w:rsidR="00D77D79" w:rsidRPr="00D77D79">
              <w:rPr>
                <w:bCs/>
              </w:rPr>
              <w:t xml:space="preserve">: </w:t>
            </w:r>
          </w:p>
          <w:p w:rsidR="00D77D79" w:rsidRPr="00D77D79" w:rsidRDefault="00D77D79" w:rsidP="00D77D79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contextualSpacing/>
              <w:jc w:val="both"/>
              <w:rPr>
                <w:bCs/>
              </w:rPr>
            </w:pPr>
            <w:r w:rsidRPr="00D77D79">
              <w:rPr>
                <w:bCs/>
              </w:rPr>
              <w:t>1.</w:t>
            </w:r>
            <w:r w:rsidRPr="00D77D79">
              <w:t xml:space="preserve">нормативные правовые акты </w:t>
            </w:r>
            <w:r w:rsidR="00236BB2">
              <w:t>Думы</w:t>
            </w:r>
            <w:r w:rsidR="00632145">
              <w:t xml:space="preserve"> Кашинского муниципального округа Тверской области</w:t>
            </w:r>
            <w:r w:rsidRPr="00D77D79">
              <w:rPr>
                <w:bCs/>
              </w:rPr>
              <w:t xml:space="preserve">; </w:t>
            </w:r>
          </w:p>
          <w:p w:rsidR="00D77D79" w:rsidRPr="00D77D79" w:rsidRDefault="00D77D79" w:rsidP="00D77D79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contextualSpacing/>
              <w:jc w:val="both"/>
            </w:pPr>
            <w:r w:rsidRPr="00D77D79">
              <w:rPr>
                <w:rFonts w:eastAsia="HiddenHorzOCR"/>
              </w:rPr>
              <w:t xml:space="preserve">2. </w:t>
            </w:r>
            <w:r w:rsidRPr="00D77D79">
              <w:t xml:space="preserve">правовые акты Главы </w:t>
            </w:r>
            <w:r w:rsidR="00632145" w:rsidRPr="00632145">
              <w:t>Кашинского муниципального округа Тверской области</w:t>
            </w:r>
            <w:r w:rsidRPr="00D77D79">
              <w:t>;</w:t>
            </w:r>
          </w:p>
          <w:p w:rsidR="00D77D79" w:rsidRPr="00D77D79" w:rsidRDefault="00D77D79" w:rsidP="00D77D79">
            <w:pPr>
              <w:pStyle w:val="a4"/>
              <w:shd w:val="clear" w:color="auto" w:fill="FFFFFF"/>
              <w:spacing w:before="0" w:beforeAutospacing="0" w:after="0" w:afterAutospacing="0"/>
              <w:ind w:firstLine="720"/>
              <w:contextualSpacing/>
              <w:jc w:val="both"/>
              <w:rPr>
                <w:rFonts w:eastAsia="HiddenHorzOCR"/>
              </w:rPr>
            </w:pPr>
            <w:r w:rsidRPr="00D77D79">
              <w:t xml:space="preserve">3. правовые акты Администрации </w:t>
            </w:r>
            <w:r w:rsidR="00632145" w:rsidRPr="00632145">
              <w:t>Кашинского муниципального округа Тверской области</w:t>
            </w:r>
            <w:r w:rsidRPr="00D77D79">
              <w:t>.</w:t>
            </w:r>
          </w:p>
          <w:p w:rsid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77D79">
              <w:rPr>
                <w:rFonts w:ascii="Times New Roman" w:hAnsi="Times New Roman" w:cs="Times New Roman"/>
                <w:i/>
              </w:rPr>
              <w:t>(указать предметную область проведения оценки регулирующего воздействия)</w:t>
            </w: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77D79" w:rsidRDefault="00D77D79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7D79" w:rsidRPr="00D77D79" w:rsidRDefault="00D77D79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 w:rsidR="000C6734" w:rsidRPr="00D77D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734" w:rsidRPr="00D77D79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D77D79">
              <w:rPr>
                <w:rFonts w:ascii="Times New Roman" w:hAnsi="Times New Roman" w:cs="Times New Roman"/>
                <w:i/>
              </w:rPr>
              <w:t>(реквизиты нормативного правового акта, определяющего (уточняющего) данную сферу)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BE1CA8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2.3. Утвержден порядок проведения оценки регулирующего воздействия</w:t>
            </w:r>
          </w:p>
        </w:tc>
        <w:tc>
          <w:tcPr>
            <w:tcW w:w="2077" w:type="dxa"/>
          </w:tcPr>
          <w:p w:rsidR="000C6734" w:rsidRPr="00BE1CA8" w:rsidRDefault="000C6734" w:rsidP="00BE1C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BE1CA8" w:rsidRDefault="00BE1CA8" w:rsidP="00BE1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5" w:history="1">
              <w:r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инвестиционной деятельности»</w:t>
            </w:r>
            <w:r w:rsidR="000C6734"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6734" w:rsidRPr="00BE1CA8" w:rsidRDefault="000C6734" w:rsidP="00BE1C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A8">
              <w:rPr>
                <w:rFonts w:ascii="Times New Roman" w:hAnsi="Times New Roman" w:cs="Times New Roman"/>
                <w:i/>
              </w:rPr>
              <w:t>(реквизиты нормативного правового акта, регламентирующего процедуру проведения оценки регулирующего воздействия)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E1CA8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1C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2.3.1. В соответствии с порядком оценка регулирующего воздействия проводится: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63DB" w:rsidRDefault="000C6734" w:rsidP="002E6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а) органом, ответственным за внедрение процедуры оценки регулирующего воздействия</w:t>
            </w:r>
          </w:p>
        </w:tc>
        <w:tc>
          <w:tcPr>
            <w:tcW w:w="2077" w:type="dxa"/>
          </w:tcPr>
          <w:p w:rsidR="000C6734" w:rsidRPr="002E63DB" w:rsidRDefault="000C6734" w:rsidP="002E6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63DB" w:rsidRDefault="000C6734" w:rsidP="002E6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б) самостоятельно органами-разработчиками проектов нормативных правовых актов</w:t>
            </w:r>
          </w:p>
        </w:tc>
        <w:tc>
          <w:tcPr>
            <w:tcW w:w="2077" w:type="dxa"/>
          </w:tcPr>
          <w:p w:rsidR="000C6734" w:rsidRPr="002E63DB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63DB" w:rsidRDefault="000C6734" w:rsidP="002E63D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в) иное</w:t>
            </w:r>
          </w:p>
        </w:tc>
        <w:tc>
          <w:tcPr>
            <w:tcW w:w="2077" w:type="dxa"/>
          </w:tcPr>
          <w:p w:rsidR="000C6734" w:rsidRPr="002E63DB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63DB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2.3.2. Оценка регулирующего воздействия проводится начиная со стадии обсуждения идеи (концепции) нового правового регулирования</w:t>
            </w:r>
          </w:p>
        </w:tc>
        <w:tc>
          <w:tcPr>
            <w:tcW w:w="2077" w:type="dxa"/>
          </w:tcPr>
          <w:p w:rsidR="000C6734" w:rsidRPr="002E63DB" w:rsidRDefault="000C6734" w:rsidP="002E63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3DB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2E63DB" w:rsidRPr="002E63DB" w:rsidRDefault="002E63DB" w:rsidP="002E63D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</w:rPr>
            </w:pPr>
            <w:r w:rsidRPr="002E63DB">
              <w:rPr>
                <w:rFonts w:eastAsia="HiddenHorzOCR"/>
              </w:rPr>
              <w:t>Проведение ОРВ включает в себя следующие стадии:</w:t>
            </w:r>
          </w:p>
          <w:p w:rsidR="002E63DB" w:rsidRPr="002E63DB" w:rsidRDefault="002E63DB" w:rsidP="002E63D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А)</w:t>
            </w:r>
            <w:r w:rsidRPr="002E63DB">
              <w:rPr>
                <w:rFonts w:eastAsia="HiddenHorzOCR"/>
              </w:rPr>
              <w:t> представление разработчиком в Уполномоченный орган проекта НПА вместе с пояснительной запиской и Сводным отчетом (Приложение 1);</w:t>
            </w:r>
          </w:p>
          <w:p w:rsidR="002E63DB" w:rsidRPr="002E63DB" w:rsidRDefault="002E63DB" w:rsidP="002E63D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Б)</w:t>
            </w:r>
            <w:r w:rsidRPr="002E63DB">
              <w:rPr>
                <w:rFonts w:eastAsia="HiddenHorzOCR"/>
              </w:rPr>
              <w:t> предварительная оценка уполномоченным органом проекта НПА;</w:t>
            </w:r>
          </w:p>
          <w:p w:rsidR="008C61F4" w:rsidRDefault="002E63DB" w:rsidP="008C61F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>В)</w:t>
            </w:r>
            <w:r w:rsidRPr="002E63DB">
              <w:rPr>
                <w:rFonts w:eastAsia="HiddenHorzOCR"/>
              </w:rPr>
              <w:t> при принятии решения о проведении публичных консультаций Уполномоченный орган самостоятельно проводит публичные консультации с использованием портала, размещая на нем уведомление (приложение 2) о публичных консультациях, проект НПА, пояснительную записку и Сводный отчет, о чем извещает заинтересованные органы, указанные в пункте 2.15. настоящего раздела, путем направления соответствующего извещения. Также уведомление размещается на официальном сайте Кашинск</w:t>
            </w:r>
            <w:r w:rsidR="00236BB2">
              <w:rPr>
                <w:rFonts w:eastAsia="HiddenHorzOCR"/>
              </w:rPr>
              <w:t>ого городского округа</w:t>
            </w:r>
            <w:r w:rsidRPr="002E63DB">
              <w:rPr>
                <w:rFonts w:eastAsia="HiddenHorzOCR"/>
              </w:rPr>
              <w:t xml:space="preserve"> в сети «Интернет»;</w:t>
            </w:r>
          </w:p>
          <w:p w:rsidR="002E63DB" w:rsidRPr="008C61F4" w:rsidRDefault="008C61F4" w:rsidP="008C61F4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HiddenHorzOCR"/>
              </w:rPr>
            </w:pPr>
            <w:r>
              <w:rPr>
                <w:rFonts w:eastAsia="HiddenHorzOCR"/>
              </w:rPr>
              <w:t xml:space="preserve">Г) </w:t>
            </w:r>
            <w:r w:rsidR="002E63DB" w:rsidRPr="002E63DB">
              <w:rPr>
                <w:rFonts w:eastAsia="HiddenHorzOCR"/>
              </w:rPr>
              <w:t xml:space="preserve">по истечении срока публичных консультаций осуществление Уполномоченным органом свода предложений, поступивших по результатам проведения </w:t>
            </w:r>
            <w:r w:rsidR="002E63DB" w:rsidRPr="002E63DB">
              <w:t xml:space="preserve">публичных консультаций (далее – свод предложений), и формирование </w:t>
            </w:r>
            <w:r w:rsidR="002E63DB" w:rsidRPr="002E63DB">
              <w:rPr>
                <w:rFonts w:eastAsia="HiddenHorzOCR"/>
              </w:rPr>
              <w:t xml:space="preserve">разработчиком </w:t>
            </w:r>
            <w:r w:rsidR="002E63DB" w:rsidRPr="002E63DB">
              <w:t>Сводного отчета</w:t>
            </w:r>
            <w:r w:rsidR="002E63DB" w:rsidRPr="002E63DB">
              <w:rPr>
                <w:rFonts w:eastAsia="HiddenHorzOCR"/>
              </w:rPr>
              <w:t xml:space="preserve"> о результатах проведения оценки регулирующего воздействия </w:t>
            </w:r>
            <w:r w:rsidR="007D73AC" w:rsidRPr="002E63DB">
              <w:t>проекта НПА</w:t>
            </w:r>
            <w:r w:rsidR="002E63DB" w:rsidRPr="002E63DB">
              <w:t xml:space="preserve"> с учетом публичных консультаций</w:t>
            </w:r>
            <w:r w:rsidR="002E63DB" w:rsidRPr="002E63DB">
              <w:rPr>
                <w:rFonts w:eastAsia="HiddenHorzOCR"/>
              </w:rPr>
              <w:t>;</w:t>
            </w:r>
          </w:p>
          <w:p w:rsidR="002E63DB" w:rsidRPr="002E63DB" w:rsidRDefault="008C61F4" w:rsidP="008C6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2E63DB" w:rsidRPr="002E63DB">
              <w:rPr>
                <w:rFonts w:ascii="Times New Roman" w:hAnsi="Times New Roman" w:cs="Times New Roman"/>
                <w:sz w:val="24"/>
                <w:szCs w:val="24"/>
              </w:rPr>
              <w:t xml:space="preserve"> доработка разработчиком проекта нормативного правового акта по результатам проведения публичных консультаций (при необходимости);</w:t>
            </w:r>
          </w:p>
          <w:p w:rsidR="002E63DB" w:rsidRPr="002E63DB" w:rsidRDefault="008C61F4" w:rsidP="008C6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2E63DB" w:rsidRPr="002E63D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 разработчиком проекта нормативного правового акта и Сводного отчета в Уполномоченный орган;</w:t>
            </w:r>
          </w:p>
          <w:p w:rsidR="002E63DB" w:rsidRDefault="008C61F4" w:rsidP="008C6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 w:rsidR="002E63DB" w:rsidRPr="002E63D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Уполномоченным органом заключения об оценке регулирующего воздействия проекта нормативного правового акта.</w:t>
            </w:r>
          </w:p>
          <w:p w:rsidR="00B54E37" w:rsidRPr="002E63DB" w:rsidRDefault="00B54E37" w:rsidP="008C61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(Пункты 2.1. </w:t>
            </w: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оценки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734" w:rsidRPr="008C61F4" w:rsidRDefault="002E63DB" w:rsidP="00236BB2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8C61F4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8C61F4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="000C6734" w:rsidRPr="008C61F4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B54E3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2.3.3. При проведении оценки регулирующего воздействия учитывается степень регулирующего воздействия проектов нормативных актов</w:t>
            </w:r>
          </w:p>
        </w:tc>
        <w:tc>
          <w:tcPr>
            <w:tcW w:w="2077" w:type="dxa"/>
          </w:tcPr>
          <w:p w:rsidR="000C6734" w:rsidRPr="00B54E37" w:rsidRDefault="000C6734" w:rsidP="00B54E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B54E37" w:rsidRPr="00B54E37" w:rsidRDefault="00B54E37" w:rsidP="00B54E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консультаций устанавливается Уполномоченным органом с учетом степени регулирующего воздействия положений, содержащихся в проекте нормативного правового акта, но не может составлять менее:</w:t>
            </w:r>
          </w:p>
          <w:p w:rsidR="00B54E37" w:rsidRPr="00B54E37" w:rsidRDefault="00B54E37" w:rsidP="00B54E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1. 9 календарных дней - для проектов нормативных правовых актов, содержащих положения, имеющие высокую степень регулирующего воздействия;</w:t>
            </w:r>
          </w:p>
          <w:p w:rsidR="00B54E37" w:rsidRPr="00B54E37" w:rsidRDefault="00B54E37" w:rsidP="00B54E3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2. 7 календарных дней - для проектов нормативных правовых актов, содержащих положения, имеющие среднюю степень регулирующего воздействия;</w:t>
            </w:r>
          </w:p>
          <w:p w:rsidR="00B54E37" w:rsidRDefault="00B54E37" w:rsidP="00B54E37">
            <w:pPr>
              <w:pStyle w:val="ConsPlusNormal"/>
              <w:jc w:val="both"/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3. 5 календарных дней - для проектов нормативных правовых актов, содержащих положения, имеющие низкую степень регулирующего воздействия.</w:t>
            </w:r>
            <w:r>
              <w:t xml:space="preserve"> </w:t>
            </w:r>
          </w:p>
          <w:p w:rsidR="00D141DF" w:rsidRPr="00D141DF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F">
              <w:rPr>
                <w:rFonts w:ascii="Times New Roman" w:hAnsi="Times New Roman" w:cs="Times New Roman"/>
                <w:sz w:val="24"/>
                <w:szCs w:val="24"/>
              </w:rPr>
              <w:t xml:space="preserve">При размещении Уведомления Уполномоченный орган указывает срок, в течение которого </w:t>
            </w:r>
            <w:r w:rsidRPr="00D141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осуществляется прием отзывов всех заинтересованных органов, организаций, лиц.</w:t>
            </w:r>
          </w:p>
          <w:p w:rsidR="00D141DF" w:rsidRPr="00D141DF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41DF">
              <w:rPr>
                <w:rFonts w:ascii="Times New Roman" w:hAnsi="Times New Roman" w:cs="Times New Roman"/>
                <w:sz w:val="24"/>
                <w:szCs w:val="24"/>
              </w:rPr>
              <w:t>Срок приема отзывов должен составлять не менее пяти календарных дней со дня размещения Уведомления на информационном портале. Отзывы направляются способами, указанными в Уведомлении.</w:t>
            </w:r>
          </w:p>
          <w:p w:rsidR="00B54E37" w:rsidRPr="00B54E37" w:rsidRDefault="00B54E37" w:rsidP="00B54E3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(Пункты </w:t>
            </w:r>
            <w:r w:rsidR="00717F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141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F3F">
              <w:rPr>
                <w:rFonts w:ascii="Times New Roman" w:hAnsi="Times New Roman" w:cs="Times New Roman"/>
                <w:sz w:val="24"/>
                <w:szCs w:val="24"/>
              </w:rPr>
              <w:t xml:space="preserve">4.,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2.17. </w:t>
            </w: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оценки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734" w:rsidRPr="00717F3F" w:rsidRDefault="00B54E37" w:rsidP="00B54E37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17F3F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717F3F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="000C6734" w:rsidRPr="00717F3F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B54E37" w:rsidRDefault="000C6734" w:rsidP="00933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2.3.4. Срок проведения публичных консультаций</w:t>
            </w:r>
          </w:p>
        </w:tc>
        <w:tc>
          <w:tcPr>
            <w:tcW w:w="2077" w:type="dxa"/>
          </w:tcPr>
          <w:p w:rsidR="000C6734" w:rsidRPr="00B54E37" w:rsidRDefault="00D141DF" w:rsidP="00D14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  <w:r w:rsidR="000C6734" w:rsidRPr="00B54E37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D141DF" w:rsidRPr="00B54E37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консультаций устанавливается Уполномоченным органом с учетом степени регулирующего воздействия положений, содержащихся в проекте нормативного правового акта, но не может составлять менее:</w:t>
            </w:r>
          </w:p>
          <w:p w:rsidR="00D141DF" w:rsidRPr="00B54E37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1. 9 календарных дней - для проектов нормативных правовых актов, содержащих положения, имеющие высокую степень регулирующего воздействия;</w:t>
            </w:r>
          </w:p>
          <w:p w:rsidR="00D141DF" w:rsidRPr="00B54E37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2. 7 календарных дней - для проектов нормативных правовых актов, содержащих положения, имеющие среднюю степень регулирующего воздействия;</w:t>
            </w:r>
          </w:p>
          <w:p w:rsidR="00D141DF" w:rsidRDefault="00D141DF" w:rsidP="00D141DF">
            <w:pPr>
              <w:pStyle w:val="ConsPlusNormal"/>
              <w:jc w:val="both"/>
            </w:pP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3. 5 календарных дней - для проектов нормативных правовых актов, содержащих положения, имеющие низкую степень регулирующего воздействия.</w:t>
            </w:r>
            <w:r>
              <w:t xml:space="preserve"> </w:t>
            </w:r>
          </w:p>
          <w:p w:rsidR="00D141DF" w:rsidRPr="00B54E37" w:rsidRDefault="00D141DF" w:rsidP="00D141D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(Пункты 2.17. </w:t>
            </w: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оценки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734" w:rsidRPr="002B290D" w:rsidRDefault="00D141DF" w:rsidP="00CE0076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2B290D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2B290D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Кашинского </w:t>
            </w:r>
            <w:r w:rsidR="00CE0076">
              <w:rPr>
                <w:rFonts w:ascii="Times New Roman" w:hAnsi="Times New Roman" w:cs="Times New Roman"/>
                <w:i/>
              </w:rPr>
              <w:t>городского округа</w:t>
            </w:r>
            <w:r w:rsidR="000C6734" w:rsidRPr="002B290D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C6734" w:rsidRPr="000A39E7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2.3.5. Срок подготовки заключения об оценке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BC2A91" w:rsidP="00BC2A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6734" w:rsidRPr="000A39E7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BC2A91" w:rsidRDefault="00BC2A91" w:rsidP="00BC2A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2A91">
              <w:rPr>
                <w:rFonts w:ascii="Times New Roman" w:hAnsi="Times New Roman" w:cs="Times New Roman"/>
                <w:sz w:val="24"/>
                <w:szCs w:val="24"/>
              </w:rPr>
              <w:t>По результатам углубленного рассмотрения составляется заключение об ОРВ в течение трех календарных дней со дня окончания срока, указанного в пункте 2.10. настоящего раздела.</w:t>
            </w:r>
          </w:p>
          <w:p w:rsidR="00BC2A91" w:rsidRPr="00B54E37" w:rsidRDefault="00BC2A91" w:rsidP="00BC2A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(Пункты 2.27. </w:t>
            </w:r>
            <w:r w:rsidRPr="00B54E37">
              <w:rPr>
                <w:rFonts w:ascii="Times New Roman" w:hAnsi="Times New Roman" w:cs="Times New Roman"/>
                <w:sz w:val="24"/>
                <w:szCs w:val="24"/>
              </w:rPr>
              <w:t>Порядок проведения оценки регулирующего воздействия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734" w:rsidRPr="00BC2A91" w:rsidRDefault="000C6734" w:rsidP="00BC2A91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C2A91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BC2A91">
              <w:rPr>
                <w:rFonts w:ascii="Times New Roman" w:hAnsi="Times New Roman" w:cs="Times New Roman"/>
                <w:i/>
              </w:rPr>
              <w:t>)</w:t>
            </w:r>
          </w:p>
        </w:tc>
      </w:tr>
      <w:tr w:rsidR="000C6734" w:rsidRPr="000A39E7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2.4. Нормативно закреплен механизм учета выводов, содержащихся в заключениях об оценке регулирующего воздействия:</w:t>
            </w:r>
          </w:p>
        </w:tc>
        <w:tc>
          <w:tcPr>
            <w:tcW w:w="2077" w:type="dxa"/>
          </w:tcPr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а) обязательный учет выводов, содержащихся в заключении</w:t>
            </w:r>
          </w:p>
          <w:p w:rsidR="000C6734" w:rsidRPr="00A57CC5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57CC5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A57CC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77" w:type="dxa"/>
          </w:tcPr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б) специальная процедура урегулирования разногласий</w:t>
            </w:r>
          </w:p>
        </w:tc>
        <w:tc>
          <w:tcPr>
            <w:tcW w:w="2077" w:type="dxa"/>
          </w:tcPr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7CC5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57CC5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A57CC5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77" w:type="dxa"/>
          </w:tcPr>
          <w:p w:rsidR="000C6734" w:rsidRPr="000A39E7" w:rsidRDefault="000C6734" w:rsidP="00933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в) иные механизмы</w:t>
            </w:r>
          </w:p>
          <w:p w:rsidR="000C6734" w:rsidRPr="00675963" w:rsidRDefault="00675963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734" w:rsidRPr="00675963">
              <w:rPr>
                <w:rFonts w:ascii="Times New Roman" w:hAnsi="Times New Roman" w:cs="Times New Roman"/>
                <w:i/>
              </w:rPr>
              <w:t xml:space="preserve">(указываются соответствующие положения нормативных правовых актов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="000C6734" w:rsidRPr="00675963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2077" w:type="dxa"/>
          </w:tcPr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2.5. Нормативно закреплен порядок проведения экспертизы действующих нормативных правовых актов</w:t>
            </w:r>
          </w:p>
        </w:tc>
        <w:tc>
          <w:tcPr>
            <w:tcW w:w="2077" w:type="dxa"/>
          </w:tcPr>
          <w:p w:rsidR="000C6734" w:rsidRPr="000A39E7" w:rsidRDefault="000C6734" w:rsidP="00AB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AB2522" w:rsidRDefault="00AB2522" w:rsidP="00AB25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6" w:history="1">
              <w:r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деятельности»</w:t>
            </w: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734" w:rsidRPr="00BB5C55" w:rsidRDefault="000C6734" w:rsidP="00AB2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22">
              <w:rPr>
                <w:rFonts w:ascii="Times New Roman" w:hAnsi="Times New Roman" w:cs="Times New Roman"/>
                <w:i/>
              </w:rPr>
              <w:t xml:space="preserve">(реквизиты нормативного правового акта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AB2522">
              <w:rPr>
                <w:rFonts w:ascii="Times New Roman" w:hAnsi="Times New Roman" w:cs="Times New Roman"/>
                <w:i/>
              </w:rPr>
              <w:t>, регламентирующего процедуру проведения экспертизы)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 Нормативно закреплен порядок проведения мониторинга фактического воздействия нормативных правовых актов</w:t>
            </w:r>
          </w:p>
        </w:tc>
        <w:tc>
          <w:tcPr>
            <w:tcW w:w="2077" w:type="dxa"/>
          </w:tcPr>
          <w:p w:rsidR="000C6734" w:rsidRPr="000A39E7" w:rsidRDefault="000C6734" w:rsidP="00AB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AB2522" w:rsidRDefault="00AB2522" w:rsidP="00AB252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7" w:history="1">
              <w:r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деятельности»</w:t>
            </w: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734" w:rsidRPr="00BB5C55" w:rsidRDefault="00AB2522" w:rsidP="00AB252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22">
              <w:rPr>
                <w:rFonts w:ascii="Times New Roman" w:hAnsi="Times New Roman" w:cs="Times New Roman"/>
                <w:i/>
              </w:rPr>
              <w:t xml:space="preserve">(реквизиты нормативного правового акта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AB2522">
              <w:rPr>
                <w:rFonts w:ascii="Times New Roman" w:hAnsi="Times New Roman" w:cs="Times New Roman"/>
                <w:i/>
              </w:rPr>
              <w:t>, регламентирующего процедуру проведения экспертизы)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236BB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 xml:space="preserve">2.7. Требование проведения анализа альтернативных вариантов регулирования в ходе проведения процедуры оценки регулирующего воздействия закреплено в нормативных актах Кашинского </w:t>
            </w:r>
            <w:r w:rsidR="00AD4B6A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236BB2" w:rsidRPr="00236BB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  <w:r w:rsidR="00AD4B6A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</w:p>
        </w:tc>
        <w:tc>
          <w:tcPr>
            <w:tcW w:w="2077" w:type="dxa"/>
          </w:tcPr>
          <w:p w:rsidR="000C6734" w:rsidRPr="000A39E7" w:rsidRDefault="000C6734" w:rsidP="0017674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176746" w:rsidRDefault="00176746" w:rsidP="0017674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8" w:history="1">
              <w:r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деятельности»</w:t>
            </w: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734" w:rsidRPr="00BB5C55" w:rsidRDefault="00176746" w:rsidP="0017674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522">
              <w:rPr>
                <w:rFonts w:ascii="Times New Roman" w:hAnsi="Times New Roman" w:cs="Times New Roman"/>
                <w:i/>
              </w:rPr>
              <w:t xml:space="preserve">(реквизиты нормативного правового акта </w:t>
            </w:r>
            <w:r w:rsidR="00236BB2" w:rsidRPr="008C61F4">
              <w:rPr>
                <w:rFonts w:ascii="Times New Roman" w:hAnsi="Times New Roman" w:cs="Times New Roman"/>
                <w:i/>
              </w:rPr>
              <w:t xml:space="preserve">Кашинского </w:t>
            </w:r>
            <w:r w:rsidR="00236BB2">
              <w:rPr>
                <w:rFonts w:ascii="Times New Roman" w:hAnsi="Times New Roman" w:cs="Times New Roman"/>
                <w:i/>
              </w:rPr>
              <w:t>городского округа</w:t>
            </w:r>
            <w:r w:rsidRPr="00AB2522">
              <w:rPr>
                <w:rFonts w:ascii="Times New Roman" w:hAnsi="Times New Roman" w:cs="Times New Roman"/>
                <w:i/>
              </w:rPr>
              <w:t>, регламентирующего процедуру проведения экспертизы)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III. ПРАКТИЧЕСКИЙ ОПЫТ ПРОВЕДЕНИЯ ОЦЕНКИ РЕГУЛИРУЮЩЕГО ВОЗДЕЙСТВИЯ ПРОЕКТОВ АКТОВ И ЭКСПЕРТИЗЫ ДЕЙСТВУЮЩИХ НОРМАТИВНЫХ ПРАВОВЫХ АКТОВ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3.1. Практический опыт проведения оценки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0C6734" w:rsidP="00A823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есть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а) общее количество подготовленных заключений об оценке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632145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б) количество положительных заключений об оценке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632145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в) количество отрицательных заключений об оценке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A82347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3.2. Количество поступивших предложений и замечаний в среднем на один нормативный акт, проходивший оценку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4E0C5F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B5C55" w:rsidRDefault="000C6734" w:rsidP="0093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C6734" w:rsidRPr="005C75BB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C75BB">
              <w:rPr>
                <w:rFonts w:ascii="Times New Roman" w:hAnsi="Times New Roman" w:cs="Times New Roman"/>
                <w:i/>
              </w:rPr>
              <w:t>(при наличии указываются прочие статистические данные)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 xml:space="preserve">3.3. Оценка регулирующего воздействия проектов нормативных правовых актов в установленной предметной области проводится на систематической основе </w:t>
            </w:r>
          </w:p>
        </w:tc>
        <w:tc>
          <w:tcPr>
            <w:tcW w:w="2077" w:type="dxa"/>
          </w:tcPr>
          <w:p w:rsidR="000C6734" w:rsidRPr="000A39E7" w:rsidRDefault="000C6734" w:rsidP="000A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0A39E7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3.4. Проводится анализ альтернативных вариантов регулирования в ходе проведения процедуры оценки регулирующего воздействия</w:t>
            </w:r>
          </w:p>
        </w:tc>
        <w:tc>
          <w:tcPr>
            <w:tcW w:w="2077" w:type="dxa"/>
          </w:tcPr>
          <w:p w:rsidR="000C6734" w:rsidRPr="000A39E7" w:rsidRDefault="000C6734" w:rsidP="000A39E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7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B5C55" w:rsidRDefault="000C6734" w:rsidP="0093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</w:t>
            </w:r>
          </w:p>
          <w:p w:rsidR="000C6734" w:rsidRPr="000A39E7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0A39E7">
              <w:rPr>
                <w:rFonts w:ascii="Times New Roman" w:hAnsi="Times New Roman" w:cs="Times New Roman"/>
                <w:i/>
              </w:rPr>
              <w:t>(при наличии указываются статистические данные)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89439D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439D">
              <w:rPr>
                <w:rFonts w:ascii="Times New Roman" w:hAnsi="Times New Roman" w:cs="Times New Roman"/>
                <w:sz w:val="24"/>
                <w:szCs w:val="24"/>
              </w:rPr>
              <w:t>3.5. Варианты предлагаемого правового регулирования оцениваются на основе использования количественных методов</w:t>
            </w:r>
          </w:p>
        </w:tc>
        <w:tc>
          <w:tcPr>
            <w:tcW w:w="2077" w:type="dxa"/>
          </w:tcPr>
          <w:p w:rsidR="000C6734" w:rsidRPr="0089439D" w:rsidRDefault="000C6734" w:rsidP="008943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439D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B5C55" w:rsidRDefault="000C6734" w:rsidP="0093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C6734" w:rsidRPr="0089439D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89439D">
              <w:rPr>
                <w:rFonts w:ascii="Times New Roman" w:hAnsi="Times New Roman" w:cs="Times New Roman"/>
                <w:i/>
              </w:rPr>
              <w:t>(при наличии указываются статистические данные)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D377B0" w:rsidRDefault="000C6734" w:rsidP="00933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0">
              <w:rPr>
                <w:rFonts w:ascii="Times New Roman" w:hAnsi="Times New Roman" w:cs="Times New Roman"/>
                <w:sz w:val="24"/>
                <w:szCs w:val="24"/>
              </w:rPr>
              <w:t>3.6. Проводится экспертиза действующих нормативных правовых актов</w:t>
            </w:r>
          </w:p>
        </w:tc>
        <w:tc>
          <w:tcPr>
            <w:tcW w:w="2077" w:type="dxa"/>
          </w:tcPr>
          <w:p w:rsidR="000C6734" w:rsidRPr="00D377B0" w:rsidRDefault="00D705E2" w:rsidP="008943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D377B0" w:rsidRDefault="008A141E" w:rsidP="00D37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77B0">
              <w:rPr>
                <w:rFonts w:ascii="Times New Roman" w:hAnsi="Times New Roman" w:cs="Times New Roman"/>
                <w:sz w:val="24"/>
                <w:szCs w:val="24"/>
              </w:rPr>
              <w:t>В 20</w:t>
            </w:r>
            <w:r w:rsidR="003775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321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377B0">
              <w:rPr>
                <w:rFonts w:ascii="Times New Roman" w:hAnsi="Times New Roman" w:cs="Times New Roman"/>
                <w:sz w:val="24"/>
                <w:szCs w:val="24"/>
              </w:rPr>
              <w:t xml:space="preserve"> году экспертиза действующ</w:t>
            </w:r>
            <w:r w:rsidR="0063214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377B0">
              <w:rPr>
                <w:rFonts w:ascii="Times New Roman" w:hAnsi="Times New Roman" w:cs="Times New Roman"/>
                <w:sz w:val="24"/>
                <w:szCs w:val="24"/>
              </w:rPr>
              <w:t xml:space="preserve"> НПА</w:t>
            </w:r>
            <w:r w:rsidR="00632145">
              <w:rPr>
                <w:rFonts w:ascii="Times New Roman" w:hAnsi="Times New Roman" w:cs="Times New Roman"/>
                <w:sz w:val="24"/>
                <w:szCs w:val="24"/>
              </w:rPr>
              <w:t xml:space="preserve"> не проводилась</w:t>
            </w:r>
          </w:p>
          <w:p w:rsidR="000C6734" w:rsidRPr="00BB5C55" w:rsidRDefault="00D377B0" w:rsidP="00D377B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39D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89439D">
              <w:rPr>
                <w:rFonts w:ascii="Times New Roman" w:hAnsi="Times New Roman" w:cs="Times New Roman"/>
                <w:i/>
              </w:rPr>
              <w:t>(при наличии указываются статистические данные)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E02DD8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8">
              <w:rPr>
                <w:rFonts w:ascii="Times New Roman" w:hAnsi="Times New Roman" w:cs="Times New Roman"/>
                <w:sz w:val="24"/>
                <w:szCs w:val="24"/>
              </w:rPr>
              <w:t>3.7. Проводится мониторинг фактического воздействия нормативных правовых актов, прошедших процедуру оценки регулирующего воздействия</w:t>
            </w:r>
          </w:p>
        </w:tc>
        <w:tc>
          <w:tcPr>
            <w:tcW w:w="2077" w:type="dxa"/>
          </w:tcPr>
          <w:p w:rsidR="000C6734" w:rsidRPr="00E02DD8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DD8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B5C55" w:rsidRDefault="000C6734" w:rsidP="0093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C6734" w:rsidRPr="00E02DD8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E02DD8">
              <w:rPr>
                <w:rFonts w:ascii="Times New Roman" w:hAnsi="Times New Roman" w:cs="Times New Roman"/>
                <w:i/>
              </w:rPr>
              <w:t>(при наличии указываются статистические данные)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4D0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03">
              <w:rPr>
                <w:rFonts w:ascii="Times New Roman" w:hAnsi="Times New Roman" w:cs="Times New Roman"/>
                <w:sz w:val="24"/>
                <w:szCs w:val="24"/>
              </w:rPr>
              <w:t>3.8. Процедура оценки регулирующего воздействия проводится в соответствии с методическими рекомендациями Министерства экономического развития Российской Федерации</w:t>
            </w:r>
          </w:p>
        </w:tc>
        <w:tc>
          <w:tcPr>
            <w:tcW w:w="2077" w:type="dxa"/>
          </w:tcPr>
          <w:p w:rsidR="000C6734" w:rsidRPr="002E4D03" w:rsidRDefault="000C6734" w:rsidP="002E4D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0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2E4D0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03">
              <w:rPr>
                <w:rFonts w:ascii="Times New Roman" w:hAnsi="Times New Roman" w:cs="Times New Roman"/>
                <w:sz w:val="24"/>
                <w:szCs w:val="24"/>
              </w:rPr>
              <w:t>IV. ИНФОРМАЦИОННАЯ, ОБРАЗОВАТЕЛЬНАЯ И ОРГАНИЗАЦИОННАЯ ПОДДЕРЖКА ПРОВЕДЕНИЯ ОЦЕНКИ РЕГУЛИРУЮЩЕГО ВОЗДЕЙСТВИЯ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2E4D0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4D03">
              <w:rPr>
                <w:rFonts w:ascii="Times New Roman" w:hAnsi="Times New Roman" w:cs="Times New Roman"/>
                <w:sz w:val="24"/>
                <w:szCs w:val="24"/>
              </w:rPr>
              <w:t>4.1. Утверждены методические рекомендации по проведению оценки регулирующего воздействия</w:t>
            </w:r>
          </w:p>
        </w:tc>
        <w:tc>
          <w:tcPr>
            <w:tcW w:w="2077" w:type="dxa"/>
          </w:tcPr>
          <w:p w:rsidR="000C6734" w:rsidRPr="002E4D0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D0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BB5C55" w:rsidRDefault="000C6734" w:rsidP="00933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</w:t>
            </w:r>
          </w:p>
          <w:p w:rsidR="000C6734" w:rsidRPr="002E4D0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2E4D03">
              <w:rPr>
                <w:rFonts w:ascii="Times New Roman" w:hAnsi="Times New Roman" w:cs="Times New Roman"/>
                <w:i/>
              </w:rPr>
              <w:t>(реквизиты нормативного правового акта Тверской области, утверждающего методические рекомендации)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543902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3902">
              <w:rPr>
                <w:rFonts w:ascii="Times New Roman" w:hAnsi="Times New Roman" w:cs="Times New Roman"/>
                <w:sz w:val="24"/>
                <w:szCs w:val="24"/>
              </w:rPr>
              <w:t>4.2. Утверждены типовые формы документов, необходимые для проведения процедуры оценки регулирующего воздействия</w:t>
            </w:r>
          </w:p>
        </w:tc>
        <w:tc>
          <w:tcPr>
            <w:tcW w:w="2077" w:type="dxa"/>
          </w:tcPr>
          <w:p w:rsidR="000C6734" w:rsidRPr="00543902" w:rsidRDefault="000C6734" w:rsidP="005439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902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543902" w:rsidRDefault="00543902" w:rsidP="0054390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7D79">
              <w:rPr>
                <w:rFonts w:ascii="Times New Roman" w:hAnsi="Times New Roman" w:cs="Times New Roman"/>
                <w:sz w:val="24"/>
                <w:szCs w:val="24"/>
              </w:rPr>
              <w:t>Решение Собрания депутатов Кашинского района Тверской области № 70 от 16.11.2016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E1CA8">
              <w:rPr>
                <w:rFonts w:ascii="Times New Roman" w:hAnsi="Times New Roman" w:cs="Times New Roman"/>
                <w:sz w:val="24"/>
                <w:szCs w:val="24"/>
              </w:rPr>
              <w:t xml:space="preserve">«Об утверждении </w:t>
            </w:r>
            <w:hyperlink r:id="rId9" w:history="1">
              <w:r w:rsidRPr="00BE1CA8">
                <w:rPr>
                  <w:rFonts w:ascii="Times New Roman" w:hAnsi="Times New Roman" w:cs="Times New Roman"/>
                  <w:sz w:val="24"/>
                  <w:szCs w:val="24"/>
                </w:rPr>
                <w:t>Поряд</w:t>
              </w:r>
            </w:hyperlink>
            <w:r w:rsidRPr="00BE1CA8">
              <w:rPr>
                <w:rFonts w:ascii="Times New Roman" w:hAnsi="Times New Roman" w:cs="Times New Roman"/>
                <w:sz w:val="24"/>
                <w:szCs w:val="24"/>
              </w:rPr>
              <w:t>ка проведения оценки регулирующего воздействия проектов муниципальных нормативных правовых актов Кашинского района, разрабатываемых органами местного самоуправления Кашинского района, экспертизы нормативных правовых актов Кашинского района, затрагивающих вопросы осуществления предпринимательской и инвестиционной деятельности»</w:t>
            </w:r>
            <w:r w:rsidRPr="00BB5C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C6734" w:rsidRPr="00BB5C55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902">
              <w:rPr>
                <w:rFonts w:ascii="Times New Roman" w:hAnsi="Times New Roman" w:cs="Times New Roman"/>
              </w:rPr>
              <w:t>(</w:t>
            </w:r>
            <w:r w:rsidRPr="00543902">
              <w:rPr>
                <w:rFonts w:ascii="Times New Roman" w:hAnsi="Times New Roman" w:cs="Times New Roman"/>
                <w:i/>
              </w:rPr>
              <w:t>реквизиты нормативного правового акта Тверской области, утверждающего типовые формы документов)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8F74EE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74EE">
              <w:rPr>
                <w:rFonts w:ascii="Times New Roman" w:hAnsi="Times New Roman" w:cs="Times New Roman"/>
                <w:sz w:val="24"/>
                <w:szCs w:val="24"/>
              </w:rPr>
              <w:t>4.3. При проведении оценки регулирующего воздействия используется специализированный региональный интернет-портал</w:t>
            </w:r>
          </w:p>
          <w:p w:rsidR="000C6734" w:rsidRPr="008F74EE" w:rsidRDefault="00D705E2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D705E2">
              <w:rPr>
                <w:rFonts w:ascii="Times New Roman" w:hAnsi="Times New Roman" w:cs="Times New Roman"/>
                <w:i/>
              </w:rPr>
              <w:t>http://www.kashin.info/dokumenty/ekspertiza-npa</w:t>
            </w:r>
          </w:p>
        </w:tc>
        <w:tc>
          <w:tcPr>
            <w:tcW w:w="2077" w:type="dxa"/>
          </w:tcPr>
          <w:p w:rsidR="000C6734" w:rsidRPr="008F74EE" w:rsidRDefault="00D705E2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4.4. Нормативные правовые акты Тверской области, а также методические документы по оценке регулирующего воздействия размещены на официальном сайте Правительства Тверской области, информационном портале "Оценка регулирующего воздействия нормативных правовых актов Тверской области" (www.orv.tver.ru) ___________________________________________________</w:t>
            </w:r>
          </w:p>
          <w:p w:rsidR="000C6734" w:rsidRPr="00A54CF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A54CF3">
              <w:rPr>
                <w:rFonts w:ascii="Times New Roman" w:hAnsi="Times New Roman" w:cs="Times New Roman"/>
                <w:i/>
              </w:rPr>
              <w:lastRenderedPageBreak/>
              <w:t>(указывается электронный адрес)</w:t>
            </w:r>
          </w:p>
        </w:tc>
        <w:tc>
          <w:tcPr>
            <w:tcW w:w="2077" w:type="dxa"/>
          </w:tcPr>
          <w:p w:rsidR="000C6734" w:rsidRPr="00A54CF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4.5. Заключения об оценке регулирующего воздействия размещены на официальном сайте Правительства Тверской области, информационном портале "Оценка регулирующего воздействия нормативных правовых актов Тверской области" (www.orv.tver.ru)</w:t>
            </w:r>
          </w:p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0C6734" w:rsidRPr="005A75BB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A75BB">
              <w:rPr>
                <w:rFonts w:ascii="Times New Roman" w:hAnsi="Times New Roman" w:cs="Times New Roman"/>
                <w:i/>
              </w:rPr>
              <w:t>(указать электронный адрес)</w:t>
            </w:r>
          </w:p>
        </w:tc>
        <w:tc>
          <w:tcPr>
            <w:tcW w:w="2077" w:type="dxa"/>
          </w:tcPr>
          <w:p w:rsidR="000C6734" w:rsidRPr="00A54CF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4.6. Информация о проведении публичных консультаций размещается на официальном сайте Правительства Тверской области, информационном портале "Оценка регулирующего воздействия нормативных правовых актов Тверской области" (www.orv.tver.ru), федеральном портале проектов нормативных правовых актов (www.regulation.gov.ru)</w:t>
            </w:r>
          </w:p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0C6734" w:rsidRPr="005A75BB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A75BB">
              <w:rPr>
                <w:rFonts w:ascii="Times New Roman" w:hAnsi="Times New Roman" w:cs="Times New Roman"/>
                <w:i/>
              </w:rPr>
              <w:t>(указывается электронный адрес)</w:t>
            </w:r>
          </w:p>
        </w:tc>
        <w:tc>
          <w:tcPr>
            <w:tcW w:w="2077" w:type="dxa"/>
          </w:tcPr>
          <w:p w:rsidR="000C6734" w:rsidRPr="00A54CF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4.7. Использование других интернет-ресурсов для публикации информации по оценке регулирующего воздействия</w:t>
            </w:r>
          </w:p>
          <w:p w:rsidR="00D377B0" w:rsidRPr="008F74EE" w:rsidRDefault="00D377B0" w:rsidP="00D377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75BB">
              <w:rPr>
                <w:rFonts w:ascii="Times New Roman" w:hAnsi="Times New Roman" w:cs="Times New Roman"/>
                <w:sz w:val="24"/>
                <w:szCs w:val="24"/>
              </w:rPr>
              <w:t>http://www.kashin.info/dokumenty/ekspertiza-npa</w:t>
            </w:r>
          </w:p>
          <w:p w:rsidR="000C6734" w:rsidRPr="005A75BB" w:rsidRDefault="00D377B0" w:rsidP="00D377B0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5A75BB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5A75BB">
              <w:rPr>
                <w:rFonts w:ascii="Times New Roman" w:hAnsi="Times New Roman" w:cs="Times New Roman"/>
                <w:i/>
              </w:rPr>
              <w:t>(указывается электронный адрес)</w:t>
            </w:r>
          </w:p>
        </w:tc>
        <w:tc>
          <w:tcPr>
            <w:tcW w:w="2077" w:type="dxa"/>
          </w:tcPr>
          <w:p w:rsidR="000C6734" w:rsidRPr="00A54CF3" w:rsidRDefault="00D377B0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A54CF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4.8. Специалисты исполнительных органов государственной власти Тверской области прошли обучение (повышение квалификации) в части оценки регулирующего воздействия</w:t>
            </w:r>
          </w:p>
        </w:tc>
        <w:tc>
          <w:tcPr>
            <w:tcW w:w="2077" w:type="dxa"/>
          </w:tcPr>
          <w:p w:rsidR="000C6734" w:rsidRPr="00A54CF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CF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6507FC" w:rsidRDefault="00C70830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6507FC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6507FC">
              <w:rPr>
                <w:rFonts w:ascii="Times New Roman" w:hAnsi="Times New Roman" w:cs="Times New Roman"/>
                <w:i/>
              </w:rPr>
              <w:t>(указывается дата, программа обучения (повышения квалификации) или вид мероприятия)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C1488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3">
              <w:rPr>
                <w:rFonts w:ascii="Times New Roman" w:hAnsi="Times New Roman" w:cs="Times New Roman"/>
                <w:sz w:val="24"/>
                <w:szCs w:val="24"/>
              </w:rPr>
              <w:t>4.9. Проведены региональные мероприятия, посвященные теме оценки регулирующего воздействия</w:t>
            </w:r>
          </w:p>
        </w:tc>
        <w:tc>
          <w:tcPr>
            <w:tcW w:w="2077" w:type="dxa"/>
          </w:tcPr>
          <w:p w:rsidR="000C6734" w:rsidRPr="00C1488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315444" w:rsidRDefault="00C70830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315444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315444">
              <w:rPr>
                <w:rFonts w:ascii="Times New Roman" w:hAnsi="Times New Roman" w:cs="Times New Roman"/>
                <w:i/>
              </w:rPr>
              <w:t>(указывается дата, место, вид мероприятия)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C14883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3">
              <w:rPr>
                <w:rFonts w:ascii="Times New Roman" w:hAnsi="Times New Roman" w:cs="Times New Roman"/>
                <w:sz w:val="24"/>
                <w:szCs w:val="24"/>
              </w:rPr>
              <w:t>4.10. Проведены или проводятся мероприятия по информационной поддержке института оценки регулирующего воздействия в СМИ</w:t>
            </w:r>
          </w:p>
        </w:tc>
        <w:tc>
          <w:tcPr>
            <w:tcW w:w="2077" w:type="dxa"/>
          </w:tcPr>
          <w:p w:rsidR="000C6734" w:rsidRPr="00C14883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8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C14883" w:rsidRDefault="00C70830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C14883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C14883">
              <w:rPr>
                <w:rFonts w:ascii="Times New Roman" w:hAnsi="Times New Roman" w:cs="Times New Roman"/>
                <w:i/>
              </w:rPr>
              <w:t>(указывается перечень мероприятий)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C70830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4.11. Создан совет/рабочая группа по оценке регулирующего воздействия</w:t>
            </w:r>
          </w:p>
        </w:tc>
        <w:tc>
          <w:tcPr>
            <w:tcW w:w="2077" w:type="dxa"/>
          </w:tcPr>
          <w:p w:rsidR="000C6734" w:rsidRPr="00C70830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C70830" w:rsidRDefault="00C70830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C70830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C70830">
              <w:rPr>
                <w:rFonts w:ascii="Times New Roman" w:hAnsi="Times New Roman" w:cs="Times New Roman"/>
                <w:i/>
              </w:rPr>
              <w:t>(реквизиты документов, утверждающих состав и функции указанного совета/рабочей группы)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C70830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4.12. Заключены соглашения о взаимодействии с бизнес-ассоциациями (объединениями) при проведении оценки регулирующего воздействия</w:t>
            </w:r>
          </w:p>
        </w:tc>
        <w:tc>
          <w:tcPr>
            <w:tcW w:w="2077" w:type="dxa"/>
          </w:tcPr>
          <w:p w:rsidR="000C6734" w:rsidRPr="00C70830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C6734" w:rsidRPr="00BB5C55" w:rsidTr="009F0124">
        <w:tc>
          <w:tcPr>
            <w:tcW w:w="9844" w:type="dxa"/>
            <w:gridSpan w:val="3"/>
          </w:tcPr>
          <w:p w:rsidR="000C6734" w:rsidRPr="00C70830" w:rsidRDefault="00C70830" w:rsidP="00933874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C70830">
              <w:rPr>
                <w:rFonts w:ascii="Times New Roman" w:hAnsi="Times New Roman" w:cs="Times New Roman"/>
                <w:i/>
              </w:rPr>
              <w:t xml:space="preserve"> </w:t>
            </w:r>
            <w:r w:rsidR="000C6734" w:rsidRPr="00C70830">
              <w:rPr>
                <w:rFonts w:ascii="Times New Roman" w:hAnsi="Times New Roman" w:cs="Times New Roman"/>
                <w:i/>
              </w:rPr>
              <w:t>(при наличии указать, с кем заключены соглашения)</w:t>
            </w:r>
          </w:p>
        </w:tc>
      </w:tr>
      <w:tr w:rsidR="000C6734" w:rsidRPr="00BB5C55" w:rsidTr="009F0124">
        <w:tc>
          <w:tcPr>
            <w:tcW w:w="7767" w:type="dxa"/>
            <w:gridSpan w:val="2"/>
          </w:tcPr>
          <w:p w:rsidR="000C6734" w:rsidRPr="00C70830" w:rsidRDefault="000C6734" w:rsidP="0093387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4.13. Заключено соглашение о взаимодействии с Министерством экономического развития Российской Федерации</w:t>
            </w:r>
          </w:p>
        </w:tc>
        <w:tc>
          <w:tcPr>
            <w:tcW w:w="2077" w:type="dxa"/>
          </w:tcPr>
          <w:p w:rsidR="000C6734" w:rsidRPr="00C70830" w:rsidRDefault="000C6734" w:rsidP="00933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83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77B0" w:rsidRDefault="00D377B0" w:rsidP="00C70830">
      <w:pPr>
        <w:rPr>
          <w:sz w:val="28"/>
          <w:szCs w:val="28"/>
        </w:rPr>
      </w:pPr>
    </w:p>
    <w:p w:rsidR="00D377B0" w:rsidRPr="00D377B0" w:rsidRDefault="00D377B0" w:rsidP="00C70830">
      <w:r w:rsidRPr="00D377B0">
        <w:t>Заведующий отделом экономики,</w:t>
      </w:r>
    </w:p>
    <w:p w:rsidR="00D377B0" w:rsidRPr="00D377B0" w:rsidRDefault="00D377B0" w:rsidP="00C70830">
      <w:r>
        <w:t>п</w:t>
      </w:r>
      <w:r w:rsidRPr="00D377B0">
        <w:t xml:space="preserve">редпринимательской деятельности и </w:t>
      </w:r>
    </w:p>
    <w:p w:rsidR="00AD4B6A" w:rsidRDefault="00D377B0" w:rsidP="00C70830">
      <w:r>
        <w:t>и</w:t>
      </w:r>
      <w:r w:rsidRPr="00D377B0">
        <w:t>нвестиций Администрации</w:t>
      </w:r>
      <w:r w:rsidR="00AD4B6A">
        <w:t xml:space="preserve"> </w:t>
      </w:r>
      <w:r w:rsidRPr="00D377B0">
        <w:t>Кашинского</w:t>
      </w:r>
    </w:p>
    <w:p w:rsidR="00D377B0" w:rsidRPr="00D377B0" w:rsidRDefault="00AD4B6A" w:rsidP="00C70830">
      <w:r>
        <w:t xml:space="preserve">муниципального </w:t>
      </w:r>
      <w:r w:rsidR="004E0C5F">
        <w:t>округа</w:t>
      </w:r>
      <w:r>
        <w:t xml:space="preserve"> Тверской области</w:t>
      </w:r>
      <w:r w:rsidR="004E0C5F">
        <w:t xml:space="preserve">            </w:t>
      </w:r>
      <w:r w:rsidR="00D377B0" w:rsidRPr="00D377B0">
        <w:t xml:space="preserve">                            </w:t>
      </w:r>
      <w:r w:rsidR="00D705E2">
        <w:t xml:space="preserve">               </w:t>
      </w:r>
      <w:r w:rsidR="00D377B0" w:rsidRPr="00D377B0">
        <w:t xml:space="preserve">    </w:t>
      </w:r>
      <w:proofErr w:type="spellStart"/>
      <w:r w:rsidR="00D377B0" w:rsidRPr="00D377B0">
        <w:t>Н.В.Ерофеева</w:t>
      </w:r>
      <w:proofErr w:type="spellEnd"/>
    </w:p>
    <w:sectPr w:rsidR="00D377B0" w:rsidRPr="00D377B0" w:rsidSect="00A0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734"/>
    <w:rsid w:val="000A39E7"/>
    <w:rsid w:val="000C6734"/>
    <w:rsid w:val="000E2301"/>
    <w:rsid w:val="001421F3"/>
    <w:rsid w:val="00176746"/>
    <w:rsid w:val="00192D9D"/>
    <w:rsid w:val="00236BB2"/>
    <w:rsid w:val="002A76E9"/>
    <w:rsid w:val="002B290D"/>
    <w:rsid w:val="002C4060"/>
    <w:rsid w:val="002E4D03"/>
    <w:rsid w:val="002E63DB"/>
    <w:rsid w:val="00315444"/>
    <w:rsid w:val="0035507E"/>
    <w:rsid w:val="00377525"/>
    <w:rsid w:val="00385484"/>
    <w:rsid w:val="004E0C5F"/>
    <w:rsid w:val="005148E8"/>
    <w:rsid w:val="00543902"/>
    <w:rsid w:val="0059647F"/>
    <w:rsid w:val="005A75BB"/>
    <w:rsid w:val="005C75BB"/>
    <w:rsid w:val="00632145"/>
    <w:rsid w:val="006507FC"/>
    <w:rsid w:val="00675963"/>
    <w:rsid w:val="00717F3F"/>
    <w:rsid w:val="007D73AC"/>
    <w:rsid w:val="0089439D"/>
    <w:rsid w:val="008A141E"/>
    <w:rsid w:val="008C61F4"/>
    <w:rsid w:val="008F74EE"/>
    <w:rsid w:val="009A687A"/>
    <w:rsid w:val="009C0072"/>
    <w:rsid w:val="009F0124"/>
    <w:rsid w:val="00A014EA"/>
    <w:rsid w:val="00A54CF3"/>
    <w:rsid w:val="00A57CC5"/>
    <w:rsid w:val="00A82347"/>
    <w:rsid w:val="00AB2522"/>
    <w:rsid w:val="00AD4B6A"/>
    <w:rsid w:val="00B4756F"/>
    <w:rsid w:val="00B54E37"/>
    <w:rsid w:val="00B9418C"/>
    <w:rsid w:val="00B97221"/>
    <w:rsid w:val="00BC2A91"/>
    <w:rsid w:val="00BE1CA8"/>
    <w:rsid w:val="00C14883"/>
    <w:rsid w:val="00C57E4F"/>
    <w:rsid w:val="00C70830"/>
    <w:rsid w:val="00CE0076"/>
    <w:rsid w:val="00D141DF"/>
    <w:rsid w:val="00D377B0"/>
    <w:rsid w:val="00D705E2"/>
    <w:rsid w:val="00D70691"/>
    <w:rsid w:val="00D77D79"/>
    <w:rsid w:val="00DA1F68"/>
    <w:rsid w:val="00E02DD8"/>
    <w:rsid w:val="00E5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961DB8-0FDE-47AE-9647-830D712D4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7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67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67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PlusNormal">
    <w:name w:val="ConsPlusNormal"/>
    <w:rsid w:val="000C673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a3">
    <w:name w:val="Цветовое выделение"/>
    <w:uiPriority w:val="99"/>
    <w:rsid w:val="000C6734"/>
    <w:rPr>
      <w:b/>
      <w:color w:val="26282F"/>
    </w:rPr>
  </w:style>
  <w:style w:type="paragraph" w:styleId="a4">
    <w:name w:val="Normal (Web)"/>
    <w:basedOn w:val="a"/>
    <w:rsid w:val="00D77D7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2E63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63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77A5F5FA6BCEC066CB99C3B7319705CC88C692ECB7FAA70E287CF826020EBBF6C67A20F45D76A3FA86A5c8S2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977A5F5FA6BCEC066CB99C3B7319705CC88C692ECB7FAA70E287CF826020EBBF6C67A20F45D76A3FA86A5c8S2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977A5F5FA6BCEC066CB99C3B7319705CC88C692ECB7FAA70E287CF826020EBBF6C67A20F45D76A3FA86A5c8S2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977A5F5FA6BCEC066CB99C3B7319705CC88C692ECB7FAA70E287CF826020EBBF6C67A20F45D76A3FA86A5c8S2K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977A5F5FA6BCEC066CB99C3B7319705CC88C692ECB7FAA70E287CF826020EBBF6C67A20F45D76A3FA86A5c8S2K" TargetMode="External"/><Relationship Id="rId9" Type="http://schemas.openxmlformats.org/officeDocument/2006/relationships/hyperlink" Target="consultantplus://offline/ref=F977A5F5FA6BCEC066CB99C3B7319705CC88C692ECB7FAA70E287CF826020EBBF6C67A20F45D76A3FA86A5c8S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2448</Words>
  <Characters>13957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Самохвалова Наталья</dc:creator>
  <cp:lastModifiedBy>Экономика</cp:lastModifiedBy>
  <cp:revision>2</cp:revision>
  <cp:lastPrinted>2017-02-21T08:50:00Z</cp:lastPrinted>
  <dcterms:created xsi:type="dcterms:W3CDTF">2026-01-15T06:54:00Z</dcterms:created>
  <dcterms:modified xsi:type="dcterms:W3CDTF">2026-01-15T06:54:00Z</dcterms:modified>
</cp:coreProperties>
</file>