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534788097"/>
    <w:p w:rsidR="00335B3E" w:rsidRPr="00722750" w:rsidRDefault="00335B3E" w:rsidP="00335B3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298" distR="114298" simplePos="0" relativeHeight="251659264" behindDoc="0" locked="0" layoutInCell="1" allowOverlap="1" wp14:anchorId="5A4B312E" wp14:editId="11AAAA0D">
                <wp:simplePos x="0" y="0"/>
                <wp:positionH relativeFrom="column">
                  <wp:posOffset>3271519</wp:posOffset>
                </wp:positionH>
                <wp:positionV relativeFrom="paragraph">
                  <wp:posOffset>24130</wp:posOffset>
                </wp:positionV>
                <wp:extent cx="0" cy="53340"/>
                <wp:effectExtent l="0" t="0" r="0" b="38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33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EBBD26" id="Прямая соединительная линия 2" o:spid="_x0000_s1026" style="position:absolute;z-index:251659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from="257.6pt,1.9pt" to="257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" strokecolor="#a5a5a5 [3206]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B4A5D42" wp14:editId="4EE89115">
            <wp:extent cx="676275" cy="7143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B3E" w:rsidRDefault="00335B3E" w:rsidP="00335B3E">
      <w:pPr>
        <w:spacing w:line="288" w:lineRule="auto"/>
        <w:jc w:val="center"/>
        <w:rPr>
          <w:rFonts w:ascii="Times New Roman" w:hAnsi="Times New Roman"/>
          <w:b/>
          <w:sz w:val="22"/>
          <w:szCs w:val="22"/>
        </w:rPr>
      </w:pPr>
      <w:r w:rsidRPr="00C27E32">
        <w:rPr>
          <w:rFonts w:ascii="Times New Roman" w:hAnsi="Times New Roman"/>
          <w:b/>
          <w:sz w:val="22"/>
          <w:szCs w:val="22"/>
        </w:rPr>
        <w:t xml:space="preserve">АДМИНИСТРАЦИЯ КАШИНСКОГО </w:t>
      </w:r>
      <w:r>
        <w:rPr>
          <w:rFonts w:ascii="Times New Roman" w:hAnsi="Times New Roman"/>
          <w:b/>
          <w:sz w:val="22"/>
          <w:szCs w:val="22"/>
        </w:rPr>
        <w:t>МУНИЦИПАЛЬНОГО</w:t>
      </w:r>
      <w:r w:rsidRPr="00C27E32">
        <w:rPr>
          <w:rFonts w:ascii="Times New Roman" w:hAnsi="Times New Roman"/>
          <w:b/>
          <w:sz w:val="22"/>
          <w:szCs w:val="22"/>
        </w:rPr>
        <w:t xml:space="preserve"> ОКРУГА</w:t>
      </w:r>
      <w:r w:rsidRPr="00C27E32">
        <w:rPr>
          <w:rFonts w:ascii="Times New Roman" w:hAnsi="Times New Roman"/>
          <w:b/>
          <w:sz w:val="22"/>
          <w:szCs w:val="22"/>
        </w:rPr>
        <w:br/>
      </w:r>
      <w:r w:rsidR="00C220F1">
        <w:rPr>
          <w:rFonts w:ascii="Times New Roman" w:hAnsi="Times New Roman"/>
          <w:b/>
          <w:sz w:val="22"/>
          <w:szCs w:val="22"/>
        </w:rPr>
        <w:t>ТВЕРСКОЙ ОБЛАСТИ</w:t>
      </w:r>
    </w:p>
    <w:p w:rsidR="00C220F1" w:rsidRPr="00C27E32" w:rsidRDefault="00C220F1" w:rsidP="00335B3E">
      <w:pPr>
        <w:spacing w:line="288" w:lineRule="auto"/>
        <w:jc w:val="center"/>
        <w:rPr>
          <w:rFonts w:ascii="Times New Roman" w:hAnsi="Times New Roman"/>
          <w:b/>
          <w:sz w:val="22"/>
          <w:szCs w:val="22"/>
        </w:rPr>
      </w:pPr>
    </w:p>
    <w:p w:rsidR="00335B3E" w:rsidRPr="00C27E32" w:rsidRDefault="00335B3E" w:rsidP="00335B3E">
      <w:pPr>
        <w:pStyle w:val="1"/>
        <w:rPr>
          <w:rFonts w:ascii="Times New Roman" w:hAnsi="Times New Roman"/>
          <w:szCs w:val="30"/>
        </w:rPr>
      </w:pPr>
      <w:r w:rsidRPr="00C27E32">
        <w:rPr>
          <w:rFonts w:ascii="Times New Roman" w:hAnsi="Times New Roman"/>
          <w:szCs w:val="30"/>
        </w:rPr>
        <w:t>ПОСТАНОВЛЕНИЕ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32"/>
        <w:gridCol w:w="4824"/>
      </w:tblGrid>
      <w:tr w:rsidR="00335B3E" w:rsidRPr="00722750" w:rsidTr="00E911E8">
        <w:trPr>
          <w:trHeight w:val="618"/>
        </w:trPr>
        <w:tc>
          <w:tcPr>
            <w:tcW w:w="9747" w:type="dxa"/>
            <w:gridSpan w:val="2"/>
            <w:shd w:val="clear" w:color="auto" w:fill="auto"/>
          </w:tcPr>
          <w:p w:rsidR="00335B3E" w:rsidRPr="0033387E" w:rsidRDefault="00335B3E" w:rsidP="00DA48D8">
            <w:pPr>
              <w:tabs>
                <w:tab w:val="left" w:pos="2552"/>
                <w:tab w:val="center" w:pos="4536"/>
                <w:tab w:val="left" w:pos="7513"/>
                <w:tab w:val="left" w:pos="9072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22750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DA48D8">
              <w:rPr>
                <w:rFonts w:ascii="Times New Roman" w:hAnsi="Times New Roman"/>
                <w:sz w:val="28"/>
                <w:szCs w:val="28"/>
              </w:rPr>
              <w:t xml:space="preserve">30.09.2026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г. Кашин                                            №</w:t>
            </w:r>
            <w:r w:rsidR="00DA48D8">
              <w:rPr>
                <w:rFonts w:ascii="Times New Roman" w:hAnsi="Times New Roman"/>
                <w:sz w:val="28"/>
                <w:szCs w:val="28"/>
              </w:rPr>
              <w:t xml:space="preserve"> 876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35B3E" w:rsidRPr="00AB44D4" w:rsidTr="00E911E8">
        <w:trPr>
          <w:trHeight w:val="988"/>
        </w:trPr>
        <w:tc>
          <w:tcPr>
            <w:tcW w:w="4643" w:type="dxa"/>
            <w:shd w:val="clear" w:color="auto" w:fill="auto"/>
          </w:tcPr>
          <w:p w:rsidR="00335B3E" w:rsidRPr="00AB44D4" w:rsidRDefault="00335B3E" w:rsidP="00E911E8">
            <w:pPr>
              <w:tabs>
                <w:tab w:val="left" w:pos="4536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335B3E" w:rsidRPr="00AB44D4" w:rsidRDefault="00335B3E" w:rsidP="00386BE9">
            <w:pPr>
              <w:autoSpaceDE w:val="0"/>
              <w:autoSpaceDN w:val="0"/>
              <w:adjustRightInd w:val="0"/>
              <w:ind w:right="493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AB44D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 w:rsidR="00386BE9" w:rsidRPr="00386BE9">
              <w:rPr>
                <w:rFonts w:ascii="Times New Roman" w:hAnsi="Times New Roman"/>
                <w:bCs/>
                <w:color w:val="000000"/>
                <w:spacing w:val="1"/>
                <w:sz w:val="28"/>
                <w:szCs w:val="28"/>
              </w:rPr>
              <w:t>П</w:t>
            </w:r>
            <w:r w:rsidR="00386BE9" w:rsidRPr="00386BE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орядка использования</w:t>
            </w:r>
            <w:r w:rsidR="00386BE9" w:rsidRPr="00386BE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386BE9" w:rsidRPr="00386BE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бюджетных ассигнований</w:t>
            </w:r>
            <w:r w:rsidR="00386BE9" w:rsidRPr="00386BE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386BE9" w:rsidRPr="00386BE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резервн</w:t>
            </w:r>
            <w:r w:rsidR="00386BE9" w:rsidRPr="00386BE9">
              <w:rPr>
                <w:rFonts w:ascii="Times New Roman" w:hAnsi="Times New Roman"/>
                <w:bCs/>
                <w:color w:val="000000"/>
                <w:spacing w:val="-1"/>
                <w:sz w:val="28"/>
                <w:szCs w:val="28"/>
              </w:rPr>
              <w:t>о</w:t>
            </w:r>
            <w:r w:rsidR="00386BE9" w:rsidRPr="00386BE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</w:t>
            </w:r>
            <w:r w:rsidR="00386BE9" w:rsidRPr="00386BE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386BE9" w:rsidRPr="00386BE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фо</w:t>
            </w:r>
            <w:r w:rsidR="00386BE9" w:rsidRPr="00386BE9">
              <w:rPr>
                <w:rFonts w:ascii="Times New Roman" w:hAnsi="Times New Roman"/>
                <w:bCs/>
                <w:color w:val="000000"/>
                <w:spacing w:val="1"/>
                <w:sz w:val="28"/>
                <w:szCs w:val="28"/>
              </w:rPr>
              <w:t>н</w:t>
            </w:r>
            <w:r w:rsidR="00386BE9" w:rsidRPr="00386BE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да</w:t>
            </w:r>
            <w:r w:rsidR="00386BE9" w:rsidRPr="00386BE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B44D4">
              <w:rPr>
                <w:rFonts w:ascii="Times New Roman" w:hAnsi="Times New Roman"/>
                <w:sz w:val="28"/>
                <w:szCs w:val="28"/>
              </w:rPr>
              <w:t xml:space="preserve">Администрации Кашинского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AB44D4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Тверской области</w:t>
            </w:r>
          </w:p>
        </w:tc>
        <w:tc>
          <w:tcPr>
            <w:tcW w:w="5104" w:type="dxa"/>
            <w:shd w:val="clear" w:color="auto" w:fill="auto"/>
          </w:tcPr>
          <w:p w:rsidR="00335B3E" w:rsidRPr="00AB44D4" w:rsidRDefault="00335B3E" w:rsidP="00E911E8">
            <w:pPr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</w:p>
        </w:tc>
      </w:tr>
      <w:bookmarkEnd w:id="0"/>
    </w:tbl>
    <w:p w:rsidR="00335B3E" w:rsidRPr="00AB44D4" w:rsidRDefault="00335B3E" w:rsidP="00335B3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5B3E" w:rsidRDefault="00335B3E" w:rsidP="00335B3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5B3E" w:rsidRDefault="00335B3E" w:rsidP="00335B3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5B3E" w:rsidRPr="00386BE9" w:rsidRDefault="00335B3E" w:rsidP="00335B3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46E03">
        <w:rPr>
          <w:rFonts w:ascii="Times New Roman" w:hAnsi="Times New Roman"/>
          <w:sz w:val="28"/>
          <w:szCs w:val="28"/>
        </w:rPr>
        <w:t xml:space="preserve">В соответствии со статьей </w:t>
      </w:r>
      <w:r>
        <w:rPr>
          <w:rFonts w:ascii="Times New Roman" w:hAnsi="Times New Roman"/>
          <w:sz w:val="28"/>
          <w:szCs w:val="28"/>
        </w:rPr>
        <w:t>81</w:t>
      </w:r>
      <w:r w:rsidRPr="00E46E03">
        <w:rPr>
          <w:rFonts w:ascii="Times New Roman" w:hAnsi="Times New Roman"/>
          <w:sz w:val="28"/>
          <w:szCs w:val="28"/>
        </w:rPr>
        <w:t xml:space="preserve"> Бюджетно</w:t>
      </w:r>
      <w:r>
        <w:rPr>
          <w:rFonts w:ascii="Times New Roman" w:hAnsi="Times New Roman"/>
          <w:sz w:val="28"/>
          <w:szCs w:val="28"/>
        </w:rPr>
        <w:t xml:space="preserve">го кодекса Российской Федерации, </w:t>
      </w:r>
      <w:r w:rsidR="00386BE9" w:rsidRPr="00386BE9">
        <w:rPr>
          <w:rFonts w:ascii="Times New Roman" w:hAnsi="Times New Roman"/>
          <w:color w:val="000000"/>
          <w:sz w:val="28"/>
          <w:szCs w:val="28"/>
        </w:rPr>
        <w:t xml:space="preserve">Положением о бюджетном процессе в </w:t>
      </w:r>
      <w:r w:rsidR="00386BE9">
        <w:rPr>
          <w:rFonts w:ascii="Times New Roman" w:hAnsi="Times New Roman"/>
          <w:color w:val="000000"/>
          <w:sz w:val="28"/>
          <w:szCs w:val="28"/>
        </w:rPr>
        <w:t>Кашинском</w:t>
      </w:r>
      <w:r w:rsidR="00386BE9" w:rsidRPr="00386BE9">
        <w:rPr>
          <w:rFonts w:ascii="Times New Roman" w:hAnsi="Times New Roman"/>
          <w:color w:val="000000"/>
          <w:sz w:val="28"/>
          <w:szCs w:val="28"/>
        </w:rPr>
        <w:t xml:space="preserve"> муниципальном округе Тверской области, утвержденным решением Думы </w:t>
      </w:r>
      <w:r w:rsidR="00386BE9">
        <w:rPr>
          <w:rFonts w:ascii="Times New Roman" w:hAnsi="Times New Roman"/>
          <w:color w:val="000000"/>
          <w:sz w:val="28"/>
          <w:szCs w:val="28"/>
        </w:rPr>
        <w:t>Кашинского</w:t>
      </w:r>
      <w:r w:rsidR="00386BE9" w:rsidRPr="00386BE9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Тверской области от </w:t>
      </w:r>
      <w:r w:rsidR="00386BE9">
        <w:rPr>
          <w:rFonts w:ascii="Times New Roman" w:hAnsi="Times New Roman"/>
          <w:sz w:val="28"/>
          <w:szCs w:val="28"/>
        </w:rPr>
        <w:t>15</w:t>
      </w:r>
      <w:r w:rsidR="00386BE9" w:rsidRPr="00F52E5D">
        <w:rPr>
          <w:rFonts w:ascii="Times New Roman" w:hAnsi="Times New Roman"/>
          <w:sz w:val="28"/>
          <w:szCs w:val="28"/>
        </w:rPr>
        <w:t>.0</w:t>
      </w:r>
      <w:r w:rsidR="00386BE9">
        <w:rPr>
          <w:rFonts w:ascii="Times New Roman" w:hAnsi="Times New Roman"/>
          <w:sz w:val="28"/>
          <w:szCs w:val="28"/>
        </w:rPr>
        <w:t>3</w:t>
      </w:r>
      <w:r w:rsidR="00386BE9" w:rsidRPr="00F52E5D">
        <w:rPr>
          <w:rFonts w:ascii="Times New Roman" w:hAnsi="Times New Roman"/>
          <w:sz w:val="28"/>
          <w:szCs w:val="28"/>
        </w:rPr>
        <w:t>.20</w:t>
      </w:r>
      <w:r w:rsidR="00386BE9">
        <w:rPr>
          <w:rFonts w:ascii="Times New Roman" w:hAnsi="Times New Roman"/>
          <w:sz w:val="28"/>
          <w:szCs w:val="28"/>
        </w:rPr>
        <w:t>22</w:t>
      </w:r>
      <w:r w:rsidR="00386BE9" w:rsidRPr="00F52E5D">
        <w:rPr>
          <w:rFonts w:ascii="Times New Roman" w:hAnsi="Times New Roman"/>
          <w:sz w:val="28"/>
          <w:szCs w:val="28"/>
        </w:rPr>
        <w:t xml:space="preserve"> </w:t>
      </w:r>
      <w:r w:rsidR="00C220F1">
        <w:rPr>
          <w:rFonts w:ascii="Times New Roman" w:hAnsi="Times New Roman"/>
          <w:sz w:val="28"/>
          <w:szCs w:val="28"/>
        </w:rPr>
        <w:t>№</w:t>
      </w:r>
      <w:r w:rsidR="00386BE9" w:rsidRPr="00F52E5D">
        <w:rPr>
          <w:rFonts w:ascii="Times New Roman" w:hAnsi="Times New Roman"/>
          <w:sz w:val="28"/>
          <w:szCs w:val="28"/>
        </w:rPr>
        <w:t xml:space="preserve"> </w:t>
      </w:r>
      <w:r w:rsidR="00386BE9">
        <w:rPr>
          <w:rFonts w:ascii="Times New Roman" w:hAnsi="Times New Roman"/>
          <w:sz w:val="28"/>
          <w:szCs w:val="28"/>
        </w:rPr>
        <w:t xml:space="preserve">352, </w:t>
      </w:r>
      <w:r w:rsidRPr="00386BE9">
        <w:rPr>
          <w:rFonts w:ascii="Times New Roman" w:hAnsi="Times New Roman"/>
          <w:sz w:val="28"/>
          <w:szCs w:val="28"/>
        </w:rPr>
        <w:t xml:space="preserve">Администрация Кашинского муниципального округа Тверской области </w:t>
      </w:r>
    </w:p>
    <w:p w:rsidR="00335B3E" w:rsidRPr="00E46E03" w:rsidRDefault="00335B3E" w:rsidP="00335B3E">
      <w:pPr>
        <w:jc w:val="both"/>
        <w:rPr>
          <w:rFonts w:ascii="Times New Roman" w:hAnsi="Times New Roman"/>
          <w:sz w:val="28"/>
          <w:szCs w:val="28"/>
        </w:rPr>
      </w:pPr>
    </w:p>
    <w:p w:rsidR="00335B3E" w:rsidRPr="00E46E03" w:rsidRDefault="00335B3E" w:rsidP="00335B3E">
      <w:pPr>
        <w:jc w:val="both"/>
        <w:rPr>
          <w:rFonts w:ascii="Times New Roman" w:hAnsi="Times New Roman"/>
          <w:sz w:val="28"/>
          <w:szCs w:val="28"/>
        </w:rPr>
      </w:pPr>
      <w:r w:rsidRPr="00E46E03">
        <w:rPr>
          <w:rFonts w:ascii="Times New Roman" w:hAnsi="Times New Roman"/>
          <w:sz w:val="28"/>
          <w:szCs w:val="28"/>
        </w:rPr>
        <w:t xml:space="preserve">  ПОСТАНОВЛЯЕТ:</w:t>
      </w:r>
    </w:p>
    <w:p w:rsidR="00335B3E" w:rsidRPr="00E46E03" w:rsidRDefault="00335B3E" w:rsidP="00335B3E">
      <w:pPr>
        <w:jc w:val="both"/>
        <w:rPr>
          <w:rFonts w:ascii="Times New Roman" w:hAnsi="Times New Roman"/>
          <w:sz w:val="28"/>
          <w:szCs w:val="28"/>
        </w:rPr>
      </w:pPr>
    </w:p>
    <w:p w:rsidR="00335B3E" w:rsidRDefault="00335B3E" w:rsidP="00335B3E">
      <w:pPr>
        <w:jc w:val="both"/>
        <w:rPr>
          <w:rFonts w:ascii="Times New Roman" w:hAnsi="Times New Roman"/>
          <w:sz w:val="28"/>
          <w:szCs w:val="28"/>
        </w:rPr>
      </w:pPr>
      <w:r w:rsidRPr="00E46E03">
        <w:rPr>
          <w:rFonts w:ascii="Times New Roman" w:hAnsi="Times New Roman"/>
          <w:sz w:val="28"/>
          <w:szCs w:val="28"/>
        </w:rPr>
        <w:tab/>
        <w:t xml:space="preserve">1. Утвердить </w:t>
      </w:r>
      <w:r w:rsidR="009266F2">
        <w:rPr>
          <w:rFonts w:ascii="Times New Roman" w:hAnsi="Times New Roman"/>
          <w:sz w:val="28"/>
          <w:szCs w:val="28"/>
        </w:rPr>
        <w:t>По</w:t>
      </w:r>
      <w:r w:rsidR="00386BE9">
        <w:rPr>
          <w:rFonts w:ascii="Times New Roman" w:hAnsi="Times New Roman"/>
          <w:sz w:val="28"/>
          <w:szCs w:val="28"/>
        </w:rPr>
        <w:t xml:space="preserve">рядок использования бюджетных </w:t>
      </w:r>
      <w:proofErr w:type="gramStart"/>
      <w:r w:rsidR="00386BE9">
        <w:rPr>
          <w:rFonts w:ascii="Times New Roman" w:hAnsi="Times New Roman"/>
          <w:sz w:val="28"/>
          <w:szCs w:val="28"/>
        </w:rPr>
        <w:t xml:space="preserve">ассигнований </w:t>
      </w:r>
      <w:r w:rsidR="009266F2">
        <w:rPr>
          <w:rFonts w:ascii="Times New Roman" w:hAnsi="Times New Roman"/>
          <w:sz w:val="28"/>
          <w:szCs w:val="28"/>
        </w:rPr>
        <w:t xml:space="preserve"> резервно</w:t>
      </w:r>
      <w:r w:rsidR="00386BE9">
        <w:rPr>
          <w:rFonts w:ascii="Times New Roman" w:hAnsi="Times New Roman"/>
          <w:sz w:val="28"/>
          <w:szCs w:val="28"/>
        </w:rPr>
        <w:t>го</w:t>
      </w:r>
      <w:proofErr w:type="gramEnd"/>
      <w:r w:rsidR="009266F2">
        <w:rPr>
          <w:rFonts w:ascii="Times New Roman" w:hAnsi="Times New Roman"/>
          <w:sz w:val="28"/>
          <w:szCs w:val="28"/>
        </w:rPr>
        <w:t xml:space="preserve"> фонд</w:t>
      </w:r>
      <w:r w:rsidR="00386BE9">
        <w:rPr>
          <w:rFonts w:ascii="Times New Roman" w:hAnsi="Times New Roman"/>
          <w:sz w:val="28"/>
          <w:szCs w:val="28"/>
        </w:rPr>
        <w:t>а</w:t>
      </w:r>
      <w:r w:rsidR="00F3195A" w:rsidRPr="00CA0477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Кашинского муниципального округа Тверской </w:t>
      </w:r>
      <w:r w:rsidRPr="00F3195A">
        <w:rPr>
          <w:rFonts w:ascii="Times New Roman" w:hAnsi="Times New Roman"/>
          <w:sz w:val="28"/>
          <w:szCs w:val="28"/>
        </w:rPr>
        <w:t>области</w:t>
      </w:r>
      <w:r w:rsidR="00F3195A" w:rsidRPr="00F3195A">
        <w:rPr>
          <w:rFonts w:ascii="Times New Roman" w:hAnsi="Times New Roman"/>
          <w:sz w:val="28"/>
          <w:szCs w:val="28"/>
        </w:rPr>
        <w:t xml:space="preserve"> </w:t>
      </w:r>
      <w:r w:rsidR="00F3195A" w:rsidRPr="00F3195A">
        <w:rPr>
          <w:rFonts w:ascii="Times New Roman" w:hAnsi="Times New Roman"/>
          <w:sz w:val="28"/>
          <w:szCs w:val="28"/>
          <w:lang w:eastAsia="ar-SA"/>
        </w:rPr>
        <w:t>(прилагается).</w:t>
      </w:r>
    </w:p>
    <w:p w:rsidR="00335B3E" w:rsidRDefault="00C220F1" w:rsidP="00335B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</w:t>
      </w:r>
      <w:r w:rsidRPr="00C220F1">
        <w:rPr>
          <w:rFonts w:ascii="Times New Roman" w:hAnsi="Times New Roman"/>
          <w:sz w:val="28"/>
          <w:szCs w:val="28"/>
        </w:rPr>
        <w:t>П</w:t>
      </w:r>
      <w:r w:rsidRPr="00137685">
        <w:rPr>
          <w:sz w:val="28"/>
          <w:szCs w:val="28"/>
        </w:rPr>
        <w:t xml:space="preserve">ризнать утратившим силу </w:t>
      </w:r>
      <w:proofErr w:type="gramStart"/>
      <w:r w:rsidRPr="00C220F1">
        <w:rPr>
          <w:rFonts w:ascii="Times New Roman" w:hAnsi="Times New Roman"/>
          <w:sz w:val="28"/>
          <w:szCs w:val="28"/>
        </w:rPr>
        <w:t>п</w:t>
      </w:r>
      <w:r w:rsidR="00335B3E" w:rsidRPr="00137685">
        <w:rPr>
          <w:sz w:val="28"/>
          <w:szCs w:val="28"/>
        </w:rPr>
        <w:t>остановление  Администрации</w:t>
      </w:r>
      <w:proofErr w:type="gramEnd"/>
      <w:r w:rsidR="00335B3E" w:rsidRPr="00137685">
        <w:rPr>
          <w:sz w:val="28"/>
          <w:szCs w:val="28"/>
        </w:rPr>
        <w:t xml:space="preserve"> Кашинского </w:t>
      </w:r>
      <w:r w:rsidR="00335B3E" w:rsidRPr="00335B3E">
        <w:rPr>
          <w:rFonts w:ascii="Times New Roman" w:hAnsi="Times New Roman"/>
          <w:sz w:val="28"/>
          <w:szCs w:val="28"/>
        </w:rPr>
        <w:t>городского округа</w:t>
      </w:r>
      <w:r w:rsidR="00335B3E" w:rsidRPr="00137685">
        <w:rPr>
          <w:sz w:val="28"/>
          <w:szCs w:val="28"/>
        </w:rPr>
        <w:t xml:space="preserve"> от </w:t>
      </w:r>
      <w:r w:rsidR="00335B3E">
        <w:rPr>
          <w:rFonts w:ascii="Times New Roman" w:hAnsi="Times New Roman"/>
          <w:sz w:val="28"/>
          <w:szCs w:val="28"/>
        </w:rPr>
        <w:t>27</w:t>
      </w:r>
      <w:r w:rsidR="00335B3E" w:rsidRPr="00C270FC">
        <w:rPr>
          <w:rFonts w:ascii="Times New Roman" w:hAnsi="Times New Roman"/>
          <w:sz w:val="28"/>
          <w:szCs w:val="28"/>
        </w:rPr>
        <w:t>.0</w:t>
      </w:r>
      <w:r w:rsidR="00335B3E">
        <w:rPr>
          <w:rFonts w:ascii="Times New Roman" w:hAnsi="Times New Roman"/>
          <w:sz w:val="28"/>
          <w:szCs w:val="28"/>
        </w:rPr>
        <w:t>2</w:t>
      </w:r>
      <w:r w:rsidR="00335B3E" w:rsidRPr="00C270FC">
        <w:rPr>
          <w:rFonts w:ascii="Times New Roman" w:hAnsi="Times New Roman"/>
          <w:sz w:val="28"/>
          <w:szCs w:val="28"/>
        </w:rPr>
        <w:t>.20</w:t>
      </w:r>
      <w:r w:rsidR="00335B3E">
        <w:rPr>
          <w:rFonts w:ascii="Times New Roman" w:hAnsi="Times New Roman"/>
          <w:sz w:val="28"/>
          <w:szCs w:val="28"/>
        </w:rPr>
        <w:t>20</w:t>
      </w:r>
      <w:r w:rsidR="00335B3E" w:rsidRPr="00C270FC">
        <w:rPr>
          <w:rFonts w:ascii="Times New Roman" w:hAnsi="Times New Roman"/>
          <w:sz w:val="28"/>
          <w:szCs w:val="28"/>
        </w:rPr>
        <w:t xml:space="preserve"> №</w:t>
      </w:r>
      <w:r w:rsidR="00335B3E">
        <w:rPr>
          <w:rFonts w:ascii="Times New Roman" w:hAnsi="Times New Roman"/>
          <w:sz w:val="28"/>
          <w:szCs w:val="28"/>
        </w:rPr>
        <w:t>125</w:t>
      </w:r>
      <w:r w:rsidR="00335B3E" w:rsidRPr="00C270FC">
        <w:rPr>
          <w:rFonts w:ascii="Times New Roman" w:hAnsi="Times New Roman"/>
          <w:sz w:val="28"/>
          <w:szCs w:val="28"/>
        </w:rPr>
        <w:t xml:space="preserve"> «Об утверждении Положения о </w:t>
      </w:r>
      <w:r w:rsidR="00335B3E" w:rsidRPr="00961BEE">
        <w:rPr>
          <w:rFonts w:ascii="Times New Roman" w:hAnsi="Times New Roman"/>
          <w:sz w:val="28"/>
          <w:szCs w:val="28"/>
        </w:rPr>
        <w:t>резервно</w:t>
      </w:r>
      <w:r w:rsidR="00335B3E">
        <w:rPr>
          <w:rFonts w:ascii="Times New Roman" w:hAnsi="Times New Roman"/>
          <w:sz w:val="28"/>
          <w:szCs w:val="28"/>
        </w:rPr>
        <w:t>м</w:t>
      </w:r>
      <w:r w:rsidR="00335B3E" w:rsidRPr="00961BEE">
        <w:rPr>
          <w:rFonts w:ascii="Times New Roman" w:hAnsi="Times New Roman"/>
          <w:sz w:val="28"/>
          <w:szCs w:val="28"/>
        </w:rPr>
        <w:t xml:space="preserve"> фонд</w:t>
      </w:r>
      <w:r w:rsidR="00335B3E">
        <w:rPr>
          <w:rFonts w:ascii="Times New Roman" w:hAnsi="Times New Roman"/>
          <w:sz w:val="28"/>
          <w:szCs w:val="28"/>
        </w:rPr>
        <w:t>е</w:t>
      </w:r>
      <w:r w:rsidR="00335B3E" w:rsidRPr="00961BEE">
        <w:rPr>
          <w:rFonts w:ascii="Times New Roman" w:hAnsi="Times New Roman"/>
          <w:sz w:val="28"/>
          <w:szCs w:val="28"/>
        </w:rPr>
        <w:t xml:space="preserve"> </w:t>
      </w:r>
      <w:r w:rsidR="00335B3E">
        <w:rPr>
          <w:rFonts w:ascii="Times New Roman" w:hAnsi="Times New Roman"/>
          <w:sz w:val="28"/>
          <w:szCs w:val="28"/>
        </w:rPr>
        <w:t>А</w:t>
      </w:r>
      <w:r w:rsidR="00335B3E" w:rsidRPr="00961BEE">
        <w:rPr>
          <w:rFonts w:ascii="Times New Roman" w:hAnsi="Times New Roman"/>
          <w:sz w:val="28"/>
          <w:szCs w:val="28"/>
        </w:rPr>
        <w:t xml:space="preserve">дминистрации Кашинского </w:t>
      </w:r>
      <w:r w:rsidR="00335B3E">
        <w:rPr>
          <w:rFonts w:ascii="Times New Roman" w:hAnsi="Times New Roman"/>
          <w:sz w:val="28"/>
          <w:szCs w:val="28"/>
        </w:rPr>
        <w:t>городского округа</w:t>
      </w:r>
      <w:r w:rsidR="00335B3E" w:rsidRPr="00961BEE">
        <w:rPr>
          <w:rFonts w:ascii="Times New Roman" w:hAnsi="Times New Roman"/>
          <w:sz w:val="28"/>
          <w:szCs w:val="28"/>
        </w:rPr>
        <w:t>»</w:t>
      </w:r>
      <w:r w:rsidR="00335B3E" w:rsidRPr="00137685">
        <w:rPr>
          <w:sz w:val="28"/>
          <w:szCs w:val="28"/>
        </w:rPr>
        <w:t>.</w:t>
      </w:r>
    </w:p>
    <w:p w:rsidR="00E42FCB" w:rsidRDefault="00F3195A" w:rsidP="00E42FC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42FCB" w:rsidRPr="0029010B">
        <w:rPr>
          <w:rFonts w:ascii="Times New Roman" w:hAnsi="Times New Roman"/>
          <w:sz w:val="28"/>
          <w:szCs w:val="28"/>
        </w:rPr>
        <w:t xml:space="preserve">. </w:t>
      </w:r>
      <w:r w:rsidR="00E01616">
        <w:rPr>
          <w:rFonts w:ascii="Times New Roman" w:hAnsi="Times New Roman"/>
          <w:sz w:val="28"/>
          <w:szCs w:val="28"/>
        </w:rPr>
        <w:t xml:space="preserve">  </w:t>
      </w:r>
      <w:r w:rsidR="00E42FCB" w:rsidRPr="0029010B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подписания, подлежит официальному опубликованию в газете «</w:t>
      </w:r>
      <w:proofErr w:type="spellStart"/>
      <w:r w:rsidR="00E42FCB" w:rsidRPr="0029010B">
        <w:rPr>
          <w:rFonts w:ascii="Times New Roman" w:hAnsi="Times New Roman"/>
          <w:sz w:val="28"/>
          <w:szCs w:val="28"/>
        </w:rPr>
        <w:t>Кашинская</w:t>
      </w:r>
      <w:proofErr w:type="spellEnd"/>
      <w:r w:rsidR="00E42FCB" w:rsidRPr="0029010B">
        <w:rPr>
          <w:rFonts w:ascii="Times New Roman" w:hAnsi="Times New Roman"/>
          <w:sz w:val="28"/>
          <w:szCs w:val="28"/>
        </w:rPr>
        <w:t xml:space="preserve"> газета» и размещению на официальном сайте </w:t>
      </w:r>
      <w:r w:rsidR="000F237B" w:rsidRPr="00125418">
        <w:rPr>
          <w:rFonts w:ascii="Times New Roman" w:hAnsi="Times New Roman"/>
          <w:sz w:val="28"/>
          <w:szCs w:val="28"/>
        </w:rPr>
        <w:t xml:space="preserve">Кашинского </w:t>
      </w:r>
      <w:r w:rsidR="00A16955">
        <w:rPr>
          <w:rFonts w:ascii="Times New Roman" w:hAnsi="Times New Roman"/>
          <w:sz w:val="28"/>
          <w:szCs w:val="28"/>
        </w:rPr>
        <w:t xml:space="preserve">муниципального округа Тверской области </w:t>
      </w:r>
      <w:r w:rsidR="000F237B">
        <w:rPr>
          <w:rFonts w:ascii="Times New Roman" w:hAnsi="Times New Roman"/>
          <w:sz w:val="28"/>
          <w:szCs w:val="28"/>
        </w:rPr>
        <w:t>в информационно- телекоммуникационной</w:t>
      </w:r>
      <w:r w:rsidR="00E42FCB" w:rsidRPr="0029010B">
        <w:rPr>
          <w:rFonts w:ascii="Times New Roman" w:hAnsi="Times New Roman"/>
          <w:sz w:val="28"/>
          <w:szCs w:val="28"/>
        </w:rPr>
        <w:t xml:space="preserve"> сети Интернет.</w:t>
      </w:r>
    </w:p>
    <w:p w:rsidR="00AB44D4" w:rsidRDefault="00AB44D4" w:rsidP="00E42FC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5B3E" w:rsidRDefault="00335B3E" w:rsidP="00F52E5D">
      <w:pPr>
        <w:pStyle w:val="ab"/>
        <w:ind w:right="-1"/>
        <w:rPr>
          <w:rFonts w:ascii="Times New Roman" w:hAnsi="Times New Roman"/>
          <w:sz w:val="28"/>
          <w:szCs w:val="28"/>
        </w:rPr>
      </w:pPr>
    </w:p>
    <w:p w:rsidR="00F1439F" w:rsidRDefault="00F1439F" w:rsidP="00F52E5D">
      <w:pPr>
        <w:pStyle w:val="ab"/>
        <w:ind w:right="-1"/>
        <w:rPr>
          <w:rFonts w:ascii="Times New Roman" w:hAnsi="Times New Roman"/>
          <w:sz w:val="28"/>
          <w:szCs w:val="28"/>
        </w:rPr>
      </w:pPr>
    </w:p>
    <w:p w:rsidR="00A16955" w:rsidRDefault="005F5F7B" w:rsidP="00F52E5D">
      <w:pPr>
        <w:pStyle w:val="ab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F52E5D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>Кашинского</w:t>
      </w:r>
      <w:r w:rsidR="008124EC">
        <w:rPr>
          <w:rFonts w:ascii="Times New Roman" w:hAnsi="Times New Roman"/>
          <w:sz w:val="28"/>
          <w:szCs w:val="28"/>
        </w:rPr>
        <w:t xml:space="preserve"> </w:t>
      </w:r>
      <w:r w:rsidR="00A16955">
        <w:rPr>
          <w:rFonts w:ascii="Times New Roman" w:hAnsi="Times New Roman"/>
          <w:sz w:val="28"/>
          <w:szCs w:val="28"/>
        </w:rPr>
        <w:t>муниципального</w:t>
      </w:r>
    </w:p>
    <w:p w:rsidR="00F52E5D" w:rsidRDefault="00A16955" w:rsidP="00F52E5D">
      <w:pPr>
        <w:pStyle w:val="ab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F52E5D">
        <w:rPr>
          <w:rFonts w:ascii="Times New Roman" w:hAnsi="Times New Roman"/>
          <w:sz w:val="28"/>
          <w:szCs w:val="28"/>
        </w:rPr>
        <w:t>круга</w:t>
      </w:r>
      <w:r>
        <w:rPr>
          <w:rFonts w:ascii="Times New Roman" w:hAnsi="Times New Roman"/>
          <w:sz w:val="28"/>
          <w:szCs w:val="28"/>
        </w:rPr>
        <w:t xml:space="preserve"> Тверской области</w:t>
      </w:r>
      <w:r w:rsidR="00F52E5D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F52E5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А</w:t>
      </w:r>
      <w:r w:rsidR="00F52E5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</w:t>
      </w:r>
      <w:r w:rsidR="00F52E5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Рагузин</w:t>
      </w:r>
      <w:proofErr w:type="spellEnd"/>
    </w:p>
    <w:p w:rsidR="005F5F7B" w:rsidRDefault="005F5F7B" w:rsidP="00AB44D4">
      <w:pPr>
        <w:pStyle w:val="ab"/>
        <w:ind w:right="-1"/>
        <w:rPr>
          <w:rFonts w:ascii="Times New Roman" w:hAnsi="Times New Roman"/>
          <w:sz w:val="28"/>
          <w:szCs w:val="28"/>
        </w:rPr>
      </w:pPr>
    </w:p>
    <w:p w:rsidR="002951BB" w:rsidRDefault="00E41CD8" w:rsidP="000A7BBE">
      <w:pPr>
        <w:rPr>
          <w:rFonts w:ascii="Times New Roman" w:hAnsi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2951BB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="00036F77">
        <w:rPr>
          <w:rFonts w:ascii="Times New Roman" w:hAnsi="Times New Roman"/>
          <w:sz w:val="28"/>
          <w:szCs w:val="28"/>
        </w:rPr>
        <w:t xml:space="preserve"> </w:t>
      </w:r>
      <w:r w:rsidR="002951BB">
        <w:rPr>
          <w:rFonts w:ascii="Times New Roman" w:hAnsi="Times New Roman"/>
          <w:sz w:val="28"/>
          <w:szCs w:val="28"/>
        </w:rPr>
        <w:t>Приложение</w:t>
      </w:r>
    </w:p>
    <w:p w:rsidR="002951BB" w:rsidRDefault="002951BB" w:rsidP="000A7B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к постановлению Администрации</w:t>
      </w:r>
    </w:p>
    <w:p w:rsidR="00036F77" w:rsidRDefault="002951BB" w:rsidP="000A7B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Кашинского </w:t>
      </w:r>
      <w:r w:rsidR="00036F77">
        <w:rPr>
          <w:rFonts w:ascii="Times New Roman" w:hAnsi="Times New Roman"/>
          <w:sz w:val="28"/>
          <w:szCs w:val="28"/>
        </w:rPr>
        <w:t>муниципального</w:t>
      </w:r>
    </w:p>
    <w:p w:rsidR="002951BB" w:rsidRDefault="00036F77" w:rsidP="000A7B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2951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о</w:t>
      </w:r>
      <w:r w:rsidR="002951BB">
        <w:rPr>
          <w:rFonts w:ascii="Times New Roman" w:hAnsi="Times New Roman"/>
          <w:sz w:val="28"/>
          <w:szCs w:val="28"/>
        </w:rPr>
        <w:t>круга</w:t>
      </w:r>
      <w:r>
        <w:rPr>
          <w:rFonts w:ascii="Times New Roman" w:hAnsi="Times New Roman"/>
          <w:sz w:val="28"/>
          <w:szCs w:val="28"/>
        </w:rPr>
        <w:t xml:space="preserve"> Тверской области</w:t>
      </w:r>
    </w:p>
    <w:p w:rsidR="002951BB" w:rsidRDefault="002951BB" w:rsidP="000A7B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9E4D06">
        <w:rPr>
          <w:rFonts w:ascii="Times New Roman" w:hAnsi="Times New Roman"/>
          <w:sz w:val="28"/>
          <w:szCs w:val="28"/>
        </w:rPr>
        <w:t xml:space="preserve">      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от </w:t>
      </w:r>
      <w:r w:rsidR="00036F77">
        <w:rPr>
          <w:rFonts w:ascii="Times New Roman" w:hAnsi="Times New Roman"/>
          <w:sz w:val="28"/>
          <w:szCs w:val="28"/>
        </w:rPr>
        <w:t xml:space="preserve"> </w:t>
      </w:r>
      <w:r w:rsidR="00DA48D8">
        <w:rPr>
          <w:rFonts w:ascii="Times New Roman" w:hAnsi="Times New Roman"/>
          <w:sz w:val="28"/>
          <w:szCs w:val="28"/>
        </w:rPr>
        <w:t>30.09.2026</w:t>
      </w:r>
      <w:proofErr w:type="gramEnd"/>
      <w:r w:rsidR="009E4D0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№</w:t>
      </w:r>
      <w:r w:rsidR="009E4D06">
        <w:rPr>
          <w:rFonts w:ascii="Times New Roman" w:hAnsi="Times New Roman"/>
          <w:sz w:val="28"/>
          <w:szCs w:val="28"/>
        </w:rPr>
        <w:t xml:space="preserve"> </w:t>
      </w:r>
      <w:r w:rsidR="00DA48D8">
        <w:rPr>
          <w:rFonts w:ascii="Times New Roman" w:hAnsi="Times New Roman"/>
          <w:sz w:val="28"/>
          <w:szCs w:val="28"/>
        </w:rPr>
        <w:t>876</w:t>
      </w:r>
    </w:p>
    <w:p w:rsidR="00D73DD7" w:rsidRDefault="00D73DD7" w:rsidP="0071711B">
      <w:pPr>
        <w:autoSpaceDE w:val="0"/>
        <w:autoSpaceDN w:val="0"/>
        <w:adjustRightInd w:val="0"/>
        <w:spacing w:line="239" w:lineRule="auto"/>
        <w:ind w:right="-20"/>
        <w:jc w:val="center"/>
        <w:rPr>
          <w:rFonts w:ascii="Times New Roman" w:hAnsi="Times New Roman"/>
          <w:sz w:val="28"/>
          <w:szCs w:val="28"/>
        </w:rPr>
      </w:pPr>
    </w:p>
    <w:p w:rsidR="009266F2" w:rsidRPr="00B143CF" w:rsidRDefault="009266F2" w:rsidP="00B143CF">
      <w:pPr>
        <w:jc w:val="center"/>
        <w:rPr>
          <w:rFonts w:ascii="Times New Roman" w:hAnsi="Times New Roman"/>
          <w:sz w:val="28"/>
          <w:szCs w:val="28"/>
        </w:rPr>
      </w:pPr>
    </w:p>
    <w:p w:rsidR="00B143CF" w:rsidRDefault="00B143CF" w:rsidP="00B143CF">
      <w:pPr>
        <w:autoSpaceDE w:val="0"/>
        <w:autoSpaceDN w:val="0"/>
        <w:adjustRightInd w:val="0"/>
        <w:ind w:right="49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43CF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П</w:t>
      </w:r>
      <w:r w:rsidRPr="00B143CF">
        <w:rPr>
          <w:rFonts w:ascii="Times New Roman" w:hAnsi="Times New Roman"/>
          <w:b/>
          <w:bCs/>
          <w:color w:val="000000"/>
          <w:sz w:val="28"/>
          <w:szCs w:val="28"/>
        </w:rPr>
        <w:t>орядок</w:t>
      </w:r>
    </w:p>
    <w:p w:rsidR="00B143CF" w:rsidRPr="00B143CF" w:rsidRDefault="00B143CF" w:rsidP="00B143CF">
      <w:pPr>
        <w:autoSpaceDE w:val="0"/>
        <w:autoSpaceDN w:val="0"/>
        <w:adjustRightInd w:val="0"/>
        <w:ind w:right="49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143CF">
        <w:rPr>
          <w:rFonts w:ascii="Times New Roman" w:hAnsi="Times New Roman"/>
          <w:b/>
          <w:bCs/>
          <w:color w:val="000000"/>
          <w:sz w:val="28"/>
          <w:szCs w:val="28"/>
        </w:rPr>
        <w:t xml:space="preserve"> использования</w:t>
      </w:r>
      <w:r w:rsidRPr="00B143C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B143CF">
        <w:rPr>
          <w:rFonts w:ascii="Times New Roman" w:hAnsi="Times New Roman"/>
          <w:b/>
          <w:bCs/>
          <w:color w:val="000000"/>
          <w:sz w:val="28"/>
          <w:szCs w:val="28"/>
        </w:rPr>
        <w:t>бюджетных ассигнований</w:t>
      </w:r>
      <w:r w:rsidRPr="00B143C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B143CF">
        <w:rPr>
          <w:rFonts w:ascii="Times New Roman" w:hAnsi="Times New Roman"/>
          <w:b/>
          <w:bCs/>
          <w:color w:val="000000"/>
          <w:sz w:val="28"/>
          <w:szCs w:val="28"/>
        </w:rPr>
        <w:t>резервн</w:t>
      </w:r>
      <w:r w:rsidRPr="00B143C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о</w:t>
      </w:r>
      <w:r w:rsidRPr="00B143CF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B143C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B143CF">
        <w:rPr>
          <w:rFonts w:ascii="Times New Roman" w:hAnsi="Times New Roman"/>
          <w:b/>
          <w:bCs/>
          <w:color w:val="000000"/>
          <w:sz w:val="28"/>
          <w:szCs w:val="28"/>
        </w:rPr>
        <w:t>фо</w:t>
      </w:r>
      <w:r w:rsidRPr="00B143CF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н</w:t>
      </w:r>
      <w:r w:rsidRPr="00B143CF">
        <w:rPr>
          <w:rFonts w:ascii="Times New Roman" w:hAnsi="Times New Roman"/>
          <w:b/>
          <w:bCs/>
          <w:color w:val="000000"/>
          <w:sz w:val="28"/>
          <w:szCs w:val="28"/>
        </w:rPr>
        <w:t>да</w:t>
      </w:r>
    </w:p>
    <w:p w:rsidR="00B143CF" w:rsidRPr="00B143CF" w:rsidRDefault="00B143CF" w:rsidP="00B143CF">
      <w:pPr>
        <w:autoSpaceDE w:val="0"/>
        <w:autoSpaceDN w:val="0"/>
        <w:adjustRightInd w:val="0"/>
        <w:ind w:right="493"/>
        <w:jc w:val="center"/>
        <w:rPr>
          <w:rFonts w:ascii="Times New Roman" w:hAnsi="Times New Roman"/>
          <w:b/>
          <w:bCs/>
          <w:kern w:val="36"/>
          <w:sz w:val="28"/>
          <w:szCs w:val="28"/>
        </w:rPr>
      </w:pPr>
      <w:r w:rsidRPr="00B143CF">
        <w:rPr>
          <w:rFonts w:ascii="Times New Roman" w:hAnsi="Times New Roman"/>
          <w:b/>
          <w:color w:val="000000"/>
          <w:sz w:val="28"/>
          <w:szCs w:val="28"/>
        </w:rPr>
        <w:t>А</w:t>
      </w:r>
      <w:r w:rsidRPr="00B143CF">
        <w:rPr>
          <w:rFonts w:ascii="Times New Roman" w:hAnsi="Times New Roman"/>
          <w:b/>
          <w:bCs/>
          <w:color w:val="000000"/>
          <w:sz w:val="28"/>
          <w:szCs w:val="28"/>
        </w:rPr>
        <w:t>дм</w:t>
      </w:r>
      <w:r w:rsidRPr="00B143C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и</w:t>
      </w:r>
      <w:r w:rsidRPr="00B143CF">
        <w:rPr>
          <w:rFonts w:ascii="Times New Roman" w:hAnsi="Times New Roman"/>
          <w:b/>
          <w:bCs/>
          <w:color w:val="000000"/>
          <w:sz w:val="28"/>
          <w:szCs w:val="28"/>
        </w:rPr>
        <w:t>н</w:t>
      </w:r>
      <w:r w:rsidRPr="00B143CF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и</w:t>
      </w:r>
      <w:r w:rsidRPr="00B143CF">
        <w:rPr>
          <w:rFonts w:ascii="Times New Roman" w:hAnsi="Times New Roman"/>
          <w:b/>
          <w:bCs/>
          <w:color w:val="000000"/>
          <w:sz w:val="28"/>
          <w:szCs w:val="28"/>
        </w:rPr>
        <w:t>стр</w:t>
      </w:r>
      <w:r w:rsidRPr="00B143C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а</w:t>
      </w:r>
      <w:r w:rsidRPr="00B143CF">
        <w:rPr>
          <w:rFonts w:ascii="Times New Roman" w:hAnsi="Times New Roman"/>
          <w:b/>
          <w:bCs/>
          <w:color w:val="000000"/>
          <w:sz w:val="28"/>
          <w:szCs w:val="28"/>
        </w:rPr>
        <w:t>ции</w:t>
      </w:r>
      <w:r w:rsidRPr="00B143CF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/>
          <w:b/>
          <w:bCs/>
          <w:kern w:val="36"/>
          <w:sz w:val="28"/>
          <w:szCs w:val="28"/>
        </w:rPr>
        <w:t xml:space="preserve"> муниципального округа Тверской области</w:t>
      </w:r>
    </w:p>
    <w:p w:rsidR="00B143CF" w:rsidRPr="00B143CF" w:rsidRDefault="00B143CF" w:rsidP="00B143CF">
      <w:pPr>
        <w:autoSpaceDE w:val="0"/>
        <w:autoSpaceDN w:val="0"/>
        <w:adjustRightInd w:val="0"/>
        <w:ind w:right="493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B143CF" w:rsidRPr="00B143CF" w:rsidRDefault="00B143CF" w:rsidP="00B143CF">
      <w:pPr>
        <w:pStyle w:val="ac"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B143CF">
        <w:rPr>
          <w:rFonts w:ascii="Times New Roman" w:hAnsi="Times New Roman" w:cs="Times New Roman"/>
          <w:bCs/>
          <w:kern w:val="36"/>
          <w:sz w:val="28"/>
          <w:szCs w:val="28"/>
        </w:rPr>
        <w:t xml:space="preserve">Настоящий порядок в соответствии со статьей 81 Бюджетного кодекса Российской Федерации определяет процедуру использования бюджетных ассигнований резервного фонда </w:t>
      </w:r>
      <w:r w:rsidRPr="00B143CF">
        <w:rPr>
          <w:rFonts w:ascii="Times New Roman" w:hAnsi="Times New Roman" w:cs="Times New Roman"/>
          <w:color w:val="000000"/>
          <w:kern w:val="0"/>
          <w:sz w:val="28"/>
          <w:szCs w:val="28"/>
        </w:rPr>
        <w:t>А</w:t>
      </w:r>
      <w:r w:rsidRPr="00B143CF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дм</w:t>
      </w:r>
      <w:r w:rsidRPr="00B143CF">
        <w:rPr>
          <w:rFonts w:ascii="Times New Roman" w:hAnsi="Times New Roman" w:cs="Times New Roman"/>
          <w:bCs/>
          <w:color w:val="000000"/>
          <w:spacing w:val="-1"/>
          <w:kern w:val="0"/>
          <w:sz w:val="28"/>
          <w:szCs w:val="28"/>
        </w:rPr>
        <w:t>и</w:t>
      </w:r>
      <w:r w:rsidRPr="00B143CF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н</w:t>
      </w:r>
      <w:r w:rsidRPr="00B143CF">
        <w:rPr>
          <w:rFonts w:ascii="Times New Roman" w:hAnsi="Times New Roman" w:cs="Times New Roman"/>
          <w:bCs/>
          <w:color w:val="000000"/>
          <w:spacing w:val="1"/>
          <w:kern w:val="0"/>
          <w:sz w:val="28"/>
          <w:szCs w:val="28"/>
        </w:rPr>
        <w:t>и</w:t>
      </w:r>
      <w:r w:rsidRPr="00B143CF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стр</w:t>
      </w:r>
      <w:r w:rsidRPr="00B143CF">
        <w:rPr>
          <w:rFonts w:ascii="Times New Roman" w:hAnsi="Times New Roman" w:cs="Times New Roman"/>
          <w:bCs/>
          <w:color w:val="000000"/>
          <w:spacing w:val="-1"/>
          <w:kern w:val="0"/>
          <w:sz w:val="28"/>
          <w:szCs w:val="28"/>
        </w:rPr>
        <w:t>а</w:t>
      </w:r>
      <w:r w:rsidRPr="00B143CF">
        <w:rPr>
          <w:rFonts w:ascii="Times New Roman" w:hAnsi="Times New Roman" w:cs="Times New Roman"/>
          <w:bCs/>
          <w:color w:val="000000"/>
          <w:kern w:val="0"/>
          <w:sz w:val="28"/>
          <w:szCs w:val="28"/>
        </w:rPr>
        <w:t>ции</w:t>
      </w:r>
      <w:r w:rsidRPr="00B143CF">
        <w:rPr>
          <w:rFonts w:ascii="Times New Roman" w:hAnsi="Times New Roman" w:cs="Times New Roman"/>
          <w:color w:val="000000"/>
          <w:spacing w:val="1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 w:cs="Times New Roman"/>
          <w:bCs/>
          <w:kern w:val="36"/>
          <w:sz w:val="28"/>
          <w:szCs w:val="28"/>
        </w:rPr>
        <w:t xml:space="preserve"> муниципального округа Тверской области (далее – Резервный фонд).</w:t>
      </w:r>
    </w:p>
    <w:p w:rsidR="00B143CF" w:rsidRPr="00B143CF" w:rsidRDefault="00B143CF" w:rsidP="00B143CF">
      <w:pPr>
        <w:pStyle w:val="ac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B143CF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Размер Резервного фонда определяется решением Думы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 w:rsidRPr="00B143CF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муниципального округа </w:t>
      </w:r>
      <w:r w:rsidR="00146B8F" w:rsidRPr="00386BE9">
        <w:rPr>
          <w:rFonts w:ascii="Times New Roman" w:hAnsi="Times New Roman"/>
          <w:color w:val="000000"/>
          <w:sz w:val="28"/>
          <w:szCs w:val="28"/>
        </w:rPr>
        <w:t xml:space="preserve">Тверской области </w:t>
      </w:r>
      <w:r w:rsidRPr="00B143CF">
        <w:rPr>
          <w:rFonts w:ascii="Times New Roman" w:hAnsi="Times New Roman" w:cs="Times New Roman"/>
          <w:color w:val="000000"/>
          <w:kern w:val="0"/>
          <w:sz w:val="28"/>
          <w:szCs w:val="28"/>
        </w:rPr>
        <w:t>о бюджете на очередной финансовый год и на плановый период.</w:t>
      </w:r>
    </w:p>
    <w:p w:rsidR="00B143CF" w:rsidRPr="00B143CF" w:rsidRDefault="00B143CF" w:rsidP="00B143C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143CF">
        <w:rPr>
          <w:rFonts w:ascii="Times New Roman" w:hAnsi="Times New Roman"/>
          <w:color w:val="000000"/>
          <w:sz w:val="28"/>
          <w:szCs w:val="28"/>
        </w:rPr>
        <w:t>3. Бюджетные ассигнования Резервного фонда направляются на финансовое обеспечение непредвиденных расходов, в том числе на:</w:t>
      </w:r>
    </w:p>
    <w:p w:rsidR="00B143CF" w:rsidRPr="00B143CF" w:rsidRDefault="00B143CF" w:rsidP="00B143C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bCs/>
          <w:color w:val="000000" w:themeColor="text1"/>
          <w:sz w:val="28"/>
          <w:szCs w:val="28"/>
        </w:rPr>
        <w:t>1) проведение аварийно-восстановительных работ (при ликвидации стихийных бедствий и других чрезвычайных ситуаций);</w:t>
      </w:r>
    </w:p>
    <w:p w:rsidR="00B143CF" w:rsidRPr="00B143CF" w:rsidRDefault="00B143CF" w:rsidP="00B143C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bCs/>
          <w:color w:val="000000" w:themeColor="text1"/>
          <w:sz w:val="28"/>
          <w:szCs w:val="28"/>
        </w:rPr>
        <w:t>2) проведение аварийно-спасательных работ (при ликвидации стихийных бедствий и других чрезвычайных ситуаций);</w:t>
      </w:r>
    </w:p>
    <w:p w:rsidR="00B143CF" w:rsidRPr="00B143CF" w:rsidRDefault="00B143CF" w:rsidP="00B143C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143C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3) </w:t>
      </w:r>
      <w:r w:rsidRPr="00B143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проведение экстренных противоэпизоотических (противоэпидемических) мероприятий;</w:t>
      </w:r>
    </w:p>
    <w:p w:rsidR="00B143CF" w:rsidRPr="00B143CF" w:rsidRDefault="00B143CF" w:rsidP="00B143C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4) </w:t>
      </w:r>
      <w:r w:rsidRPr="00B143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оказание единовременной материальной помощи гражданам, пострадавшим в результате </w:t>
      </w:r>
      <w:r w:rsidR="00C220F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пожара, </w:t>
      </w:r>
      <w:r w:rsidRPr="00B143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стихийных и иных бедствий, повлекших за собой частичную или полную утрату имущества;</w:t>
      </w:r>
    </w:p>
    <w:p w:rsidR="00B143CF" w:rsidRPr="00B143CF" w:rsidRDefault="00B143CF" w:rsidP="00B143C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color w:val="000000" w:themeColor="text1"/>
          <w:sz w:val="28"/>
          <w:szCs w:val="28"/>
        </w:rPr>
        <w:t>5) иные непредвиденные мероприятия в цел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ях решения вопросов, отнесенных </w:t>
      </w:r>
      <w:r w:rsidRPr="00B143CF">
        <w:rPr>
          <w:rFonts w:ascii="Times New Roman" w:hAnsi="Times New Roman"/>
          <w:color w:val="000000" w:themeColor="text1"/>
          <w:sz w:val="28"/>
          <w:szCs w:val="28"/>
        </w:rPr>
        <w:t xml:space="preserve">к полномочиям органов местного самоуправления </w:t>
      </w:r>
      <w:r>
        <w:rPr>
          <w:rFonts w:ascii="Times New Roman" w:hAnsi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B143CF">
        <w:rPr>
          <w:rFonts w:ascii="Times New Roman" w:hAnsi="Times New Roman"/>
          <w:color w:val="000000" w:themeColor="text1"/>
          <w:sz w:val="28"/>
          <w:szCs w:val="28"/>
        </w:rPr>
        <w:t>муниципального округа</w:t>
      </w:r>
      <w:r w:rsidR="00146B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46B8F" w:rsidRPr="00386BE9">
        <w:rPr>
          <w:rFonts w:ascii="Times New Roman" w:hAnsi="Times New Roman"/>
          <w:color w:val="000000"/>
          <w:sz w:val="28"/>
          <w:szCs w:val="28"/>
        </w:rPr>
        <w:t>Тверской области</w:t>
      </w:r>
      <w:r w:rsidRPr="00B143C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143CF" w:rsidRPr="00B143CF" w:rsidRDefault="00B143CF" w:rsidP="00B143CF">
      <w:pPr>
        <w:tabs>
          <w:tab w:val="left" w:pos="1494"/>
          <w:tab w:val="left" w:pos="2705"/>
          <w:tab w:val="left" w:pos="3515"/>
          <w:tab w:val="left" w:pos="4534"/>
          <w:tab w:val="left" w:pos="5219"/>
          <w:tab w:val="left" w:pos="6002"/>
          <w:tab w:val="left" w:pos="6940"/>
          <w:tab w:val="left" w:pos="7554"/>
          <w:tab w:val="left" w:pos="85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color w:val="000000" w:themeColor="text1"/>
          <w:sz w:val="28"/>
          <w:szCs w:val="28"/>
        </w:rPr>
        <w:t xml:space="preserve">4. Планирование бюджетных </w:t>
      </w:r>
      <w:r w:rsidRPr="00B143CF">
        <w:rPr>
          <w:rFonts w:ascii="Times New Roman" w:hAnsi="Times New Roman"/>
          <w:sz w:val="28"/>
          <w:szCs w:val="28"/>
        </w:rPr>
        <w:t>ассигнований Резервного фонда осуществляется в рамках бюджетной классификации по разделу 0100 «Общегосударственные вопросы», подразделу 0111 «Резервные фонды». Использование бюджетных ассигнований Резервного фонда производится посредством перераспределения по соответствующим кодам бюджетной классификации расходов, исходя из отраслевой и ведомственной принадлежности получателей средств и экономического содержания расходов.</w:t>
      </w:r>
    </w:p>
    <w:p w:rsidR="00B143CF" w:rsidRPr="00B143CF" w:rsidRDefault="00B143CF" w:rsidP="00B143CF">
      <w:pPr>
        <w:tabs>
          <w:tab w:val="left" w:pos="1729"/>
          <w:tab w:val="left" w:pos="2151"/>
          <w:tab w:val="left" w:pos="2763"/>
          <w:tab w:val="left" w:pos="3434"/>
          <w:tab w:val="left" w:pos="3926"/>
          <w:tab w:val="left" w:pos="4981"/>
          <w:tab w:val="left" w:pos="5341"/>
          <w:tab w:val="left" w:pos="6524"/>
          <w:tab w:val="left" w:pos="6980"/>
          <w:tab w:val="left" w:pos="825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 xml:space="preserve">5. Бюджетные ассигнования Резервного фонда используются на основании постановления Администрации </w:t>
      </w:r>
      <w:r>
        <w:rPr>
          <w:rFonts w:ascii="Times New Roman" w:hAnsi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B143CF">
        <w:rPr>
          <w:rFonts w:ascii="Times New Roman" w:hAnsi="Times New Roman"/>
          <w:sz w:val="28"/>
          <w:szCs w:val="28"/>
        </w:rPr>
        <w:t>муниципального округа</w:t>
      </w:r>
      <w:r w:rsidR="00146B8F">
        <w:rPr>
          <w:rFonts w:ascii="Times New Roman" w:hAnsi="Times New Roman"/>
          <w:sz w:val="28"/>
          <w:szCs w:val="28"/>
        </w:rPr>
        <w:t xml:space="preserve"> </w:t>
      </w:r>
      <w:r w:rsidR="00146B8F" w:rsidRPr="00386BE9">
        <w:rPr>
          <w:rFonts w:ascii="Times New Roman" w:hAnsi="Times New Roman"/>
          <w:color w:val="000000"/>
          <w:sz w:val="28"/>
          <w:szCs w:val="28"/>
        </w:rPr>
        <w:t>Тверской области</w:t>
      </w:r>
      <w:r w:rsidRPr="00B143CF">
        <w:rPr>
          <w:rFonts w:ascii="Times New Roman" w:hAnsi="Times New Roman"/>
          <w:sz w:val="28"/>
          <w:szCs w:val="28"/>
        </w:rPr>
        <w:t>.</w:t>
      </w:r>
    </w:p>
    <w:p w:rsidR="00B143CF" w:rsidRPr="00B143CF" w:rsidRDefault="00B143CF" w:rsidP="00B143CF">
      <w:pPr>
        <w:autoSpaceDE w:val="0"/>
        <w:autoSpaceDN w:val="0"/>
        <w:adjustRightInd w:val="0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lastRenderedPageBreak/>
        <w:t>6. Основанием для подготовки проекта постановления (далее – постановление) о выделении средств на направления, указанные в пункт</w:t>
      </w:r>
      <w:r w:rsidR="00146B8F">
        <w:rPr>
          <w:rFonts w:ascii="Times New Roman" w:hAnsi="Times New Roman"/>
          <w:sz w:val="28"/>
          <w:szCs w:val="28"/>
        </w:rPr>
        <w:t>е</w:t>
      </w:r>
      <w:r w:rsidRPr="00B143CF">
        <w:rPr>
          <w:rFonts w:ascii="Times New Roman" w:hAnsi="Times New Roman"/>
          <w:sz w:val="28"/>
          <w:szCs w:val="28"/>
        </w:rPr>
        <w:t xml:space="preserve"> 3 настоящего Порядка, является решение комиссии по предупреждению и ликвидации чрезвычайных ситуаций и обеспечению пожарной безопасности муниципального образования (далее – КЧС и ОПБ), принятое на основании документов, подтверждающих факт возникновения </w:t>
      </w:r>
      <w:r w:rsidR="00C220F1">
        <w:rPr>
          <w:rFonts w:ascii="Times New Roman" w:hAnsi="Times New Roman"/>
          <w:sz w:val="28"/>
          <w:szCs w:val="28"/>
        </w:rPr>
        <w:t xml:space="preserve">пожара, </w:t>
      </w:r>
      <w:r w:rsidRPr="00B143CF">
        <w:rPr>
          <w:rFonts w:ascii="Times New Roman" w:hAnsi="Times New Roman"/>
          <w:sz w:val="28"/>
          <w:szCs w:val="28"/>
        </w:rPr>
        <w:t xml:space="preserve">чрезвычайной ситуации или стихийного бедствия на территории </w:t>
      </w:r>
      <w:r w:rsidR="00C220F1">
        <w:rPr>
          <w:rFonts w:ascii="Times New Roman" w:hAnsi="Times New Roman"/>
          <w:sz w:val="28"/>
          <w:szCs w:val="28"/>
        </w:rPr>
        <w:t xml:space="preserve">Кашинского </w:t>
      </w:r>
      <w:r w:rsidRPr="00B143CF">
        <w:rPr>
          <w:rFonts w:ascii="Times New Roman" w:hAnsi="Times New Roman"/>
          <w:sz w:val="28"/>
          <w:szCs w:val="28"/>
        </w:rPr>
        <w:t>муниципального о</w:t>
      </w:r>
      <w:r w:rsidR="00C220F1">
        <w:rPr>
          <w:rFonts w:ascii="Times New Roman" w:hAnsi="Times New Roman"/>
          <w:sz w:val="28"/>
          <w:szCs w:val="28"/>
        </w:rPr>
        <w:t>круга Тверской области</w:t>
      </w:r>
      <w:r w:rsidRPr="00B143CF">
        <w:rPr>
          <w:rFonts w:ascii="Times New Roman" w:hAnsi="Times New Roman"/>
          <w:sz w:val="28"/>
          <w:szCs w:val="28"/>
        </w:rPr>
        <w:t>.</w:t>
      </w:r>
    </w:p>
    <w:p w:rsidR="00B143CF" w:rsidRPr="00B143CF" w:rsidRDefault="00B143CF" w:rsidP="00B143CF">
      <w:pPr>
        <w:tabs>
          <w:tab w:val="left" w:pos="1549"/>
          <w:tab w:val="left" w:pos="2041"/>
          <w:tab w:val="left" w:pos="2920"/>
          <w:tab w:val="left" w:pos="3480"/>
          <w:tab w:val="left" w:pos="3909"/>
          <w:tab w:val="left" w:pos="6040"/>
          <w:tab w:val="left" w:pos="6349"/>
          <w:tab w:val="left" w:pos="7607"/>
          <w:tab w:val="left" w:pos="8252"/>
          <w:tab w:val="left" w:pos="8806"/>
        </w:tabs>
        <w:autoSpaceDE w:val="0"/>
        <w:autoSpaceDN w:val="0"/>
        <w:adjustRightInd w:val="0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6.1 Решение КЧС и ОПБ о необходимости выделения средств из Резервного фонда принимается на основании обращения организаций (независимо от их организационно-правовой формы),</w:t>
      </w:r>
      <w:r w:rsidR="00C220F1">
        <w:rPr>
          <w:rFonts w:ascii="Times New Roman" w:hAnsi="Times New Roman"/>
          <w:sz w:val="28"/>
          <w:szCs w:val="28"/>
        </w:rPr>
        <w:t xml:space="preserve"> физических лиц и</w:t>
      </w:r>
      <w:r w:rsidRPr="00B143CF">
        <w:rPr>
          <w:rFonts w:ascii="Times New Roman" w:hAnsi="Times New Roman"/>
          <w:sz w:val="28"/>
          <w:szCs w:val="28"/>
        </w:rPr>
        <w:t xml:space="preserve"> иных лиц, пострадавших в результате чрезвычайных ситуаций и иных стихийных бедствий, об оказании финансовой помощи (далее – обращение). </w:t>
      </w:r>
    </w:p>
    <w:p w:rsidR="00B143CF" w:rsidRPr="00B143CF" w:rsidRDefault="00B143CF" w:rsidP="00B143CF">
      <w:pPr>
        <w:tabs>
          <w:tab w:val="left" w:pos="1549"/>
          <w:tab w:val="left" w:pos="2041"/>
          <w:tab w:val="left" w:pos="2920"/>
          <w:tab w:val="left" w:pos="3480"/>
          <w:tab w:val="left" w:pos="3909"/>
          <w:tab w:val="left" w:pos="6040"/>
          <w:tab w:val="left" w:pos="6349"/>
          <w:tab w:val="left" w:pos="7607"/>
          <w:tab w:val="left" w:pos="8252"/>
          <w:tab w:val="left" w:pos="8806"/>
        </w:tabs>
        <w:autoSpaceDE w:val="0"/>
        <w:autoSpaceDN w:val="0"/>
        <w:adjustRightInd w:val="0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6.2 Обращение организации</w:t>
      </w:r>
      <w:r w:rsidR="00C220F1">
        <w:rPr>
          <w:rFonts w:ascii="Times New Roman" w:hAnsi="Times New Roman"/>
          <w:sz w:val="28"/>
          <w:szCs w:val="28"/>
        </w:rPr>
        <w:t>, физических и иных лиц,</w:t>
      </w:r>
      <w:r w:rsidRPr="00B143CF">
        <w:rPr>
          <w:rFonts w:ascii="Times New Roman" w:hAnsi="Times New Roman"/>
          <w:sz w:val="28"/>
          <w:szCs w:val="28"/>
        </w:rPr>
        <w:t xml:space="preserve"> направляется в КЧС и ОПБ с приложением документов, в том числе обосновывающих размер финансовой помощи (за исключением направления, указанного в подпункте 4 пункта 3 настоящего Порядка):</w:t>
      </w:r>
    </w:p>
    <w:p w:rsidR="00B143CF" w:rsidRPr="00B143CF" w:rsidRDefault="00B143CF" w:rsidP="00B143CF">
      <w:pPr>
        <w:tabs>
          <w:tab w:val="left" w:pos="1250"/>
          <w:tab w:val="left" w:pos="3176"/>
          <w:tab w:val="left" w:pos="4937"/>
          <w:tab w:val="left" w:pos="6152"/>
          <w:tab w:val="left" w:pos="6741"/>
          <w:tab w:val="left" w:pos="8347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color w:val="000000" w:themeColor="text1"/>
          <w:sz w:val="28"/>
          <w:szCs w:val="28"/>
        </w:rPr>
        <w:t>1) расчет размера средств, необходимых на оказание помощи в ликвидации чрезвычайных ситуаций и последствий стихийных бедствий;</w:t>
      </w:r>
    </w:p>
    <w:p w:rsidR="00B143CF" w:rsidRPr="00B143CF" w:rsidRDefault="00B143CF" w:rsidP="00B143CF">
      <w:pPr>
        <w:tabs>
          <w:tab w:val="left" w:pos="1250"/>
          <w:tab w:val="left" w:pos="3176"/>
          <w:tab w:val="left" w:pos="4937"/>
          <w:tab w:val="left" w:pos="6152"/>
          <w:tab w:val="left" w:pos="6741"/>
          <w:tab w:val="left" w:pos="8347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color w:val="000000" w:themeColor="text1"/>
          <w:sz w:val="28"/>
          <w:szCs w:val="28"/>
        </w:rPr>
        <w:t>2) документы, подтверждающие обоснованность произведенного расчета, указанного в подпункте 1 настоящего пункта, в том числе сметы, счета, договоры, акты обследования объекта и т.п. (при их наличии);</w:t>
      </w:r>
    </w:p>
    <w:p w:rsidR="00B143CF" w:rsidRPr="00B143CF" w:rsidRDefault="00B143CF" w:rsidP="00B143CF">
      <w:pPr>
        <w:tabs>
          <w:tab w:val="left" w:pos="1250"/>
          <w:tab w:val="left" w:pos="3176"/>
          <w:tab w:val="left" w:pos="4937"/>
          <w:tab w:val="left" w:pos="6152"/>
          <w:tab w:val="left" w:pos="6741"/>
          <w:tab w:val="left" w:pos="8347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color w:val="000000" w:themeColor="text1"/>
          <w:sz w:val="28"/>
          <w:szCs w:val="28"/>
        </w:rPr>
        <w:t>3) копии договоров страхования гражданской ответственности организаций, эксплуатирующих опасные производственные объекты (при причинении вреда жизни, здоровью или имуществу третьих лиц и окружающей природной среде).</w:t>
      </w:r>
    </w:p>
    <w:p w:rsidR="00B143CF" w:rsidRPr="00B143CF" w:rsidRDefault="00B143CF" w:rsidP="00B143CF">
      <w:pPr>
        <w:tabs>
          <w:tab w:val="left" w:pos="1250"/>
          <w:tab w:val="left" w:pos="3176"/>
          <w:tab w:val="left" w:pos="4937"/>
          <w:tab w:val="left" w:pos="6152"/>
          <w:tab w:val="left" w:pos="6741"/>
          <w:tab w:val="left" w:pos="8347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color w:val="000000" w:themeColor="text1"/>
          <w:sz w:val="28"/>
          <w:szCs w:val="28"/>
        </w:rPr>
        <w:t>6.3 При направлении физическими лицами в КЧС и ОПБ обращений, указанных в подпункте 4 пункта 3 настоящего Порядка, прилагаются следующие документы:</w:t>
      </w:r>
    </w:p>
    <w:p w:rsidR="00B143CF" w:rsidRPr="00B143CF" w:rsidRDefault="00B143CF" w:rsidP="00B143CF">
      <w:pPr>
        <w:tabs>
          <w:tab w:val="left" w:pos="1250"/>
          <w:tab w:val="left" w:pos="3176"/>
          <w:tab w:val="left" w:pos="4937"/>
          <w:tab w:val="left" w:pos="6152"/>
          <w:tab w:val="left" w:pos="6741"/>
          <w:tab w:val="left" w:pos="8347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color w:val="000000" w:themeColor="text1"/>
          <w:sz w:val="28"/>
          <w:szCs w:val="28"/>
        </w:rPr>
        <w:t>- заявление физического лица на имя Главы муниципального образования;</w:t>
      </w:r>
    </w:p>
    <w:p w:rsidR="00B143CF" w:rsidRPr="00B143CF" w:rsidRDefault="00B143CF" w:rsidP="00B143CF">
      <w:pPr>
        <w:tabs>
          <w:tab w:val="left" w:pos="1250"/>
          <w:tab w:val="left" w:pos="3176"/>
          <w:tab w:val="left" w:pos="4937"/>
          <w:tab w:val="left" w:pos="6152"/>
          <w:tab w:val="left" w:pos="6741"/>
          <w:tab w:val="left" w:pos="8347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color w:val="000000" w:themeColor="text1"/>
          <w:sz w:val="28"/>
          <w:szCs w:val="28"/>
        </w:rPr>
        <w:t>- копия документа, удостоверяющего личность лица, пострадавшего в результате стихийных и иных бедствий;</w:t>
      </w:r>
    </w:p>
    <w:p w:rsidR="00B143CF" w:rsidRPr="00B143CF" w:rsidRDefault="00B143CF" w:rsidP="00B143CF">
      <w:pPr>
        <w:tabs>
          <w:tab w:val="left" w:pos="1250"/>
          <w:tab w:val="left" w:pos="3176"/>
          <w:tab w:val="left" w:pos="4937"/>
          <w:tab w:val="left" w:pos="6152"/>
          <w:tab w:val="left" w:pos="6741"/>
          <w:tab w:val="left" w:pos="8347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color w:val="000000" w:themeColor="text1"/>
          <w:sz w:val="28"/>
          <w:szCs w:val="28"/>
        </w:rPr>
        <w:t>- документ уполномоченного органа, подтверждающий наступление события повлекшего последствия в виде полной/частичной утраты имущества;</w:t>
      </w:r>
    </w:p>
    <w:p w:rsidR="00B143CF" w:rsidRPr="00B143CF" w:rsidRDefault="00B143CF" w:rsidP="00B143CF">
      <w:pPr>
        <w:tabs>
          <w:tab w:val="left" w:pos="1250"/>
          <w:tab w:val="left" w:pos="3176"/>
          <w:tab w:val="left" w:pos="4937"/>
          <w:tab w:val="left" w:pos="6152"/>
          <w:tab w:val="left" w:pos="6741"/>
          <w:tab w:val="left" w:pos="8347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color w:val="000000" w:themeColor="text1"/>
          <w:sz w:val="28"/>
          <w:szCs w:val="28"/>
        </w:rPr>
        <w:t xml:space="preserve">- документ, подтверждающий право собственности на утраченное /поврежденное имущество; </w:t>
      </w:r>
    </w:p>
    <w:p w:rsidR="00B143CF" w:rsidRPr="00B143CF" w:rsidRDefault="00B143CF" w:rsidP="00B143CF">
      <w:pPr>
        <w:tabs>
          <w:tab w:val="left" w:pos="1250"/>
          <w:tab w:val="left" w:pos="3176"/>
          <w:tab w:val="left" w:pos="4937"/>
          <w:tab w:val="left" w:pos="6152"/>
          <w:tab w:val="left" w:pos="6741"/>
          <w:tab w:val="left" w:pos="8347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color w:val="000000" w:themeColor="text1"/>
          <w:sz w:val="28"/>
          <w:szCs w:val="28"/>
        </w:rPr>
        <w:t>- банковские реквизиты счета пострадавшего.</w:t>
      </w:r>
    </w:p>
    <w:p w:rsidR="00B143CF" w:rsidRPr="000029B6" w:rsidRDefault="00B143CF" w:rsidP="00B143CF">
      <w:pPr>
        <w:tabs>
          <w:tab w:val="left" w:pos="1109"/>
          <w:tab w:val="left" w:pos="1702"/>
          <w:tab w:val="left" w:pos="3242"/>
          <w:tab w:val="left" w:pos="4604"/>
          <w:tab w:val="left" w:pos="7295"/>
          <w:tab w:val="left" w:pos="8689"/>
        </w:tabs>
        <w:autoSpaceDE w:val="0"/>
        <w:autoSpaceDN w:val="0"/>
        <w:adjustRightInd w:val="0"/>
        <w:spacing w:before="1" w:line="239" w:lineRule="auto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Оказание единовременной материальной помощи гражданам, пострадавшим в результате </w:t>
      </w:r>
      <w:r w:rsidR="000029B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пожара, </w:t>
      </w:r>
      <w:r w:rsidRPr="00B143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стихийных и иных бедствий, повлекших за собой частичную или полную утрату имущества, осуществляется </w:t>
      </w:r>
      <w:r w:rsidR="000029B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соответственно </w:t>
      </w:r>
      <w:r w:rsidRPr="00B143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</w:t>
      </w:r>
      <w:r w:rsidRPr="000029B6">
        <w:rPr>
          <w:rFonts w:ascii="Times New Roman" w:hAnsi="Times New Roman"/>
          <w:sz w:val="28"/>
          <w:szCs w:val="28"/>
          <w:shd w:val="clear" w:color="auto" w:fill="FFFFFF"/>
        </w:rPr>
        <w:t>размере 20,0</w:t>
      </w:r>
      <w:r w:rsidR="000029B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29B6" w:rsidRPr="000029B6">
        <w:rPr>
          <w:rFonts w:ascii="Times New Roman" w:hAnsi="Times New Roman"/>
          <w:sz w:val="28"/>
          <w:szCs w:val="28"/>
          <w:shd w:val="clear" w:color="auto" w:fill="FFFFFF"/>
        </w:rPr>
        <w:t>тыс. руб</w:t>
      </w:r>
      <w:r w:rsidR="000029B6">
        <w:rPr>
          <w:rFonts w:ascii="Times New Roman" w:hAnsi="Times New Roman"/>
          <w:sz w:val="28"/>
          <w:szCs w:val="28"/>
          <w:shd w:val="clear" w:color="auto" w:fill="FFFFFF"/>
        </w:rPr>
        <w:t>. и</w:t>
      </w:r>
      <w:r w:rsidR="00146B8F" w:rsidRPr="000029B6">
        <w:rPr>
          <w:rFonts w:ascii="Times New Roman" w:hAnsi="Times New Roman"/>
          <w:sz w:val="28"/>
          <w:szCs w:val="28"/>
          <w:shd w:val="clear" w:color="auto" w:fill="FFFFFF"/>
        </w:rPr>
        <w:t xml:space="preserve"> 100,0</w:t>
      </w:r>
      <w:r w:rsidRPr="000029B6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</w:t>
      </w:r>
      <w:r w:rsidR="00146B8F" w:rsidRPr="000029B6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B143CF" w:rsidRPr="00B143CF" w:rsidRDefault="00B143CF" w:rsidP="00B143CF">
      <w:pPr>
        <w:tabs>
          <w:tab w:val="left" w:pos="1109"/>
          <w:tab w:val="left" w:pos="1702"/>
          <w:tab w:val="left" w:pos="3242"/>
          <w:tab w:val="left" w:pos="4604"/>
          <w:tab w:val="left" w:pos="7295"/>
          <w:tab w:val="left" w:pos="8689"/>
        </w:tabs>
        <w:autoSpaceDE w:val="0"/>
        <w:autoSpaceDN w:val="0"/>
        <w:adjustRightInd w:val="0"/>
        <w:spacing w:before="1" w:line="239" w:lineRule="auto"/>
        <w:ind w:left="2" w:right="-1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143CF">
        <w:rPr>
          <w:rFonts w:ascii="Times New Roman" w:hAnsi="Times New Roman"/>
          <w:color w:val="000000" w:themeColor="text1"/>
          <w:sz w:val="28"/>
          <w:szCs w:val="28"/>
        </w:rPr>
        <w:t>6.4 По результатам рассмотрения представленных документов КЧС и ОПБ принимает решение о выделени</w:t>
      </w:r>
      <w:r w:rsidR="008E3E18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B143CF">
        <w:rPr>
          <w:rFonts w:ascii="Times New Roman" w:hAnsi="Times New Roman"/>
          <w:color w:val="000000" w:themeColor="text1"/>
          <w:sz w:val="28"/>
          <w:szCs w:val="28"/>
        </w:rPr>
        <w:t xml:space="preserve"> средств из Резервного фонда</w:t>
      </w:r>
      <w:r w:rsidR="00C220F1">
        <w:rPr>
          <w:rFonts w:ascii="Times New Roman" w:hAnsi="Times New Roman"/>
          <w:color w:val="000000" w:themeColor="text1"/>
          <w:sz w:val="28"/>
          <w:szCs w:val="28"/>
        </w:rPr>
        <w:t xml:space="preserve">, либо об </w:t>
      </w:r>
      <w:r w:rsidR="00C220F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отказе в </w:t>
      </w:r>
      <w:r w:rsidR="00C220F1" w:rsidRPr="00B143CF">
        <w:rPr>
          <w:rFonts w:ascii="Times New Roman" w:hAnsi="Times New Roman"/>
          <w:color w:val="000000" w:themeColor="text1"/>
          <w:sz w:val="28"/>
          <w:szCs w:val="28"/>
        </w:rPr>
        <w:t>выделения средств из Резервного фонда</w:t>
      </w:r>
      <w:r w:rsidRPr="00B143CF">
        <w:rPr>
          <w:rFonts w:ascii="Times New Roman" w:hAnsi="Times New Roman"/>
          <w:color w:val="000000" w:themeColor="text1"/>
          <w:sz w:val="28"/>
          <w:szCs w:val="28"/>
        </w:rPr>
        <w:t>, на основании которого подготавливается постановление о выделении средств Резервного фонда.</w:t>
      </w:r>
    </w:p>
    <w:p w:rsidR="00B143CF" w:rsidRPr="00B143CF" w:rsidRDefault="00B143CF" w:rsidP="00B143CF">
      <w:pPr>
        <w:tabs>
          <w:tab w:val="left" w:pos="1518"/>
          <w:tab w:val="left" w:pos="3269"/>
          <w:tab w:val="left" w:pos="5151"/>
          <w:tab w:val="left" w:pos="7562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 xml:space="preserve">6.5 </w:t>
      </w:r>
      <w:r w:rsidR="00146B8F">
        <w:rPr>
          <w:rFonts w:ascii="Times New Roman" w:hAnsi="Times New Roman"/>
          <w:sz w:val="28"/>
          <w:szCs w:val="28"/>
        </w:rPr>
        <w:t>Заведующий отделом</w:t>
      </w:r>
      <w:r w:rsidRPr="00B143CF">
        <w:rPr>
          <w:rFonts w:ascii="Times New Roman" w:hAnsi="Times New Roman"/>
          <w:sz w:val="28"/>
          <w:szCs w:val="28"/>
        </w:rPr>
        <w:t xml:space="preserve"> по </w:t>
      </w:r>
      <w:r w:rsidR="00146B8F">
        <w:rPr>
          <w:rFonts w:ascii="Times New Roman" w:hAnsi="Times New Roman"/>
          <w:sz w:val="28"/>
          <w:szCs w:val="28"/>
        </w:rPr>
        <w:t xml:space="preserve">делам </w:t>
      </w:r>
      <w:r w:rsidRPr="00B143CF">
        <w:rPr>
          <w:rFonts w:ascii="Times New Roman" w:hAnsi="Times New Roman"/>
          <w:sz w:val="28"/>
          <w:szCs w:val="28"/>
        </w:rPr>
        <w:t>гражданской оборон</w:t>
      </w:r>
      <w:r w:rsidR="00146B8F">
        <w:rPr>
          <w:rFonts w:ascii="Times New Roman" w:hAnsi="Times New Roman"/>
          <w:sz w:val="28"/>
          <w:szCs w:val="28"/>
        </w:rPr>
        <w:t>ы</w:t>
      </w:r>
      <w:r w:rsidRPr="00B143CF">
        <w:rPr>
          <w:rFonts w:ascii="Times New Roman" w:hAnsi="Times New Roman"/>
          <w:sz w:val="28"/>
          <w:szCs w:val="28"/>
        </w:rPr>
        <w:t xml:space="preserve"> и чрезвычайным ситуациям Администрации </w:t>
      </w:r>
      <w:r>
        <w:rPr>
          <w:rFonts w:ascii="Times New Roman" w:hAnsi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B143CF">
        <w:rPr>
          <w:rFonts w:ascii="Times New Roman" w:hAnsi="Times New Roman"/>
          <w:sz w:val="28"/>
          <w:szCs w:val="28"/>
        </w:rPr>
        <w:t>муниципального округа</w:t>
      </w:r>
      <w:r w:rsidR="00146B8F">
        <w:rPr>
          <w:rFonts w:ascii="Times New Roman" w:hAnsi="Times New Roman"/>
          <w:sz w:val="28"/>
          <w:szCs w:val="28"/>
        </w:rPr>
        <w:t xml:space="preserve"> </w:t>
      </w:r>
      <w:r w:rsidR="00146B8F" w:rsidRPr="00386BE9">
        <w:rPr>
          <w:rFonts w:ascii="Times New Roman" w:hAnsi="Times New Roman"/>
          <w:color w:val="000000"/>
          <w:sz w:val="28"/>
          <w:szCs w:val="28"/>
        </w:rPr>
        <w:t>Тверской области</w:t>
      </w:r>
      <w:r w:rsidRPr="00B143CF">
        <w:rPr>
          <w:rFonts w:ascii="Times New Roman" w:hAnsi="Times New Roman"/>
          <w:sz w:val="28"/>
          <w:szCs w:val="28"/>
        </w:rPr>
        <w:t xml:space="preserve"> подготавливает проект постановления о выделении средств из Резервного фонда</w:t>
      </w:r>
      <w:r w:rsidR="008E3E18">
        <w:rPr>
          <w:rFonts w:ascii="Times New Roman" w:hAnsi="Times New Roman"/>
          <w:color w:val="000000" w:themeColor="text1"/>
          <w:sz w:val="28"/>
          <w:szCs w:val="28"/>
        </w:rPr>
        <w:t xml:space="preserve">, либо об отказе в </w:t>
      </w:r>
      <w:r w:rsidR="008E3E18" w:rsidRPr="00B143CF">
        <w:rPr>
          <w:rFonts w:ascii="Times New Roman" w:hAnsi="Times New Roman"/>
          <w:color w:val="000000" w:themeColor="text1"/>
          <w:sz w:val="28"/>
          <w:szCs w:val="28"/>
        </w:rPr>
        <w:t>выделения средств из Резервного фонда</w:t>
      </w:r>
      <w:r w:rsidR="008E3E18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B143CF">
        <w:rPr>
          <w:rFonts w:ascii="Times New Roman" w:hAnsi="Times New Roman"/>
          <w:sz w:val="28"/>
          <w:szCs w:val="28"/>
        </w:rPr>
        <w:t xml:space="preserve"> на основании решения </w:t>
      </w:r>
      <w:r w:rsidRPr="00B143CF">
        <w:rPr>
          <w:rFonts w:ascii="Times New Roman" w:hAnsi="Times New Roman"/>
          <w:color w:val="000000" w:themeColor="text1"/>
          <w:sz w:val="28"/>
          <w:szCs w:val="28"/>
        </w:rPr>
        <w:t>КЧС и ОПБ</w:t>
      </w:r>
      <w:r w:rsidRPr="00B143CF">
        <w:rPr>
          <w:rFonts w:ascii="Times New Roman" w:hAnsi="Times New Roman"/>
          <w:sz w:val="28"/>
          <w:szCs w:val="28"/>
        </w:rPr>
        <w:t xml:space="preserve"> и обеспечивает его согласование.</w:t>
      </w:r>
    </w:p>
    <w:p w:rsidR="00B143CF" w:rsidRPr="00B143CF" w:rsidRDefault="00B143CF" w:rsidP="00B143CF">
      <w:pPr>
        <w:tabs>
          <w:tab w:val="left" w:pos="1518"/>
          <w:tab w:val="left" w:pos="3269"/>
          <w:tab w:val="left" w:pos="5151"/>
          <w:tab w:val="left" w:pos="7562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6.6 Проект постановления о выделении средств из Резервного фонда должен содержать:</w:t>
      </w:r>
    </w:p>
    <w:p w:rsidR="00B143CF" w:rsidRPr="00B143CF" w:rsidRDefault="00B143CF" w:rsidP="00B143CF">
      <w:pPr>
        <w:tabs>
          <w:tab w:val="left" w:pos="1518"/>
          <w:tab w:val="left" w:pos="3269"/>
          <w:tab w:val="left" w:pos="5151"/>
          <w:tab w:val="left" w:pos="7562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- основания выделения средств из Резервного фонда;</w:t>
      </w:r>
    </w:p>
    <w:p w:rsidR="00B143CF" w:rsidRPr="00B143CF" w:rsidRDefault="00B143CF" w:rsidP="00B143CF">
      <w:pPr>
        <w:tabs>
          <w:tab w:val="left" w:pos="1518"/>
          <w:tab w:val="left" w:pos="3269"/>
          <w:tab w:val="left" w:pos="5151"/>
          <w:tab w:val="left" w:pos="7562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- объем выделяемых из Резервного фонда бюджетных ассигнований;</w:t>
      </w:r>
    </w:p>
    <w:p w:rsidR="00B143CF" w:rsidRPr="00B143CF" w:rsidRDefault="00B143CF" w:rsidP="00B143CF">
      <w:pPr>
        <w:tabs>
          <w:tab w:val="left" w:pos="1518"/>
          <w:tab w:val="left" w:pos="3269"/>
          <w:tab w:val="left" w:pos="5151"/>
          <w:tab w:val="left" w:pos="7562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- источник предоставления средств - Резервный фонд;</w:t>
      </w:r>
    </w:p>
    <w:p w:rsidR="00B143CF" w:rsidRPr="00B143CF" w:rsidRDefault="00B143CF" w:rsidP="00B143CF">
      <w:pPr>
        <w:tabs>
          <w:tab w:val="left" w:pos="1518"/>
          <w:tab w:val="left" w:pos="3269"/>
          <w:tab w:val="left" w:pos="5151"/>
          <w:tab w:val="left" w:pos="7562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- получатель средств Резервного фонда;</w:t>
      </w:r>
    </w:p>
    <w:p w:rsidR="00B143CF" w:rsidRPr="00B143CF" w:rsidRDefault="00B143CF" w:rsidP="00B143CF">
      <w:pPr>
        <w:tabs>
          <w:tab w:val="left" w:pos="1518"/>
          <w:tab w:val="left" w:pos="3269"/>
          <w:tab w:val="left" w:pos="5151"/>
          <w:tab w:val="left" w:pos="7562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- целевое назначение выделяемых бюджетных ассигнований Резервного фонда;</w:t>
      </w:r>
    </w:p>
    <w:p w:rsidR="00B143CF" w:rsidRPr="00B143CF" w:rsidRDefault="00B143CF" w:rsidP="00B143CF">
      <w:pPr>
        <w:tabs>
          <w:tab w:val="left" w:pos="1518"/>
          <w:tab w:val="left" w:pos="3269"/>
          <w:tab w:val="left" w:pos="5151"/>
          <w:tab w:val="left" w:pos="7562"/>
        </w:tabs>
        <w:autoSpaceDE w:val="0"/>
        <w:autoSpaceDN w:val="0"/>
        <w:adjustRightInd w:val="0"/>
        <w:spacing w:line="239" w:lineRule="auto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 xml:space="preserve">- ответственное лицо Администрации </w:t>
      </w:r>
      <w:r>
        <w:rPr>
          <w:rFonts w:ascii="Times New Roman" w:hAnsi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B143CF">
        <w:rPr>
          <w:rFonts w:ascii="Times New Roman" w:hAnsi="Times New Roman"/>
          <w:sz w:val="28"/>
          <w:szCs w:val="28"/>
        </w:rPr>
        <w:t>муниципального округа</w:t>
      </w:r>
      <w:r w:rsidR="00197DEA">
        <w:rPr>
          <w:rFonts w:ascii="Times New Roman" w:hAnsi="Times New Roman"/>
          <w:sz w:val="28"/>
          <w:szCs w:val="28"/>
        </w:rPr>
        <w:t xml:space="preserve"> </w:t>
      </w:r>
      <w:r w:rsidR="00197DEA" w:rsidRPr="00386BE9">
        <w:rPr>
          <w:rFonts w:ascii="Times New Roman" w:hAnsi="Times New Roman"/>
          <w:color w:val="000000"/>
          <w:sz w:val="28"/>
          <w:szCs w:val="28"/>
        </w:rPr>
        <w:t>Тверской области</w:t>
      </w:r>
      <w:r w:rsidRPr="00B143CF">
        <w:rPr>
          <w:rFonts w:ascii="Times New Roman" w:hAnsi="Times New Roman"/>
          <w:sz w:val="28"/>
          <w:szCs w:val="28"/>
        </w:rPr>
        <w:t>, осуществляющее контроль за использованием средств Резервного фонда.</w:t>
      </w:r>
    </w:p>
    <w:p w:rsidR="00B143CF" w:rsidRPr="00B143CF" w:rsidRDefault="00B143CF" w:rsidP="00B143CF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7. Проект постановления о выделении средств из Резервного фонда на направления, указанные подпункте 5 пункта 3 настоящего Порядка, должен содержать следующие сведения:</w:t>
      </w:r>
    </w:p>
    <w:p w:rsidR="00B143CF" w:rsidRPr="00B143CF" w:rsidRDefault="00B143CF" w:rsidP="00B143CF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а) наименование главного распорядителя средств бюджета, которому выделяются бюджетные ассигнования;</w:t>
      </w:r>
    </w:p>
    <w:p w:rsidR="00B143CF" w:rsidRPr="00B143CF" w:rsidRDefault="00B143CF" w:rsidP="00B143CF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б) объем выделяемых бюджетных ассигнований (в тыс. рублей с точностью до одного знака после запятой);</w:t>
      </w:r>
    </w:p>
    <w:p w:rsidR="00B143CF" w:rsidRPr="00B143CF" w:rsidRDefault="00B143CF" w:rsidP="00B143CF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в) цель, на достижение которой выделяются бюджетные ассигнования;</w:t>
      </w:r>
    </w:p>
    <w:p w:rsidR="00B143CF" w:rsidRPr="00B143CF" w:rsidRDefault="00B143CF" w:rsidP="00B143CF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г) обязательство главного распорядителя средств бюджета, которому выделяются средства из Резервного фонда, по осуществлению контроля за целевым и эффективным использованием бюджетных ассигнований Резервного фонда.</w:t>
      </w:r>
    </w:p>
    <w:p w:rsidR="00B143CF" w:rsidRPr="00B143CF" w:rsidRDefault="00B143CF" w:rsidP="00B143CF">
      <w:pPr>
        <w:tabs>
          <w:tab w:val="left" w:pos="2174"/>
          <w:tab w:val="left" w:pos="3120"/>
          <w:tab w:val="left" w:pos="3948"/>
          <w:tab w:val="left" w:pos="4939"/>
          <w:tab w:val="left" w:pos="5700"/>
          <w:tab w:val="left" w:pos="7247"/>
          <w:tab w:val="left" w:pos="8775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 xml:space="preserve">8. Постановление о выделении средств из Резервного фонда является основанием для внесения Финансовым отделом Администрации </w:t>
      </w:r>
      <w:r>
        <w:rPr>
          <w:rFonts w:ascii="Times New Roman" w:hAnsi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B143CF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197DEA" w:rsidRPr="00386BE9">
        <w:rPr>
          <w:rFonts w:ascii="Times New Roman" w:hAnsi="Times New Roman"/>
          <w:color w:val="000000"/>
          <w:sz w:val="28"/>
          <w:szCs w:val="28"/>
        </w:rPr>
        <w:t xml:space="preserve">Тверской области </w:t>
      </w:r>
      <w:r w:rsidRPr="00B143CF">
        <w:rPr>
          <w:rFonts w:ascii="Times New Roman" w:hAnsi="Times New Roman"/>
          <w:sz w:val="28"/>
          <w:szCs w:val="28"/>
        </w:rPr>
        <w:t>изменений в сводную бюджетную роспись на текущий финансовый год и осуществления финансирования.</w:t>
      </w:r>
    </w:p>
    <w:p w:rsidR="00B143CF" w:rsidRPr="00B143CF" w:rsidRDefault="00B143CF" w:rsidP="00B143CF">
      <w:pPr>
        <w:tabs>
          <w:tab w:val="left" w:pos="2174"/>
          <w:tab w:val="left" w:pos="3120"/>
          <w:tab w:val="left" w:pos="3948"/>
          <w:tab w:val="left" w:pos="4939"/>
          <w:tab w:val="left" w:pos="5700"/>
          <w:tab w:val="left" w:pos="7247"/>
          <w:tab w:val="left" w:pos="8775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 xml:space="preserve">Внесение изменений осуществляется путем уменьшения бюджетных ассигнований Резервного фонда по коду ведомственной классификации расходов бюджета, закрепленному за Администрацией </w:t>
      </w:r>
      <w:r>
        <w:rPr>
          <w:rFonts w:ascii="Times New Roman" w:hAnsi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B143CF">
        <w:rPr>
          <w:rFonts w:ascii="Times New Roman" w:hAnsi="Times New Roman"/>
          <w:sz w:val="28"/>
          <w:szCs w:val="28"/>
        </w:rPr>
        <w:t>муниципального округа</w:t>
      </w:r>
      <w:r w:rsidR="00197DEA">
        <w:rPr>
          <w:rFonts w:ascii="Times New Roman" w:hAnsi="Times New Roman"/>
          <w:sz w:val="28"/>
          <w:szCs w:val="28"/>
        </w:rPr>
        <w:t xml:space="preserve"> </w:t>
      </w:r>
      <w:r w:rsidR="00197DEA" w:rsidRPr="00386BE9">
        <w:rPr>
          <w:rFonts w:ascii="Times New Roman" w:hAnsi="Times New Roman"/>
          <w:color w:val="000000"/>
          <w:sz w:val="28"/>
          <w:szCs w:val="28"/>
        </w:rPr>
        <w:t>Тверской области</w:t>
      </w:r>
      <w:r w:rsidRPr="00B143CF">
        <w:rPr>
          <w:rFonts w:ascii="Times New Roman" w:hAnsi="Times New Roman"/>
          <w:sz w:val="28"/>
          <w:szCs w:val="28"/>
        </w:rPr>
        <w:t>, с одновременным увеличением бюджетных ассигнований по соответствующим разделам и подразделам классификации расходов бюджета (исходя из отраслевой и ведомственной принадлежности) с сохранением целевой статьи, указывающей на принадлежность расходов Резервному фонду.</w:t>
      </w:r>
    </w:p>
    <w:p w:rsidR="00B143CF" w:rsidRPr="00B143CF" w:rsidRDefault="00B143CF" w:rsidP="00B143CF">
      <w:pPr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lastRenderedPageBreak/>
        <w:t xml:space="preserve">9. Средства Резервного фонда подлежат использованию по целевому назначению, определённому постановлением Администрации </w:t>
      </w:r>
      <w:r>
        <w:rPr>
          <w:rFonts w:ascii="Times New Roman" w:hAnsi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B143CF">
        <w:rPr>
          <w:rFonts w:ascii="Times New Roman" w:hAnsi="Times New Roman"/>
          <w:sz w:val="28"/>
          <w:szCs w:val="28"/>
        </w:rPr>
        <w:t>муниципального округа</w:t>
      </w:r>
      <w:r w:rsidR="00197DEA">
        <w:rPr>
          <w:rFonts w:ascii="Times New Roman" w:hAnsi="Times New Roman"/>
          <w:sz w:val="28"/>
          <w:szCs w:val="28"/>
        </w:rPr>
        <w:t xml:space="preserve"> </w:t>
      </w:r>
      <w:r w:rsidR="00197DEA" w:rsidRPr="00386BE9">
        <w:rPr>
          <w:rFonts w:ascii="Times New Roman" w:hAnsi="Times New Roman"/>
          <w:color w:val="000000"/>
          <w:sz w:val="28"/>
          <w:szCs w:val="28"/>
        </w:rPr>
        <w:t>Тверской области</w:t>
      </w:r>
      <w:r w:rsidRPr="00B143CF">
        <w:rPr>
          <w:rFonts w:ascii="Times New Roman" w:hAnsi="Times New Roman"/>
          <w:sz w:val="28"/>
          <w:szCs w:val="28"/>
        </w:rPr>
        <w:t>.</w:t>
      </w:r>
    </w:p>
    <w:p w:rsidR="00B143CF" w:rsidRPr="00B143CF" w:rsidRDefault="00B143CF" w:rsidP="00B143CF">
      <w:pPr>
        <w:tabs>
          <w:tab w:val="left" w:pos="9072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>За нецелевое использование средств, выделенных на конкретные виды расходов из Резервного фонда, получатель средств Резервного фонда несет ответственность в соответствии с законодательством Российской Федерации.</w:t>
      </w:r>
    </w:p>
    <w:p w:rsidR="00B143CF" w:rsidRPr="00B143CF" w:rsidRDefault="00B143CF" w:rsidP="00B143CF">
      <w:pPr>
        <w:tabs>
          <w:tab w:val="left" w:pos="9355"/>
        </w:tabs>
        <w:autoSpaceDE w:val="0"/>
        <w:autoSpaceDN w:val="0"/>
        <w:adjustRightInd w:val="0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 xml:space="preserve">Выделенные из Резервного фонда средства в случае их нецелевого использования, а также остатки неиспользованных средств подлежат возврату в бюджет </w:t>
      </w:r>
      <w:r>
        <w:rPr>
          <w:rFonts w:ascii="Times New Roman" w:hAnsi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B143CF">
        <w:rPr>
          <w:rFonts w:ascii="Times New Roman" w:hAnsi="Times New Roman"/>
          <w:sz w:val="28"/>
          <w:szCs w:val="28"/>
        </w:rPr>
        <w:t>муниципального округа</w:t>
      </w:r>
      <w:r w:rsidR="00197DEA">
        <w:rPr>
          <w:rFonts w:ascii="Times New Roman" w:hAnsi="Times New Roman"/>
          <w:sz w:val="28"/>
          <w:szCs w:val="28"/>
        </w:rPr>
        <w:t xml:space="preserve"> </w:t>
      </w:r>
      <w:r w:rsidR="00197DEA" w:rsidRPr="00386BE9">
        <w:rPr>
          <w:rFonts w:ascii="Times New Roman" w:hAnsi="Times New Roman"/>
          <w:color w:val="000000"/>
          <w:sz w:val="28"/>
          <w:szCs w:val="28"/>
        </w:rPr>
        <w:t>Тверской области</w:t>
      </w:r>
      <w:r w:rsidRPr="00B143CF">
        <w:rPr>
          <w:rFonts w:ascii="Times New Roman" w:hAnsi="Times New Roman"/>
          <w:sz w:val="28"/>
          <w:szCs w:val="28"/>
        </w:rPr>
        <w:t>.</w:t>
      </w:r>
    </w:p>
    <w:p w:rsidR="00B143CF" w:rsidRPr="00B143CF" w:rsidRDefault="00B143CF" w:rsidP="00B143CF">
      <w:pPr>
        <w:tabs>
          <w:tab w:val="left" w:pos="9355"/>
        </w:tabs>
        <w:autoSpaceDE w:val="0"/>
        <w:autoSpaceDN w:val="0"/>
        <w:adjustRightInd w:val="0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 xml:space="preserve">10. Получатель средств Резервного фонда в месячный срок после проведения соответствующих мероприятий представляет в Финансовый отдел Администрации </w:t>
      </w:r>
      <w:r>
        <w:rPr>
          <w:rFonts w:ascii="Times New Roman" w:hAnsi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B143CF">
        <w:rPr>
          <w:rFonts w:ascii="Times New Roman" w:hAnsi="Times New Roman"/>
          <w:sz w:val="28"/>
          <w:szCs w:val="28"/>
        </w:rPr>
        <w:t>муниципального округа отчёт о целевом расходовании средств по форме согласно приложения к настоящему Порядку с приложением необходимых подтверждающих документов.</w:t>
      </w:r>
    </w:p>
    <w:p w:rsidR="00B143CF" w:rsidRPr="00B143CF" w:rsidRDefault="00B143CF" w:rsidP="00B143CF">
      <w:pPr>
        <w:tabs>
          <w:tab w:val="left" w:pos="9355"/>
        </w:tabs>
        <w:autoSpaceDE w:val="0"/>
        <w:autoSpaceDN w:val="0"/>
        <w:adjustRightInd w:val="0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 xml:space="preserve">В целях исполнения настоящего Порядка Администрации </w:t>
      </w:r>
      <w:r>
        <w:rPr>
          <w:rFonts w:ascii="Times New Roman" w:hAnsi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B143CF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D8564E" w:rsidRPr="00386BE9">
        <w:rPr>
          <w:rFonts w:ascii="Times New Roman" w:hAnsi="Times New Roman"/>
          <w:color w:val="000000"/>
          <w:sz w:val="28"/>
          <w:szCs w:val="28"/>
        </w:rPr>
        <w:t xml:space="preserve">Тверской области </w:t>
      </w:r>
      <w:r w:rsidRPr="00B143CF">
        <w:rPr>
          <w:rFonts w:ascii="Times New Roman" w:hAnsi="Times New Roman"/>
          <w:sz w:val="28"/>
          <w:szCs w:val="28"/>
        </w:rPr>
        <w:t>предоставляется право получения полной и достоверной информации от получателей денежных средств из Резервного фонда.</w:t>
      </w:r>
    </w:p>
    <w:p w:rsidR="00B143CF" w:rsidRPr="00B143CF" w:rsidRDefault="00B143CF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left="2" w:right="-1" w:firstLine="708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 xml:space="preserve">11. Отчет об использовании бюджетных ассигнований Резервного фонда Администрации </w:t>
      </w:r>
      <w:r>
        <w:rPr>
          <w:rFonts w:ascii="Times New Roman" w:hAnsi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B143CF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D8564E" w:rsidRPr="00386BE9">
        <w:rPr>
          <w:rFonts w:ascii="Times New Roman" w:hAnsi="Times New Roman"/>
          <w:color w:val="000000"/>
          <w:sz w:val="28"/>
          <w:szCs w:val="28"/>
        </w:rPr>
        <w:t xml:space="preserve">Тверской области </w:t>
      </w:r>
      <w:r w:rsidRPr="00B143CF">
        <w:rPr>
          <w:rFonts w:ascii="Times New Roman" w:hAnsi="Times New Roman"/>
          <w:sz w:val="28"/>
          <w:szCs w:val="28"/>
        </w:rPr>
        <w:t>прилагается к ежеквартальному и годовому отчетам об исполнении бюджета за соответствующий финансовый год.</w:t>
      </w:r>
    </w:p>
    <w:p w:rsidR="00B143CF" w:rsidRPr="00B143CF" w:rsidRDefault="00B143CF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B143CF">
        <w:rPr>
          <w:rFonts w:ascii="Times New Roman" w:hAnsi="Times New Roman"/>
          <w:sz w:val="28"/>
          <w:szCs w:val="28"/>
        </w:rPr>
        <w:t xml:space="preserve">12. Контроль за целевым использованием средств Резервного фонда осуществляется Администрацией </w:t>
      </w:r>
      <w:r>
        <w:rPr>
          <w:rFonts w:ascii="Times New Roman" w:hAnsi="Times New Roman"/>
          <w:bCs/>
          <w:kern w:val="36"/>
          <w:sz w:val="28"/>
          <w:szCs w:val="28"/>
        </w:rPr>
        <w:t>Кашинского</w:t>
      </w:r>
      <w:r w:rsidRPr="00B143CF">
        <w:rPr>
          <w:rFonts w:ascii="Times New Roman" w:hAnsi="Times New Roman"/>
          <w:bCs/>
          <w:kern w:val="36"/>
          <w:sz w:val="28"/>
          <w:szCs w:val="28"/>
        </w:rPr>
        <w:t xml:space="preserve"> </w:t>
      </w:r>
      <w:r w:rsidRPr="00B143CF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D8564E" w:rsidRPr="00386BE9">
        <w:rPr>
          <w:rFonts w:ascii="Times New Roman" w:hAnsi="Times New Roman"/>
          <w:color w:val="000000"/>
          <w:sz w:val="28"/>
          <w:szCs w:val="28"/>
        </w:rPr>
        <w:t xml:space="preserve">Тверской области </w:t>
      </w:r>
      <w:r w:rsidRPr="00B143CF">
        <w:rPr>
          <w:rFonts w:ascii="Times New Roman" w:hAnsi="Times New Roman"/>
          <w:sz w:val="28"/>
          <w:szCs w:val="28"/>
        </w:rPr>
        <w:t>и органами муниципального финансового контроля.</w:t>
      </w:r>
    </w:p>
    <w:p w:rsidR="00B143CF" w:rsidRPr="00B143CF" w:rsidRDefault="00B143CF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143CF" w:rsidRDefault="00B143CF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B143CF" w:rsidRDefault="00B143CF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9C6175" w:rsidRDefault="009C6175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9C6175" w:rsidRDefault="009C6175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9C6175" w:rsidRDefault="009C6175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9C6175" w:rsidRDefault="009C6175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9C6175" w:rsidRDefault="009C6175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9C6175" w:rsidRDefault="009C6175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9C6175" w:rsidRDefault="009C6175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5B2E09" w:rsidRDefault="005B2E09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5B2E09" w:rsidRDefault="005B2E09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5B2E09" w:rsidRDefault="005B2E09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1C2864" w:rsidRDefault="001C2864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1C2864" w:rsidRDefault="001C2864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1C2864" w:rsidRDefault="001C2864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1C2864" w:rsidRDefault="001C2864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1C2864" w:rsidRDefault="001C2864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5B2E09" w:rsidRDefault="005B2E09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227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5104"/>
      </w:tblGrid>
      <w:tr w:rsidR="009C6175" w:rsidRPr="003353F8" w:rsidTr="009C6175">
        <w:tc>
          <w:tcPr>
            <w:tcW w:w="2391" w:type="pct"/>
          </w:tcPr>
          <w:p w:rsidR="00D8564E" w:rsidRDefault="00D8564E" w:rsidP="00697B50">
            <w:pPr>
              <w:rPr>
                <w:rFonts w:ascii="Times New Roman" w:hAnsi="Times New Roman"/>
                <w:color w:val="000000"/>
              </w:rPr>
            </w:pPr>
          </w:p>
          <w:p w:rsidR="00D8564E" w:rsidRDefault="00D8564E" w:rsidP="00697B50">
            <w:pPr>
              <w:rPr>
                <w:rFonts w:ascii="Times New Roman" w:hAnsi="Times New Roman"/>
                <w:color w:val="000000"/>
              </w:rPr>
            </w:pPr>
          </w:p>
          <w:p w:rsidR="00D8564E" w:rsidRDefault="00D8564E" w:rsidP="00697B50">
            <w:pPr>
              <w:rPr>
                <w:rFonts w:ascii="Times New Roman" w:hAnsi="Times New Roman"/>
                <w:color w:val="000000"/>
              </w:rPr>
            </w:pPr>
          </w:p>
          <w:p w:rsidR="00D8564E" w:rsidRDefault="00D8564E" w:rsidP="00697B50">
            <w:pPr>
              <w:rPr>
                <w:rFonts w:ascii="Times New Roman" w:hAnsi="Times New Roman"/>
                <w:color w:val="000000"/>
              </w:rPr>
            </w:pPr>
          </w:p>
          <w:p w:rsidR="00D8564E" w:rsidRPr="003353F8" w:rsidRDefault="00D8564E" w:rsidP="00697B5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09" w:type="pct"/>
          </w:tcPr>
          <w:p w:rsidR="009C6175" w:rsidRPr="003353F8" w:rsidRDefault="009C6175" w:rsidP="00697B50">
            <w:pPr>
              <w:autoSpaceDE w:val="0"/>
              <w:autoSpaceDN w:val="0"/>
              <w:adjustRightInd w:val="0"/>
              <w:spacing w:before="1" w:line="239" w:lineRule="auto"/>
              <w:ind w:right="-20"/>
              <w:jc w:val="right"/>
              <w:rPr>
                <w:rFonts w:ascii="Times New Roman" w:hAnsi="Times New Roman"/>
                <w:color w:val="000000"/>
              </w:rPr>
            </w:pPr>
          </w:p>
          <w:p w:rsidR="009C6175" w:rsidRPr="003353F8" w:rsidRDefault="009C6175" w:rsidP="00697B50">
            <w:pPr>
              <w:tabs>
                <w:tab w:val="left" w:pos="3120"/>
              </w:tabs>
              <w:autoSpaceDE w:val="0"/>
              <w:autoSpaceDN w:val="0"/>
              <w:adjustRightInd w:val="0"/>
              <w:spacing w:before="1" w:line="239" w:lineRule="auto"/>
              <w:ind w:right="-20"/>
              <w:jc w:val="right"/>
              <w:rPr>
                <w:rFonts w:ascii="Times New Roman" w:hAnsi="Times New Roman"/>
                <w:color w:val="000000"/>
              </w:rPr>
            </w:pPr>
            <w:r w:rsidRPr="003353F8">
              <w:rPr>
                <w:rFonts w:ascii="Times New Roman" w:hAnsi="Times New Roman"/>
                <w:color w:val="000000"/>
              </w:rPr>
              <w:lastRenderedPageBreak/>
              <w:t>При</w:t>
            </w:r>
            <w:r w:rsidRPr="003353F8">
              <w:rPr>
                <w:rFonts w:ascii="Times New Roman" w:hAnsi="Times New Roman"/>
                <w:color w:val="000000"/>
                <w:spacing w:val="-1"/>
              </w:rPr>
              <w:t>л</w:t>
            </w:r>
            <w:r w:rsidRPr="003353F8">
              <w:rPr>
                <w:rFonts w:ascii="Times New Roman" w:hAnsi="Times New Roman"/>
                <w:color w:val="000000"/>
              </w:rPr>
              <w:t xml:space="preserve">ожение </w:t>
            </w:r>
          </w:p>
          <w:p w:rsidR="009C6175" w:rsidRDefault="009C6175" w:rsidP="00697B50">
            <w:pPr>
              <w:tabs>
                <w:tab w:val="left" w:pos="3120"/>
              </w:tabs>
              <w:autoSpaceDE w:val="0"/>
              <w:autoSpaceDN w:val="0"/>
              <w:adjustRightInd w:val="0"/>
              <w:spacing w:before="1" w:line="239" w:lineRule="auto"/>
              <w:ind w:right="-20"/>
              <w:jc w:val="right"/>
              <w:rPr>
                <w:rFonts w:ascii="Times New Roman" w:hAnsi="Times New Roman"/>
                <w:color w:val="000000"/>
              </w:rPr>
            </w:pPr>
            <w:r w:rsidRPr="003353F8">
              <w:rPr>
                <w:rFonts w:ascii="Times New Roman" w:hAnsi="Times New Roman"/>
                <w:color w:val="000000"/>
              </w:rPr>
              <w:t xml:space="preserve"> к </w:t>
            </w:r>
            <w:r w:rsidRPr="003353F8">
              <w:rPr>
                <w:rFonts w:ascii="Times New Roman" w:hAnsi="Times New Roman"/>
                <w:bCs/>
                <w:color w:val="000000"/>
                <w:spacing w:val="1"/>
              </w:rPr>
              <w:t>П</w:t>
            </w:r>
            <w:r w:rsidRPr="003353F8">
              <w:rPr>
                <w:rFonts w:ascii="Times New Roman" w:hAnsi="Times New Roman"/>
                <w:bCs/>
                <w:color w:val="000000"/>
              </w:rPr>
              <w:t>орядку использования</w:t>
            </w:r>
            <w:r w:rsidRPr="003353F8">
              <w:rPr>
                <w:rFonts w:ascii="Times New Roman" w:hAnsi="Times New Roman"/>
                <w:color w:val="000000"/>
              </w:rPr>
              <w:t xml:space="preserve"> </w:t>
            </w:r>
            <w:r w:rsidRPr="003353F8">
              <w:rPr>
                <w:rFonts w:ascii="Times New Roman" w:hAnsi="Times New Roman"/>
                <w:bCs/>
                <w:color w:val="000000"/>
              </w:rPr>
              <w:t>бюджетных ассигнований</w:t>
            </w:r>
            <w:r w:rsidRPr="003353F8">
              <w:rPr>
                <w:rFonts w:ascii="Times New Roman" w:hAnsi="Times New Roman"/>
                <w:color w:val="000000"/>
              </w:rPr>
              <w:t xml:space="preserve"> </w:t>
            </w:r>
            <w:r w:rsidRPr="003353F8">
              <w:rPr>
                <w:rFonts w:ascii="Times New Roman" w:hAnsi="Times New Roman"/>
                <w:color w:val="000000"/>
                <w:spacing w:val="1"/>
              </w:rPr>
              <w:t>р</w:t>
            </w:r>
            <w:r w:rsidRPr="003353F8">
              <w:rPr>
                <w:rFonts w:ascii="Times New Roman" w:hAnsi="Times New Roman"/>
                <w:color w:val="000000"/>
              </w:rPr>
              <w:t>ез</w:t>
            </w:r>
            <w:r w:rsidRPr="003353F8">
              <w:rPr>
                <w:rFonts w:ascii="Times New Roman" w:hAnsi="Times New Roman"/>
                <w:color w:val="000000"/>
                <w:spacing w:val="-1"/>
              </w:rPr>
              <w:t>е</w:t>
            </w:r>
            <w:r w:rsidRPr="003353F8">
              <w:rPr>
                <w:rFonts w:ascii="Times New Roman" w:hAnsi="Times New Roman"/>
                <w:color w:val="000000"/>
              </w:rPr>
              <w:t>рвного</w:t>
            </w:r>
            <w:r w:rsidRPr="003353F8">
              <w:rPr>
                <w:rFonts w:ascii="Times New Roman" w:hAnsi="Times New Roman"/>
                <w:color w:val="000000"/>
                <w:spacing w:val="-1"/>
              </w:rPr>
              <w:t xml:space="preserve"> ф</w:t>
            </w:r>
            <w:r w:rsidRPr="003353F8">
              <w:rPr>
                <w:rFonts w:ascii="Times New Roman" w:hAnsi="Times New Roman"/>
                <w:color w:val="000000"/>
              </w:rPr>
              <w:t>онда</w:t>
            </w:r>
            <w:r w:rsidRPr="003353F8">
              <w:rPr>
                <w:rFonts w:ascii="Times New Roman" w:hAnsi="Times New Roman"/>
                <w:color w:val="000000"/>
                <w:spacing w:val="1"/>
              </w:rPr>
              <w:t xml:space="preserve"> </w:t>
            </w:r>
            <w:r w:rsidRPr="003353F8">
              <w:rPr>
                <w:rFonts w:ascii="Times New Roman" w:hAnsi="Times New Roman"/>
                <w:color w:val="000000"/>
              </w:rPr>
              <w:t>Адми</w:t>
            </w:r>
            <w:r w:rsidRPr="003353F8">
              <w:rPr>
                <w:rFonts w:ascii="Times New Roman" w:hAnsi="Times New Roman"/>
                <w:color w:val="000000"/>
                <w:spacing w:val="-1"/>
              </w:rPr>
              <w:t>н</w:t>
            </w:r>
            <w:r w:rsidRPr="003353F8">
              <w:rPr>
                <w:rFonts w:ascii="Times New Roman" w:hAnsi="Times New Roman"/>
                <w:color w:val="000000"/>
              </w:rPr>
              <w:t xml:space="preserve">истрации </w:t>
            </w:r>
            <w:r>
              <w:rPr>
                <w:rFonts w:ascii="Times New Roman" w:hAnsi="Times New Roman"/>
                <w:color w:val="000000"/>
              </w:rPr>
              <w:t>Кашинского</w:t>
            </w:r>
            <w:r w:rsidRPr="003353F8">
              <w:rPr>
                <w:rFonts w:ascii="Times New Roman" w:hAnsi="Times New Roman"/>
                <w:color w:val="000000"/>
              </w:rPr>
              <w:t xml:space="preserve"> муниципального округа</w:t>
            </w:r>
          </w:p>
          <w:p w:rsidR="009C6175" w:rsidRPr="003353F8" w:rsidRDefault="009C6175" w:rsidP="00697B50">
            <w:pPr>
              <w:tabs>
                <w:tab w:val="left" w:pos="3120"/>
              </w:tabs>
              <w:autoSpaceDE w:val="0"/>
              <w:autoSpaceDN w:val="0"/>
              <w:adjustRightInd w:val="0"/>
              <w:spacing w:before="1" w:line="239" w:lineRule="auto"/>
              <w:ind w:right="-2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Тверской области</w:t>
            </w:r>
          </w:p>
        </w:tc>
      </w:tr>
      <w:tr w:rsidR="009C6175" w:rsidRPr="003353F8" w:rsidTr="009C6175">
        <w:tc>
          <w:tcPr>
            <w:tcW w:w="2391" w:type="pct"/>
          </w:tcPr>
          <w:p w:rsidR="009C6175" w:rsidRPr="003353F8" w:rsidRDefault="009C6175" w:rsidP="00697B5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09" w:type="pct"/>
          </w:tcPr>
          <w:p w:rsidR="009C6175" w:rsidRPr="003353F8" w:rsidRDefault="009C6175" w:rsidP="00697B50">
            <w:pPr>
              <w:autoSpaceDE w:val="0"/>
              <w:autoSpaceDN w:val="0"/>
              <w:adjustRightInd w:val="0"/>
              <w:spacing w:before="1" w:line="239" w:lineRule="auto"/>
              <w:ind w:right="-2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</w:tbl>
    <w:p w:rsidR="009C6175" w:rsidRDefault="009C6175" w:rsidP="009C6175">
      <w:pPr>
        <w:autoSpaceDE w:val="0"/>
        <w:autoSpaceDN w:val="0"/>
        <w:adjustRightInd w:val="0"/>
        <w:spacing w:line="239" w:lineRule="auto"/>
        <w:ind w:right="-20"/>
        <w:jc w:val="center"/>
        <w:rPr>
          <w:rFonts w:ascii="Times New Roman" w:hAnsi="Times New Roman"/>
          <w:bCs/>
          <w:color w:val="000000"/>
        </w:rPr>
      </w:pPr>
    </w:p>
    <w:p w:rsidR="009C6175" w:rsidRPr="003353F8" w:rsidRDefault="009C6175" w:rsidP="009C6175">
      <w:pPr>
        <w:autoSpaceDE w:val="0"/>
        <w:autoSpaceDN w:val="0"/>
        <w:adjustRightInd w:val="0"/>
        <w:spacing w:line="239" w:lineRule="auto"/>
        <w:ind w:right="-20"/>
        <w:jc w:val="center"/>
        <w:rPr>
          <w:rFonts w:ascii="Times New Roman" w:hAnsi="Times New Roman"/>
          <w:bCs/>
          <w:color w:val="000000"/>
        </w:rPr>
      </w:pPr>
      <w:r w:rsidRPr="003353F8">
        <w:rPr>
          <w:rFonts w:ascii="Times New Roman" w:hAnsi="Times New Roman"/>
          <w:bCs/>
          <w:color w:val="000000"/>
        </w:rPr>
        <w:t>ОТЧЁТ</w:t>
      </w:r>
    </w:p>
    <w:p w:rsidR="009C6175" w:rsidRPr="003353F8" w:rsidRDefault="009C6175" w:rsidP="009C6175">
      <w:pPr>
        <w:autoSpaceDE w:val="0"/>
        <w:autoSpaceDN w:val="0"/>
        <w:adjustRightInd w:val="0"/>
        <w:spacing w:line="239" w:lineRule="auto"/>
        <w:ind w:right="-20"/>
        <w:jc w:val="center"/>
        <w:rPr>
          <w:rFonts w:ascii="Times New Roman" w:hAnsi="Times New Roman"/>
          <w:bCs/>
          <w:color w:val="000000"/>
        </w:rPr>
      </w:pPr>
      <w:r w:rsidRPr="003353F8">
        <w:rPr>
          <w:rFonts w:ascii="Times New Roman" w:hAnsi="Times New Roman"/>
          <w:bCs/>
          <w:color w:val="000000"/>
        </w:rPr>
        <w:t xml:space="preserve">о целевом использовании выделенных средств из Резервного фонда Администрации </w:t>
      </w:r>
      <w:r>
        <w:rPr>
          <w:rFonts w:ascii="Times New Roman" w:hAnsi="Times New Roman"/>
          <w:bCs/>
          <w:color w:val="000000"/>
        </w:rPr>
        <w:t>Кашинского</w:t>
      </w:r>
      <w:r w:rsidRPr="003353F8">
        <w:rPr>
          <w:rFonts w:ascii="Times New Roman" w:hAnsi="Times New Roman"/>
          <w:bCs/>
          <w:color w:val="000000"/>
        </w:rPr>
        <w:t xml:space="preserve"> муниципального округа</w:t>
      </w:r>
      <w:r>
        <w:rPr>
          <w:rFonts w:ascii="Times New Roman" w:hAnsi="Times New Roman"/>
          <w:bCs/>
          <w:color w:val="000000"/>
        </w:rPr>
        <w:t xml:space="preserve"> Тверской области</w:t>
      </w:r>
    </w:p>
    <w:p w:rsidR="009C6175" w:rsidRPr="003353F8" w:rsidRDefault="009C6175" w:rsidP="009C6175">
      <w:pPr>
        <w:shd w:val="clear" w:color="auto" w:fill="FFFFFF"/>
        <w:jc w:val="center"/>
        <w:textAlignment w:val="baseline"/>
        <w:rPr>
          <w:rFonts w:ascii="Times New Roman" w:hAnsi="Times New Roman"/>
          <w:color w:val="444444"/>
        </w:rPr>
      </w:pPr>
    </w:p>
    <w:tbl>
      <w:tblPr>
        <w:tblW w:w="103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992"/>
        <w:gridCol w:w="1134"/>
        <w:gridCol w:w="1276"/>
        <w:gridCol w:w="1701"/>
        <w:gridCol w:w="1418"/>
        <w:gridCol w:w="850"/>
        <w:gridCol w:w="594"/>
        <w:gridCol w:w="20"/>
      </w:tblGrid>
      <w:tr w:rsidR="009C6175" w:rsidRPr="003353F8" w:rsidTr="009C6175">
        <w:trPr>
          <w:trHeight w:val="1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  <w:color w:val="44444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</w:rPr>
            </w:pPr>
          </w:p>
        </w:tc>
        <w:tc>
          <w:tcPr>
            <w:tcW w:w="28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</w:rPr>
            </w:pPr>
          </w:p>
        </w:tc>
      </w:tr>
      <w:tr w:rsidR="009C6175" w:rsidRPr="003353F8" w:rsidTr="009C6175">
        <w:trPr>
          <w:gridAfter w:val="2"/>
          <w:wAfter w:w="614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C6175" w:rsidRPr="008F07BD" w:rsidRDefault="009C6175" w:rsidP="009C6175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 xml:space="preserve">Номер, дата правового акта Администрации </w:t>
            </w:r>
            <w:r>
              <w:rPr>
                <w:rFonts w:ascii="Times New Roman" w:hAnsi="Times New Roman"/>
                <w:sz w:val="18"/>
                <w:szCs w:val="18"/>
              </w:rPr>
              <w:t>Кашинского</w:t>
            </w:r>
            <w:r w:rsidRPr="008F07BD">
              <w:rPr>
                <w:rFonts w:ascii="Times New Roman" w:hAnsi="Times New Roman"/>
                <w:sz w:val="18"/>
                <w:szCs w:val="18"/>
              </w:rPr>
              <w:t xml:space="preserve"> муниципального округа </w:t>
            </w:r>
            <w:r w:rsidR="00194DDE">
              <w:rPr>
                <w:rFonts w:ascii="Times New Roman" w:hAnsi="Times New Roman"/>
                <w:sz w:val="18"/>
                <w:szCs w:val="18"/>
              </w:rPr>
              <w:t xml:space="preserve">Тверской области </w:t>
            </w:r>
            <w:r w:rsidRPr="008F07BD">
              <w:rPr>
                <w:rFonts w:ascii="Times New Roman" w:hAnsi="Times New Roman"/>
                <w:sz w:val="18"/>
                <w:szCs w:val="18"/>
              </w:rPr>
              <w:t xml:space="preserve">об использовании бюджетных ассигнований резервного фонда Администрации </w:t>
            </w:r>
            <w:r>
              <w:rPr>
                <w:rFonts w:ascii="Times New Roman" w:hAnsi="Times New Roman"/>
                <w:sz w:val="18"/>
                <w:szCs w:val="18"/>
              </w:rPr>
              <w:t>Кашинского</w:t>
            </w:r>
            <w:r w:rsidRPr="008F07BD">
              <w:rPr>
                <w:rFonts w:ascii="Times New Roman" w:hAnsi="Times New Roman"/>
                <w:sz w:val="18"/>
                <w:szCs w:val="18"/>
              </w:rPr>
              <w:t xml:space="preserve"> муниципального округа</w:t>
            </w:r>
            <w:r w:rsidR="00194DDE">
              <w:rPr>
                <w:rFonts w:ascii="Times New Roman" w:hAnsi="Times New Roman"/>
                <w:sz w:val="18"/>
                <w:szCs w:val="18"/>
              </w:rPr>
              <w:t xml:space="preserve"> Тверской области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C6175" w:rsidRPr="008F07BD" w:rsidRDefault="009C6175" w:rsidP="00697B50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>Цели расходования средств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C6175" w:rsidRPr="008F07BD" w:rsidRDefault="009C6175" w:rsidP="00697B50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>Сумма выделенных средств,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C6175" w:rsidRPr="008F07BD" w:rsidRDefault="009C6175" w:rsidP="00697B50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>Сумма использованных средств, руб.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C6175" w:rsidRPr="008F07BD" w:rsidRDefault="009C6175" w:rsidP="00697B50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>Направление расходования средств (с указанием номера, даты документов, подтверждающих использование средств)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C6175" w:rsidRPr="008F07BD" w:rsidRDefault="009C6175" w:rsidP="00697B50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>Неиспользованный остаток средств, руб.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C6175" w:rsidRPr="008F07BD" w:rsidRDefault="009C6175" w:rsidP="00697B50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>Примечание &lt;1&gt;</w:t>
            </w:r>
          </w:p>
        </w:tc>
      </w:tr>
      <w:tr w:rsidR="009C6175" w:rsidRPr="003353F8" w:rsidTr="009C6175">
        <w:trPr>
          <w:gridAfter w:val="2"/>
          <w:wAfter w:w="614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8F07BD" w:rsidRDefault="009C6175" w:rsidP="00697B50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8F07BD" w:rsidRDefault="009C6175" w:rsidP="00697B50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8F07BD" w:rsidRDefault="009C6175" w:rsidP="00697B50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8F07BD" w:rsidRDefault="009C6175" w:rsidP="00697B50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8F07BD" w:rsidRDefault="009C6175" w:rsidP="00697B50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8F07BD" w:rsidRDefault="009C6175" w:rsidP="00697B50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8F07BD" w:rsidRDefault="009C6175" w:rsidP="00697B50">
            <w:pPr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F07B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9C6175" w:rsidRPr="003353F8" w:rsidTr="009C6175">
        <w:trPr>
          <w:gridAfter w:val="2"/>
          <w:wAfter w:w="614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C6175" w:rsidRPr="003353F8" w:rsidRDefault="009C6175" w:rsidP="00697B50">
            <w:pPr>
              <w:rPr>
                <w:rFonts w:ascii="Times New Roman" w:hAnsi="Times New Roman"/>
              </w:rPr>
            </w:pPr>
          </w:p>
        </w:tc>
      </w:tr>
    </w:tbl>
    <w:p w:rsidR="009C6175" w:rsidRDefault="009C6175" w:rsidP="009C6175">
      <w:pPr>
        <w:textAlignment w:val="baseline"/>
        <w:rPr>
          <w:rFonts w:ascii="Times New Roman" w:hAnsi="Times New Roman"/>
          <w:color w:val="444444"/>
          <w:spacing w:val="-18"/>
        </w:rPr>
      </w:pPr>
      <w:r w:rsidRPr="003353F8">
        <w:rPr>
          <w:rFonts w:ascii="Times New Roman" w:hAnsi="Times New Roman"/>
          <w:color w:val="444444"/>
          <w:spacing w:val="-18"/>
        </w:rPr>
        <w:br/>
      </w:r>
    </w:p>
    <w:p w:rsidR="009C6175" w:rsidRDefault="009C6175" w:rsidP="009C6175">
      <w:pPr>
        <w:textAlignment w:val="baseline"/>
        <w:rPr>
          <w:rFonts w:ascii="Times New Roman" w:hAnsi="Times New Roman"/>
          <w:color w:val="444444"/>
          <w:spacing w:val="-18"/>
        </w:rPr>
      </w:pPr>
    </w:p>
    <w:p w:rsidR="009C6175" w:rsidRPr="003353F8" w:rsidRDefault="009C6175" w:rsidP="009C6175">
      <w:pPr>
        <w:textAlignment w:val="baseline"/>
        <w:rPr>
          <w:rFonts w:ascii="Times New Roman" w:hAnsi="Times New Roman"/>
          <w:color w:val="444444"/>
          <w:spacing w:val="-18"/>
        </w:rPr>
      </w:pPr>
      <w:r>
        <w:rPr>
          <w:rFonts w:ascii="Times New Roman" w:hAnsi="Times New Roman"/>
          <w:color w:val="444444"/>
          <w:spacing w:val="-18"/>
        </w:rPr>
        <w:t>Руководитель</w:t>
      </w:r>
      <w:r w:rsidRPr="003353F8">
        <w:rPr>
          <w:rFonts w:ascii="Times New Roman" w:hAnsi="Times New Roman"/>
          <w:color w:val="444444"/>
          <w:spacing w:val="-18"/>
        </w:rPr>
        <w:t xml:space="preserve">                     </w:t>
      </w:r>
      <w:r>
        <w:rPr>
          <w:rFonts w:ascii="Times New Roman" w:hAnsi="Times New Roman"/>
          <w:color w:val="444444"/>
          <w:spacing w:val="-18"/>
        </w:rPr>
        <w:t xml:space="preserve">                                              </w:t>
      </w:r>
      <w:r w:rsidRPr="003353F8">
        <w:rPr>
          <w:rFonts w:ascii="Times New Roman" w:hAnsi="Times New Roman"/>
          <w:color w:val="444444"/>
          <w:spacing w:val="-18"/>
        </w:rPr>
        <w:t xml:space="preserve">  _________________                ___________________________</w:t>
      </w:r>
    </w:p>
    <w:p w:rsidR="009C6175" w:rsidRDefault="009C6175" w:rsidP="009C6175">
      <w:pPr>
        <w:textAlignment w:val="baseline"/>
        <w:rPr>
          <w:rFonts w:ascii="Times New Roman" w:hAnsi="Times New Roman"/>
          <w:color w:val="444444"/>
          <w:spacing w:val="-18"/>
        </w:rPr>
      </w:pPr>
      <w:r w:rsidRPr="003353F8">
        <w:rPr>
          <w:rFonts w:ascii="Times New Roman" w:hAnsi="Times New Roman"/>
          <w:color w:val="444444"/>
          <w:spacing w:val="-18"/>
        </w:rPr>
        <w:t>                                                                                                                (</w:t>
      </w:r>
      <w:proofErr w:type="gramStart"/>
      <w:r w:rsidRPr="003353F8">
        <w:rPr>
          <w:rFonts w:ascii="Times New Roman" w:hAnsi="Times New Roman"/>
          <w:color w:val="444444"/>
          <w:spacing w:val="-18"/>
        </w:rPr>
        <w:t>подпись)   </w:t>
      </w:r>
      <w:proofErr w:type="gramEnd"/>
      <w:r w:rsidRPr="003353F8">
        <w:rPr>
          <w:rFonts w:ascii="Times New Roman" w:hAnsi="Times New Roman"/>
          <w:color w:val="444444"/>
          <w:spacing w:val="-18"/>
        </w:rPr>
        <w:t>                           (расшифровка подписи)</w:t>
      </w:r>
    </w:p>
    <w:p w:rsidR="009C6175" w:rsidRPr="003353F8" w:rsidRDefault="009C6175" w:rsidP="009C6175">
      <w:pPr>
        <w:textAlignment w:val="baseline"/>
        <w:rPr>
          <w:rFonts w:ascii="Times New Roman" w:hAnsi="Times New Roman"/>
          <w:color w:val="444444"/>
          <w:spacing w:val="-18"/>
        </w:rPr>
      </w:pPr>
    </w:p>
    <w:p w:rsidR="009C6175" w:rsidRPr="003353F8" w:rsidRDefault="009C6175" w:rsidP="009C6175">
      <w:pPr>
        <w:textAlignment w:val="baseline"/>
        <w:rPr>
          <w:rFonts w:ascii="Times New Roman" w:hAnsi="Times New Roman"/>
          <w:color w:val="444444"/>
          <w:spacing w:val="-18"/>
        </w:rPr>
      </w:pPr>
      <w:r>
        <w:rPr>
          <w:rFonts w:ascii="Times New Roman" w:hAnsi="Times New Roman"/>
          <w:color w:val="444444"/>
          <w:spacing w:val="-18"/>
        </w:rPr>
        <w:t>Главный бухгалтер</w:t>
      </w:r>
      <w:r w:rsidRPr="003353F8">
        <w:rPr>
          <w:rFonts w:ascii="Times New Roman" w:hAnsi="Times New Roman"/>
          <w:color w:val="444444"/>
          <w:spacing w:val="-18"/>
        </w:rPr>
        <w:t xml:space="preserve">                      </w:t>
      </w:r>
      <w:r>
        <w:rPr>
          <w:rFonts w:ascii="Times New Roman" w:hAnsi="Times New Roman"/>
          <w:color w:val="444444"/>
          <w:spacing w:val="-18"/>
        </w:rPr>
        <w:t xml:space="preserve">                                  </w:t>
      </w:r>
      <w:r w:rsidRPr="003353F8">
        <w:rPr>
          <w:rFonts w:ascii="Times New Roman" w:hAnsi="Times New Roman"/>
          <w:color w:val="444444"/>
          <w:spacing w:val="-18"/>
        </w:rPr>
        <w:t xml:space="preserve">  _________________                ___________________________</w:t>
      </w:r>
    </w:p>
    <w:p w:rsidR="009C6175" w:rsidRDefault="009C6175" w:rsidP="009C6175">
      <w:pPr>
        <w:textAlignment w:val="baseline"/>
        <w:rPr>
          <w:rFonts w:ascii="Times New Roman" w:hAnsi="Times New Roman"/>
          <w:color w:val="444444"/>
          <w:spacing w:val="-18"/>
        </w:rPr>
      </w:pPr>
      <w:r w:rsidRPr="003353F8">
        <w:rPr>
          <w:rFonts w:ascii="Times New Roman" w:hAnsi="Times New Roman"/>
          <w:color w:val="444444"/>
          <w:spacing w:val="-18"/>
        </w:rPr>
        <w:t>                                                                                                                 (</w:t>
      </w:r>
      <w:proofErr w:type="gramStart"/>
      <w:r w:rsidRPr="003353F8">
        <w:rPr>
          <w:rFonts w:ascii="Times New Roman" w:hAnsi="Times New Roman"/>
          <w:color w:val="444444"/>
          <w:spacing w:val="-18"/>
        </w:rPr>
        <w:t>подпись)   </w:t>
      </w:r>
      <w:proofErr w:type="gramEnd"/>
      <w:r w:rsidRPr="003353F8">
        <w:rPr>
          <w:rFonts w:ascii="Times New Roman" w:hAnsi="Times New Roman"/>
          <w:color w:val="444444"/>
          <w:spacing w:val="-18"/>
        </w:rPr>
        <w:t>                           (расшифровка подписи)</w:t>
      </w:r>
    </w:p>
    <w:p w:rsidR="009C6175" w:rsidRDefault="009C6175" w:rsidP="009C6175">
      <w:pPr>
        <w:textAlignment w:val="baseline"/>
        <w:rPr>
          <w:rFonts w:ascii="Times New Roman" w:hAnsi="Times New Roman"/>
          <w:color w:val="444444"/>
          <w:spacing w:val="-18"/>
        </w:rPr>
      </w:pPr>
    </w:p>
    <w:p w:rsidR="009C6175" w:rsidRPr="003353F8" w:rsidRDefault="009C6175" w:rsidP="009C6175">
      <w:pPr>
        <w:textAlignment w:val="baseline"/>
        <w:rPr>
          <w:rFonts w:ascii="Times New Roman" w:hAnsi="Times New Roman"/>
          <w:color w:val="444444"/>
          <w:spacing w:val="-18"/>
        </w:rPr>
      </w:pPr>
    </w:p>
    <w:p w:rsidR="009C6175" w:rsidRPr="003353F8" w:rsidRDefault="009C6175" w:rsidP="009C6175">
      <w:pPr>
        <w:textAlignment w:val="baseline"/>
        <w:rPr>
          <w:rFonts w:ascii="Times New Roman" w:hAnsi="Times New Roman"/>
          <w:color w:val="444444"/>
          <w:spacing w:val="-18"/>
        </w:rPr>
      </w:pPr>
      <w:r w:rsidRPr="003353F8">
        <w:rPr>
          <w:rFonts w:ascii="Times New Roman" w:hAnsi="Times New Roman"/>
          <w:color w:val="444444"/>
          <w:spacing w:val="-18"/>
        </w:rPr>
        <w:t>Исполнитель ____________________________________    _______________________</w:t>
      </w:r>
    </w:p>
    <w:p w:rsidR="009C6175" w:rsidRPr="003353F8" w:rsidRDefault="009C6175" w:rsidP="009C6175">
      <w:pPr>
        <w:textAlignment w:val="baseline"/>
        <w:rPr>
          <w:rFonts w:ascii="Times New Roman" w:hAnsi="Times New Roman"/>
          <w:color w:val="444444"/>
          <w:spacing w:val="-18"/>
        </w:rPr>
      </w:pPr>
      <w:r w:rsidRPr="003353F8">
        <w:rPr>
          <w:rFonts w:ascii="Times New Roman" w:hAnsi="Times New Roman"/>
          <w:color w:val="444444"/>
          <w:spacing w:val="-18"/>
        </w:rPr>
        <w:t xml:space="preserve">                                          (Ф.И.О. </w:t>
      </w:r>
      <w:proofErr w:type="gramStart"/>
      <w:r w:rsidRPr="003353F8">
        <w:rPr>
          <w:rFonts w:ascii="Times New Roman" w:hAnsi="Times New Roman"/>
          <w:color w:val="444444"/>
          <w:spacing w:val="-18"/>
        </w:rPr>
        <w:t>полностью)   </w:t>
      </w:r>
      <w:proofErr w:type="gramEnd"/>
      <w:r w:rsidRPr="003353F8">
        <w:rPr>
          <w:rFonts w:ascii="Times New Roman" w:hAnsi="Times New Roman"/>
          <w:color w:val="444444"/>
          <w:spacing w:val="-18"/>
        </w:rPr>
        <w:t>                                   (контактный телефон)</w:t>
      </w:r>
    </w:p>
    <w:p w:rsidR="009C6175" w:rsidRDefault="009C6175" w:rsidP="009C6175">
      <w:pPr>
        <w:shd w:val="clear" w:color="auto" w:fill="FFFFFF"/>
        <w:ind w:firstLine="480"/>
        <w:textAlignment w:val="baseline"/>
        <w:rPr>
          <w:rFonts w:ascii="Times New Roman" w:hAnsi="Times New Roman"/>
          <w:color w:val="444444"/>
        </w:rPr>
      </w:pPr>
    </w:p>
    <w:p w:rsidR="009C6175" w:rsidRDefault="009C6175" w:rsidP="009C6175">
      <w:pPr>
        <w:shd w:val="clear" w:color="auto" w:fill="FFFFFF"/>
        <w:ind w:firstLine="480"/>
        <w:textAlignment w:val="baseline"/>
        <w:rPr>
          <w:rFonts w:ascii="Times New Roman" w:hAnsi="Times New Roman"/>
          <w:color w:val="444444"/>
        </w:rPr>
      </w:pPr>
    </w:p>
    <w:p w:rsidR="009C6175" w:rsidRPr="003353F8" w:rsidRDefault="009C6175" w:rsidP="009C6175">
      <w:pPr>
        <w:shd w:val="clear" w:color="auto" w:fill="FFFFFF"/>
        <w:ind w:firstLine="480"/>
        <w:textAlignment w:val="baseline"/>
        <w:rPr>
          <w:rFonts w:ascii="Times New Roman" w:hAnsi="Times New Roman"/>
          <w:color w:val="444444"/>
        </w:rPr>
      </w:pPr>
    </w:p>
    <w:p w:rsidR="009C6175" w:rsidRPr="003555FA" w:rsidRDefault="009C6175" w:rsidP="009C6175">
      <w:pPr>
        <w:shd w:val="clear" w:color="auto" w:fill="FFFFFF"/>
        <w:ind w:firstLine="480"/>
        <w:textAlignment w:val="baseline"/>
        <w:rPr>
          <w:rFonts w:ascii="Times New Roman" w:hAnsi="Times New Roman"/>
          <w:sz w:val="22"/>
          <w:szCs w:val="22"/>
        </w:rPr>
      </w:pPr>
      <w:r w:rsidRPr="003555FA">
        <w:rPr>
          <w:rFonts w:ascii="Times New Roman" w:hAnsi="Times New Roman"/>
          <w:color w:val="444444"/>
          <w:sz w:val="22"/>
          <w:szCs w:val="22"/>
        </w:rPr>
        <w:t>&lt;1&gt; В примечании указывается причина, дата возврата неиспользованных средств, номер платежного поручения и пр.</w:t>
      </w:r>
    </w:p>
    <w:p w:rsidR="009C6175" w:rsidRDefault="009C6175" w:rsidP="009C6175">
      <w:pPr>
        <w:tabs>
          <w:tab w:val="left" w:pos="1049"/>
          <w:tab w:val="left" w:pos="3212"/>
          <w:tab w:val="left" w:pos="3973"/>
          <w:tab w:val="left" w:pos="6190"/>
          <w:tab w:val="left" w:pos="7702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9C6175" w:rsidRDefault="009C6175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B143CF" w:rsidRDefault="00B143CF" w:rsidP="00B143CF">
      <w:pPr>
        <w:tabs>
          <w:tab w:val="left" w:pos="1049"/>
          <w:tab w:val="left" w:pos="3212"/>
          <w:tab w:val="left" w:pos="3973"/>
          <w:tab w:val="left" w:pos="6190"/>
          <w:tab w:val="left" w:pos="7702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hAnsi="Times New Roman"/>
          <w:color w:val="000000"/>
          <w:sz w:val="28"/>
          <w:szCs w:val="28"/>
        </w:rPr>
      </w:pPr>
    </w:p>
    <w:p w:rsidR="009266F2" w:rsidRPr="00D73DD7" w:rsidRDefault="009266F2" w:rsidP="0071711B">
      <w:pPr>
        <w:autoSpaceDE w:val="0"/>
        <w:autoSpaceDN w:val="0"/>
        <w:adjustRightInd w:val="0"/>
        <w:spacing w:line="239" w:lineRule="auto"/>
        <w:ind w:right="-20"/>
        <w:jc w:val="center"/>
        <w:rPr>
          <w:rFonts w:ascii="Times New Roman" w:hAnsi="Times New Roman"/>
          <w:sz w:val="28"/>
          <w:szCs w:val="28"/>
        </w:rPr>
      </w:pPr>
    </w:p>
    <w:sectPr w:rsidR="009266F2" w:rsidRPr="00D73DD7" w:rsidSect="009C6175">
      <w:footerReference w:type="default" r:id="rId8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B9D" w:rsidRDefault="00E17B9D" w:rsidP="000A7BBE">
      <w:r>
        <w:separator/>
      </w:r>
    </w:p>
  </w:endnote>
  <w:endnote w:type="continuationSeparator" w:id="0">
    <w:p w:rsidR="00E17B9D" w:rsidRDefault="00E17B9D" w:rsidP="000A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2567989"/>
      <w:docPartObj>
        <w:docPartGallery w:val="Page Numbers (Bottom of Page)"/>
        <w:docPartUnique/>
      </w:docPartObj>
    </w:sdtPr>
    <w:sdtEndPr/>
    <w:sdtContent>
      <w:p w:rsidR="003F3CD7" w:rsidRDefault="00BF7E15">
        <w:pPr>
          <w:pStyle w:val="a5"/>
          <w:jc w:val="center"/>
        </w:pPr>
        <w:r>
          <w:rPr>
            <w:noProof/>
          </w:rPr>
          <w:fldChar w:fldCharType="begin"/>
        </w:r>
        <w:r w:rsidR="003F3CD7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E3BD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F3CD7" w:rsidRDefault="003F3C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B9D" w:rsidRDefault="00E17B9D" w:rsidP="000A7BBE">
      <w:r>
        <w:separator/>
      </w:r>
    </w:p>
  </w:footnote>
  <w:footnote w:type="continuationSeparator" w:id="0">
    <w:p w:rsidR="00E17B9D" w:rsidRDefault="00E17B9D" w:rsidP="000A7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2A2BAD"/>
    <w:multiLevelType w:val="multilevel"/>
    <w:tmpl w:val="4C3048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BBE"/>
    <w:rsid w:val="000029B6"/>
    <w:rsid w:val="00036F77"/>
    <w:rsid w:val="000633D1"/>
    <w:rsid w:val="00093A2D"/>
    <w:rsid w:val="000A7BBE"/>
    <w:rsid w:val="000B1256"/>
    <w:rsid w:val="000E0E9F"/>
    <w:rsid w:val="000E0EE3"/>
    <w:rsid w:val="000E3C93"/>
    <w:rsid w:val="000F237B"/>
    <w:rsid w:val="00125418"/>
    <w:rsid w:val="00146B8F"/>
    <w:rsid w:val="00165C1C"/>
    <w:rsid w:val="00172F27"/>
    <w:rsid w:val="00177704"/>
    <w:rsid w:val="00193639"/>
    <w:rsid w:val="001949D7"/>
    <w:rsid w:val="00194DDE"/>
    <w:rsid w:val="00197DEA"/>
    <w:rsid w:val="001A661C"/>
    <w:rsid w:val="001C2864"/>
    <w:rsid w:val="002022AE"/>
    <w:rsid w:val="0020743E"/>
    <w:rsid w:val="00226865"/>
    <w:rsid w:val="00227BCD"/>
    <w:rsid w:val="00235DDE"/>
    <w:rsid w:val="0024022F"/>
    <w:rsid w:val="002951BB"/>
    <w:rsid w:val="002C5586"/>
    <w:rsid w:val="002E4451"/>
    <w:rsid w:val="002F6354"/>
    <w:rsid w:val="00305C7C"/>
    <w:rsid w:val="00312EE0"/>
    <w:rsid w:val="00321245"/>
    <w:rsid w:val="0033387E"/>
    <w:rsid w:val="00335B3E"/>
    <w:rsid w:val="00336737"/>
    <w:rsid w:val="00386BE9"/>
    <w:rsid w:val="0039122C"/>
    <w:rsid w:val="003B291C"/>
    <w:rsid w:val="003F3CD7"/>
    <w:rsid w:val="004123C8"/>
    <w:rsid w:val="00427EA5"/>
    <w:rsid w:val="0043303A"/>
    <w:rsid w:val="00487A55"/>
    <w:rsid w:val="004A57BB"/>
    <w:rsid w:val="004E0A22"/>
    <w:rsid w:val="004E3BDA"/>
    <w:rsid w:val="004E70DC"/>
    <w:rsid w:val="004E744F"/>
    <w:rsid w:val="004F2BCD"/>
    <w:rsid w:val="004F3D3F"/>
    <w:rsid w:val="00500A14"/>
    <w:rsid w:val="005735E2"/>
    <w:rsid w:val="00574723"/>
    <w:rsid w:val="00585A2B"/>
    <w:rsid w:val="00593D2D"/>
    <w:rsid w:val="005957CC"/>
    <w:rsid w:val="005B2E09"/>
    <w:rsid w:val="005C1D7C"/>
    <w:rsid w:val="005C4C33"/>
    <w:rsid w:val="005E2319"/>
    <w:rsid w:val="005F1A95"/>
    <w:rsid w:val="005F5F7B"/>
    <w:rsid w:val="00605AA9"/>
    <w:rsid w:val="00607DD6"/>
    <w:rsid w:val="006163B1"/>
    <w:rsid w:val="006663F4"/>
    <w:rsid w:val="00667051"/>
    <w:rsid w:val="0067768E"/>
    <w:rsid w:val="006F5C17"/>
    <w:rsid w:val="00714756"/>
    <w:rsid w:val="0071711B"/>
    <w:rsid w:val="0075582B"/>
    <w:rsid w:val="00792027"/>
    <w:rsid w:val="0079300D"/>
    <w:rsid w:val="00795C6E"/>
    <w:rsid w:val="007B7E75"/>
    <w:rsid w:val="007F2264"/>
    <w:rsid w:val="008124EC"/>
    <w:rsid w:val="00813A66"/>
    <w:rsid w:val="00814444"/>
    <w:rsid w:val="008252BB"/>
    <w:rsid w:val="008406F5"/>
    <w:rsid w:val="00866F4A"/>
    <w:rsid w:val="00871A6E"/>
    <w:rsid w:val="008735EC"/>
    <w:rsid w:val="008777BD"/>
    <w:rsid w:val="008B4E2B"/>
    <w:rsid w:val="008C146D"/>
    <w:rsid w:val="008E3E18"/>
    <w:rsid w:val="008F7E43"/>
    <w:rsid w:val="009057FC"/>
    <w:rsid w:val="009220DF"/>
    <w:rsid w:val="009266F2"/>
    <w:rsid w:val="00937224"/>
    <w:rsid w:val="009407E1"/>
    <w:rsid w:val="00961BEE"/>
    <w:rsid w:val="009730BC"/>
    <w:rsid w:val="00992268"/>
    <w:rsid w:val="009C6175"/>
    <w:rsid w:val="009D7866"/>
    <w:rsid w:val="009E4D06"/>
    <w:rsid w:val="009E5C50"/>
    <w:rsid w:val="00A16955"/>
    <w:rsid w:val="00A336FA"/>
    <w:rsid w:val="00A40486"/>
    <w:rsid w:val="00A54540"/>
    <w:rsid w:val="00A60DD7"/>
    <w:rsid w:val="00A639A1"/>
    <w:rsid w:val="00A80E1F"/>
    <w:rsid w:val="00A87B3C"/>
    <w:rsid w:val="00A94304"/>
    <w:rsid w:val="00AB44D4"/>
    <w:rsid w:val="00AC6951"/>
    <w:rsid w:val="00AD1878"/>
    <w:rsid w:val="00AD3B8E"/>
    <w:rsid w:val="00B143CF"/>
    <w:rsid w:val="00B16918"/>
    <w:rsid w:val="00B507B1"/>
    <w:rsid w:val="00B56D55"/>
    <w:rsid w:val="00B817C4"/>
    <w:rsid w:val="00B9767F"/>
    <w:rsid w:val="00BB54AF"/>
    <w:rsid w:val="00BD5E70"/>
    <w:rsid w:val="00BF7E15"/>
    <w:rsid w:val="00C220F1"/>
    <w:rsid w:val="00C270FC"/>
    <w:rsid w:val="00C27E32"/>
    <w:rsid w:val="00C34EBF"/>
    <w:rsid w:val="00C356C3"/>
    <w:rsid w:val="00C35ED3"/>
    <w:rsid w:val="00C70594"/>
    <w:rsid w:val="00C74557"/>
    <w:rsid w:val="00CC4C1B"/>
    <w:rsid w:val="00CD0F97"/>
    <w:rsid w:val="00CF74BA"/>
    <w:rsid w:val="00D22949"/>
    <w:rsid w:val="00D32B1B"/>
    <w:rsid w:val="00D54032"/>
    <w:rsid w:val="00D5714A"/>
    <w:rsid w:val="00D700A9"/>
    <w:rsid w:val="00D707B0"/>
    <w:rsid w:val="00D73DD7"/>
    <w:rsid w:val="00D7762F"/>
    <w:rsid w:val="00D8564E"/>
    <w:rsid w:val="00D918C5"/>
    <w:rsid w:val="00D9799B"/>
    <w:rsid w:val="00DA48D8"/>
    <w:rsid w:val="00E01616"/>
    <w:rsid w:val="00E16A15"/>
    <w:rsid w:val="00E17B9D"/>
    <w:rsid w:val="00E41CD8"/>
    <w:rsid w:val="00E42FCB"/>
    <w:rsid w:val="00E52485"/>
    <w:rsid w:val="00E85C01"/>
    <w:rsid w:val="00ED16CF"/>
    <w:rsid w:val="00EF6DFA"/>
    <w:rsid w:val="00F042CD"/>
    <w:rsid w:val="00F04771"/>
    <w:rsid w:val="00F1439F"/>
    <w:rsid w:val="00F14B83"/>
    <w:rsid w:val="00F211A9"/>
    <w:rsid w:val="00F3195A"/>
    <w:rsid w:val="00F52E5D"/>
    <w:rsid w:val="00F61D11"/>
    <w:rsid w:val="00F73A5F"/>
    <w:rsid w:val="00FC3C9A"/>
    <w:rsid w:val="00FE1B99"/>
    <w:rsid w:val="00FE6481"/>
    <w:rsid w:val="00FE7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BB9F04-B815-41BF-B4E2-CE0B8509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BBE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A7BBE"/>
    <w:pPr>
      <w:keepNext/>
      <w:spacing w:before="120" w:line="360" w:lineRule="auto"/>
      <w:jc w:val="center"/>
      <w:outlineLvl w:val="0"/>
    </w:pPr>
    <w:rPr>
      <w:rFonts w:ascii="Arial" w:hAnsi="Arial"/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7BBE"/>
    <w:rPr>
      <w:rFonts w:ascii="Arial" w:eastAsia="Times New Roman" w:hAnsi="Arial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12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122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Основной текст Знак"/>
    <w:basedOn w:val="a0"/>
    <w:link w:val="aa"/>
    <w:rsid w:val="00125418"/>
    <w:rPr>
      <w:sz w:val="26"/>
      <w:szCs w:val="26"/>
      <w:shd w:val="clear" w:color="auto" w:fill="FFFFFF"/>
    </w:rPr>
  </w:style>
  <w:style w:type="paragraph" w:styleId="aa">
    <w:name w:val="Body Text"/>
    <w:basedOn w:val="a"/>
    <w:link w:val="a9"/>
    <w:rsid w:val="00125418"/>
    <w:pPr>
      <w:shd w:val="clear" w:color="auto" w:fill="FFFFFF"/>
      <w:spacing w:before="540" w:after="900" w:line="302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125418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E42F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5F5F7B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Title">
    <w:name w:val="ConsTitle"/>
    <w:rsid w:val="00F52E5D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napToGrid w:val="0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9D7866"/>
    <w:pPr>
      <w:widowControl w:val="0"/>
      <w:suppressAutoHyphens/>
      <w:ind w:left="720" w:firstLine="720"/>
      <w:contextualSpacing/>
      <w:jc w:val="both"/>
    </w:pPr>
    <w:rPr>
      <w:rFonts w:ascii="Times New Roman CYR" w:hAnsi="Times New Roman CYR" w:cs="Times New Roman CYR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1800</Words>
  <Characters>10264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ГО и ЧС</cp:lastModifiedBy>
  <cp:revision>14</cp:revision>
  <cp:lastPrinted>2026-09-16T12:54:00Z</cp:lastPrinted>
  <dcterms:created xsi:type="dcterms:W3CDTF">2026-09-16T06:59:00Z</dcterms:created>
  <dcterms:modified xsi:type="dcterms:W3CDTF">2026-09-30T06:03:00Z</dcterms:modified>
</cp:coreProperties>
</file>