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033F" w:rsidRDefault="004603DA" w:rsidP="000E115D">
      <w:pPr>
        <w:widowControl/>
        <w:spacing w:after="0" w:line="240" w:lineRule="auto"/>
        <w:ind w:left="5387" w:hanging="5387"/>
        <w:jc w:val="center"/>
        <w:rPr>
          <w:rFonts w:ascii="Times New Roman" w:hAnsi="Times New Roman"/>
          <w:sz w:val="28"/>
        </w:rPr>
      </w:pPr>
      <w:r>
        <w:rPr>
          <w:rFonts w:ascii="Times New Roman" w:hAnsi="Times New Roman"/>
          <w:sz w:val="28"/>
        </w:rPr>
        <w:t xml:space="preserve">                                                                             Приложение к постановлению </w:t>
      </w: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 xml:space="preserve">Администрации Кашинского </w:t>
      </w: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муниципального округа</w:t>
      </w: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 xml:space="preserve">Тверской области </w:t>
      </w:r>
    </w:p>
    <w:p w:rsidR="0023033F" w:rsidRDefault="004603DA" w:rsidP="000E115D">
      <w:pPr>
        <w:widowControl/>
        <w:spacing w:after="0" w:line="240" w:lineRule="auto"/>
        <w:ind w:left="5387"/>
        <w:jc w:val="center"/>
        <w:rPr>
          <w:rFonts w:ascii="Times New Roman" w:hAnsi="Times New Roman"/>
          <w:sz w:val="28"/>
          <w:u w:val="single"/>
        </w:rPr>
      </w:pPr>
      <w:r>
        <w:rPr>
          <w:rFonts w:ascii="Times New Roman" w:hAnsi="Times New Roman"/>
          <w:sz w:val="28"/>
          <w:u w:val="single"/>
        </w:rPr>
        <w:tab/>
        <w:t>от 30.12.2025 № 94</w:t>
      </w:r>
      <w:r w:rsidR="000E115D">
        <w:rPr>
          <w:rFonts w:ascii="Times New Roman" w:hAnsi="Times New Roman"/>
          <w:sz w:val="28"/>
          <w:u w:val="single"/>
        </w:rPr>
        <w:t>4</w:t>
      </w:r>
    </w:p>
    <w:p w:rsidR="0023033F" w:rsidRDefault="0023033F" w:rsidP="000E115D">
      <w:pPr>
        <w:widowControl/>
        <w:spacing w:line="240" w:lineRule="auto"/>
        <w:ind w:left="5387"/>
        <w:jc w:val="center"/>
        <w:rPr>
          <w:rFonts w:ascii="Times New Roman" w:hAnsi="Times New Roman"/>
          <w:sz w:val="28"/>
        </w:rPr>
      </w:pP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Утверждена</w:t>
      </w: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постановлением Администрации</w:t>
      </w:r>
    </w:p>
    <w:p w:rsidR="0023033F" w:rsidRDefault="004603DA" w:rsidP="000E115D">
      <w:pPr>
        <w:widowControl/>
        <w:spacing w:after="0" w:line="240" w:lineRule="auto"/>
        <w:ind w:left="5387"/>
        <w:jc w:val="center"/>
        <w:rPr>
          <w:rFonts w:ascii="Times New Roman" w:hAnsi="Times New Roman"/>
          <w:sz w:val="28"/>
        </w:rPr>
      </w:pPr>
      <w:r>
        <w:rPr>
          <w:rFonts w:ascii="Times New Roman" w:hAnsi="Times New Roman"/>
          <w:sz w:val="28"/>
        </w:rPr>
        <w:t>Кашинского городского округа Тверской области</w:t>
      </w:r>
    </w:p>
    <w:p w:rsidR="0023033F" w:rsidRDefault="004603DA" w:rsidP="000E115D">
      <w:pPr>
        <w:spacing w:after="0" w:line="240" w:lineRule="auto"/>
        <w:ind w:left="5387"/>
        <w:jc w:val="center"/>
        <w:rPr>
          <w:rFonts w:ascii="XO Thames" w:hAnsi="XO Thames"/>
          <w:sz w:val="24"/>
          <w:u w:val="single"/>
        </w:rPr>
      </w:pPr>
      <w:proofErr w:type="gramStart"/>
      <w:r>
        <w:rPr>
          <w:rFonts w:ascii="Times New Roman" w:hAnsi="Times New Roman"/>
          <w:color w:val="000000" w:themeColor="text1"/>
          <w:sz w:val="28"/>
          <w:u w:val="single"/>
        </w:rPr>
        <w:t>от  25</w:t>
      </w:r>
      <w:proofErr w:type="gramEnd"/>
      <w:r>
        <w:rPr>
          <w:rFonts w:ascii="Times New Roman" w:hAnsi="Times New Roman"/>
          <w:color w:val="000000" w:themeColor="text1"/>
          <w:sz w:val="28"/>
          <w:u w:val="single"/>
        </w:rPr>
        <w:t>.12.2024</w:t>
      </w:r>
      <w:r>
        <w:rPr>
          <w:rFonts w:ascii="Times New Roman" w:hAnsi="Times New Roman"/>
          <w:color w:val="000000" w:themeColor="text1"/>
          <w:sz w:val="28"/>
          <w:u w:val="single"/>
        </w:rPr>
        <w:tab/>
        <w:t xml:space="preserve"> №  906-</w:t>
      </w:r>
      <w:r w:rsidR="000E115D">
        <w:rPr>
          <w:rFonts w:ascii="Times New Roman" w:hAnsi="Times New Roman"/>
          <w:color w:val="000000" w:themeColor="text1"/>
          <w:sz w:val="28"/>
          <w:u w:val="single"/>
        </w:rPr>
        <w:t>6</w:t>
      </w:r>
      <w:r>
        <w:rPr>
          <w:rFonts w:ascii="Times New Roman" w:hAnsi="Times New Roman"/>
          <w:color w:val="000000" w:themeColor="text1"/>
          <w:sz w:val="28"/>
          <w:u w:val="single"/>
        </w:rPr>
        <w:tab/>
        <w:t xml:space="preserve">  </w:t>
      </w:r>
      <w:r>
        <w:rPr>
          <w:rFonts w:ascii="XO Thames" w:hAnsi="XO Thames"/>
          <w:sz w:val="24"/>
        </w:rPr>
        <w:t xml:space="preserve">         </w:t>
      </w:r>
    </w:p>
    <w:p w:rsidR="0023033F" w:rsidRDefault="0023033F">
      <w:pPr>
        <w:pStyle w:val="23"/>
        <w:ind w:firstLine="0"/>
        <w:jc w:val="center"/>
        <w:rPr>
          <w:rFonts w:ascii="XO Thames" w:hAnsi="XO Thames"/>
          <w:b/>
          <w:sz w:val="28"/>
          <w:u w:val="single"/>
        </w:rPr>
      </w:pPr>
    </w:p>
    <w:p w:rsidR="0023033F" w:rsidRDefault="0023033F">
      <w:pPr>
        <w:rPr>
          <w:rFonts w:ascii="XO Thames" w:hAnsi="XO Thames"/>
          <w:sz w:val="24"/>
        </w:rPr>
      </w:pPr>
    </w:p>
    <w:p w:rsidR="0023033F" w:rsidRDefault="0023033F">
      <w:pPr>
        <w:rPr>
          <w:rFonts w:ascii="XO Thames" w:hAnsi="XO Thames"/>
        </w:rPr>
      </w:pPr>
    </w:p>
    <w:p w:rsidR="0023033F" w:rsidRDefault="004603DA">
      <w:pPr>
        <w:jc w:val="center"/>
        <w:rPr>
          <w:rFonts w:ascii="XO Thames" w:hAnsi="XO Thames"/>
          <w:sz w:val="32"/>
        </w:rPr>
      </w:pPr>
      <w:r>
        <w:rPr>
          <w:rFonts w:ascii="XO Thames" w:hAnsi="XO Thames"/>
          <w:sz w:val="32"/>
        </w:rPr>
        <w:t>МУНИЦИПАЛЬНАЯ ПРОГРАММА</w:t>
      </w:r>
    </w:p>
    <w:p w:rsidR="0023033F" w:rsidRDefault="0023033F">
      <w:pPr>
        <w:jc w:val="center"/>
        <w:rPr>
          <w:rFonts w:ascii="XO Thames" w:hAnsi="XO Thames"/>
        </w:rPr>
      </w:pPr>
    </w:p>
    <w:p w:rsidR="0023033F" w:rsidRDefault="004603DA">
      <w:pPr>
        <w:jc w:val="center"/>
        <w:rPr>
          <w:rFonts w:ascii="XO Thames" w:hAnsi="XO Thames"/>
          <w:sz w:val="32"/>
        </w:rPr>
      </w:pPr>
      <w:r>
        <w:rPr>
          <w:rFonts w:ascii="XO Thames" w:hAnsi="XO Thames"/>
          <w:sz w:val="32"/>
        </w:rPr>
        <w:t>«Формирование комфортной городской среды   Кашинского   муниципального округа Тверской области на 2025-2030 годы»</w:t>
      </w:r>
    </w:p>
    <w:p w:rsidR="0023033F" w:rsidRDefault="0023033F">
      <w:pPr>
        <w:rPr>
          <w:rStyle w:val="45"/>
          <w:b w:val="0"/>
        </w:rPr>
      </w:pPr>
    </w:p>
    <w:p w:rsidR="0023033F" w:rsidRDefault="0023033F">
      <w:pPr>
        <w:rPr>
          <w:rStyle w:val="45"/>
          <w:b w:val="0"/>
        </w:rPr>
      </w:pPr>
    </w:p>
    <w:p w:rsidR="0023033F" w:rsidRDefault="0023033F">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0E115D" w:rsidRDefault="000E115D">
      <w:pPr>
        <w:rPr>
          <w:rStyle w:val="45"/>
          <w:b w:val="0"/>
        </w:rPr>
      </w:pPr>
    </w:p>
    <w:p w:rsidR="0023033F" w:rsidRDefault="004603DA">
      <w:r>
        <w:tab/>
      </w:r>
      <w:r>
        <w:tab/>
      </w:r>
      <w:r>
        <w:tab/>
      </w:r>
      <w:r>
        <w:tab/>
      </w:r>
      <w:r>
        <w:tab/>
      </w:r>
      <w:r>
        <w:tab/>
      </w:r>
    </w:p>
    <w:p w:rsidR="0023033F" w:rsidRDefault="0023033F"/>
    <w:p w:rsidR="0023033F" w:rsidRDefault="004603DA">
      <w:pPr>
        <w:jc w:val="center"/>
        <w:rPr>
          <w:rFonts w:ascii="XO Thames" w:hAnsi="XO Thames"/>
          <w:sz w:val="28"/>
        </w:rPr>
      </w:pPr>
      <w:r>
        <w:rPr>
          <w:rFonts w:ascii="XO Thames" w:hAnsi="XO Thames"/>
          <w:sz w:val="28"/>
        </w:rPr>
        <w:t>г. Кашин</w:t>
      </w:r>
    </w:p>
    <w:p w:rsidR="0023033F" w:rsidRDefault="004603DA">
      <w:pPr>
        <w:jc w:val="center"/>
        <w:rPr>
          <w:rFonts w:ascii="XO Thames" w:hAnsi="XO Thames"/>
          <w:sz w:val="28"/>
        </w:rPr>
      </w:pPr>
      <w:r>
        <w:rPr>
          <w:rFonts w:ascii="XO Thames" w:hAnsi="XO Thames"/>
          <w:sz w:val="28"/>
        </w:rPr>
        <w:t>2024</w:t>
      </w:r>
      <w:r>
        <w:rPr>
          <w:rFonts w:ascii="XO Thames" w:hAnsi="XO Thames"/>
          <w:sz w:val="24"/>
        </w:rPr>
        <w:t xml:space="preserve">                                                 </w:t>
      </w:r>
    </w:p>
    <w:p w:rsidR="0023033F" w:rsidRDefault="0023033F">
      <w:pPr>
        <w:pStyle w:val="23"/>
        <w:spacing w:after="120" w:line="210" w:lineRule="exact"/>
        <w:ind w:left="80" w:firstLine="0"/>
        <w:jc w:val="center"/>
        <w:rPr>
          <w:sz w:val="24"/>
        </w:rPr>
      </w:pPr>
    </w:p>
    <w:p w:rsidR="0023033F" w:rsidRDefault="004603DA">
      <w:pPr>
        <w:pStyle w:val="23"/>
        <w:spacing w:after="120" w:line="210" w:lineRule="exact"/>
        <w:ind w:left="80" w:firstLine="0"/>
        <w:jc w:val="center"/>
        <w:rPr>
          <w:rFonts w:ascii="XO Thames" w:hAnsi="XO Thames"/>
          <w:sz w:val="24"/>
        </w:rPr>
      </w:pPr>
      <w:r>
        <w:rPr>
          <w:rFonts w:ascii="XO Thames" w:hAnsi="XO Thames"/>
          <w:sz w:val="24"/>
        </w:rPr>
        <w:t>Паспорт</w:t>
      </w:r>
    </w:p>
    <w:p w:rsidR="0023033F" w:rsidRDefault="004603DA">
      <w:pPr>
        <w:pStyle w:val="23"/>
        <w:spacing w:after="240"/>
        <w:ind w:firstLine="0"/>
        <w:jc w:val="center"/>
        <w:rPr>
          <w:rFonts w:ascii="XO Thames" w:hAnsi="XO Thames"/>
          <w:sz w:val="24"/>
        </w:rPr>
      </w:pPr>
      <w:r>
        <w:rPr>
          <w:rStyle w:val="28pt2"/>
          <w:rFonts w:ascii="XO Thames" w:hAnsi="XO Thames"/>
          <w:sz w:val="24"/>
          <w:highlight w:val="none"/>
        </w:rPr>
        <w:t>муниципальной программы</w:t>
      </w:r>
      <w:r>
        <w:rPr>
          <w:rFonts w:ascii="XO Thames" w:hAnsi="XO Thames"/>
          <w:sz w:val="24"/>
        </w:rPr>
        <w:t xml:space="preserve"> </w:t>
      </w:r>
    </w:p>
    <w:p w:rsidR="0023033F" w:rsidRDefault="004603DA">
      <w:pPr>
        <w:pStyle w:val="23"/>
        <w:spacing w:after="480"/>
        <w:ind w:firstLine="0"/>
        <w:jc w:val="center"/>
        <w:rPr>
          <w:rFonts w:ascii="XO Thames" w:hAnsi="XO Thames"/>
          <w:b/>
          <w:sz w:val="24"/>
        </w:rPr>
      </w:pPr>
      <w:r>
        <w:rPr>
          <w:rStyle w:val="28pt0"/>
          <w:rFonts w:ascii="XO Thames" w:hAnsi="XO Thames"/>
          <w:sz w:val="24"/>
          <w:highlight w:val="none"/>
        </w:rPr>
        <w:t>«</w:t>
      </w:r>
      <w:r>
        <w:rPr>
          <w:rFonts w:ascii="XO Thames" w:hAnsi="XO Thames"/>
          <w:sz w:val="24"/>
        </w:rPr>
        <w:t>Формирование комфортной городской среды   Кашинского   муниципального округа Тверской области на 2025-2030 годы»</w:t>
      </w:r>
    </w:p>
    <w:tbl>
      <w:tblPr>
        <w:tblStyle w:val="af6"/>
        <w:tblW w:w="0" w:type="auto"/>
        <w:tblInd w:w="-176" w:type="dxa"/>
        <w:tblLayout w:type="fixed"/>
        <w:tblLook w:val="04A0" w:firstRow="1" w:lastRow="0" w:firstColumn="1" w:lastColumn="0" w:noHBand="0" w:noVBand="1"/>
      </w:tblPr>
      <w:tblGrid>
        <w:gridCol w:w="4345"/>
        <w:gridCol w:w="5578"/>
      </w:tblGrid>
      <w:tr w:rsidR="0023033F">
        <w:trPr>
          <w:trHeight w:val="1084"/>
        </w:trPr>
        <w:tc>
          <w:tcPr>
            <w:tcW w:w="4345" w:type="dxa"/>
          </w:tcPr>
          <w:p w:rsidR="0023033F" w:rsidRDefault="004603DA">
            <w:pPr>
              <w:rPr>
                <w:rFonts w:ascii="XO Thames" w:hAnsi="XO Thames"/>
                <w:sz w:val="24"/>
              </w:rPr>
            </w:pPr>
            <w:r>
              <w:rPr>
                <w:rFonts w:ascii="XO Thames" w:hAnsi="XO Thames"/>
                <w:sz w:val="24"/>
              </w:rPr>
              <w:t>Наименование муниципальной программы</w:t>
            </w:r>
          </w:p>
        </w:tc>
        <w:tc>
          <w:tcPr>
            <w:tcW w:w="5578" w:type="dxa"/>
            <w:vAlign w:val="center"/>
          </w:tcPr>
          <w:p w:rsidR="0023033F" w:rsidRDefault="004603DA">
            <w:pPr>
              <w:pStyle w:val="ConsPlusCell"/>
              <w:widowControl/>
              <w:rPr>
                <w:rFonts w:ascii="XO Thames" w:hAnsi="XO Thames"/>
                <w:b/>
                <w:sz w:val="24"/>
              </w:rPr>
            </w:pPr>
            <w:r>
              <w:rPr>
                <w:rFonts w:ascii="XO Thames" w:hAnsi="XO Thames"/>
                <w:sz w:val="24"/>
              </w:rPr>
              <w:t>Формирование комфортной городской среды   Кашинского   муниципального округа Тверской области на 2025-2030 годы (далее – Программа)</w:t>
            </w:r>
          </w:p>
        </w:tc>
      </w:tr>
      <w:tr w:rsidR="0023033F">
        <w:trPr>
          <w:trHeight w:val="1084"/>
        </w:trPr>
        <w:tc>
          <w:tcPr>
            <w:tcW w:w="4345" w:type="dxa"/>
          </w:tcPr>
          <w:p w:rsidR="0023033F" w:rsidRDefault="004603DA">
            <w:pPr>
              <w:rPr>
                <w:rFonts w:ascii="XO Thames" w:hAnsi="XO Thames"/>
                <w:sz w:val="24"/>
              </w:rPr>
            </w:pPr>
            <w:r>
              <w:rPr>
                <w:rFonts w:ascii="XO Thames" w:hAnsi="XO Thames"/>
                <w:sz w:val="24"/>
              </w:rPr>
              <w:t>Основания для разработки</w:t>
            </w:r>
          </w:p>
        </w:tc>
        <w:tc>
          <w:tcPr>
            <w:tcW w:w="5578" w:type="dxa"/>
            <w:vAlign w:val="center"/>
          </w:tcPr>
          <w:p w:rsidR="0023033F" w:rsidRDefault="004603DA">
            <w:pPr>
              <w:pStyle w:val="ConsPlusCell"/>
              <w:widowControl/>
              <w:jc w:val="both"/>
              <w:rPr>
                <w:rFonts w:ascii="XO Thames" w:hAnsi="XO Thames"/>
                <w:sz w:val="24"/>
              </w:rPr>
            </w:pPr>
            <w:r>
              <w:rPr>
                <w:rFonts w:ascii="XO Thames" w:hAnsi="XO Thames"/>
                <w:sz w:val="24"/>
              </w:rPr>
              <w:t xml:space="preserve">      Федеральный закон от 06.10.2003 №131-ФЗ "Об общих принципах организации местного самоуправления в Российской Федерации";</w:t>
            </w:r>
          </w:p>
          <w:p w:rsidR="0023033F" w:rsidRDefault="004603DA">
            <w:pPr>
              <w:pStyle w:val="ConsPlusCell"/>
              <w:widowControl/>
              <w:jc w:val="both"/>
              <w:rPr>
                <w:rFonts w:ascii="XO Thames" w:hAnsi="XO Thames"/>
                <w:sz w:val="24"/>
              </w:rPr>
            </w:pPr>
            <w:r>
              <w:rPr>
                <w:rFonts w:ascii="XO Thames" w:hAnsi="XO Thames"/>
                <w:sz w:val="24"/>
              </w:rPr>
              <w:t xml:space="preserve">      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23033F" w:rsidRDefault="004603DA">
            <w:pPr>
              <w:ind w:firstLine="540"/>
              <w:jc w:val="both"/>
              <w:rPr>
                <w:rFonts w:ascii="XO Thames" w:hAnsi="XO Thames"/>
                <w:sz w:val="24"/>
              </w:rPr>
            </w:pPr>
            <w:r>
              <w:rPr>
                <w:rFonts w:ascii="XO Thames" w:hAnsi="XO Thames"/>
                <w:sz w:val="24"/>
              </w:rPr>
              <w:t>Постановление Правительства Российской Федерации от 09.02.2019 № 106 «О внесении изменений в приложение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tc>
      </w:tr>
      <w:tr w:rsidR="0023033F">
        <w:trPr>
          <w:trHeight w:val="505"/>
        </w:trPr>
        <w:tc>
          <w:tcPr>
            <w:tcW w:w="4345" w:type="dxa"/>
          </w:tcPr>
          <w:p w:rsidR="0023033F" w:rsidRDefault="004603DA">
            <w:pPr>
              <w:rPr>
                <w:rFonts w:ascii="XO Thames" w:hAnsi="XO Thames"/>
                <w:sz w:val="24"/>
              </w:rPr>
            </w:pPr>
            <w:r>
              <w:rPr>
                <w:rFonts w:ascii="XO Thames" w:hAnsi="XO Thames"/>
                <w:sz w:val="24"/>
              </w:rPr>
              <w:t>Администратор муниципальной программы</w:t>
            </w:r>
          </w:p>
        </w:tc>
        <w:tc>
          <w:tcPr>
            <w:tcW w:w="5578" w:type="dxa"/>
          </w:tcPr>
          <w:p w:rsidR="0023033F" w:rsidRDefault="004603DA">
            <w:pPr>
              <w:rPr>
                <w:rFonts w:ascii="XO Thames" w:hAnsi="XO Thames"/>
                <w:sz w:val="24"/>
              </w:rPr>
            </w:pPr>
            <w:r>
              <w:rPr>
                <w:rFonts w:ascii="XO Thames" w:hAnsi="XO Thames"/>
                <w:sz w:val="24"/>
              </w:rPr>
              <w:t>Администрация Кашинского муниципального округа Тверской области</w:t>
            </w:r>
          </w:p>
        </w:tc>
      </w:tr>
      <w:tr w:rsidR="0023033F">
        <w:tc>
          <w:tcPr>
            <w:tcW w:w="4345" w:type="dxa"/>
          </w:tcPr>
          <w:p w:rsidR="0023033F" w:rsidRDefault="004603DA">
            <w:pPr>
              <w:rPr>
                <w:rFonts w:ascii="XO Thames" w:hAnsi="XO Thames"/>
                <w:sz w:val="24"/>
              </w:rPr>
            </w:pPr>
            <w:r>
              <w:rPr>
                <w:rFonts w:ascii="XO Thames" w:hAnsi="XO Thames"/>
                <w:sz w:val="24"/>
              </w:rPr>
              <w:t>Исполнители муниципальной программы</w:t>
            </w:r>
          </w:p>
        </w:tc>
        <w:tc>
          <w:tcPr>
            <w:tcW w:w="5578" w:type="dxa"/>
          </w:tcPr>
          <w:p w:rsidR="0023033F" w:rsidRDefault="004603DA">
            <w:pPr>
              <w:pStyle w:val="ConsPlusCell"/>
              <w:widowControl/>
              <w:rPr>
                <w:rFonts w:ascii="XO Thames" w:hAnsi="XO Thames"/>
                <w:sz w:val="24"/>
              </w:rPr>
            </w:pPr>
            <w:r>
              <w:rPr>
                <w:rFonts w:ascii="XO Thames" w:hAnsi="XO Thames"/>
                <w:sz w:val="24"/>
              </w:rPr>
              <w:t xml:space="preserve">Отдел по строительству, транспорту, связи и жилищно-коммунальному хозяйству </w:t>
            </w:r>
          </w:p>
        </w:tc>
      </w:tr>
      <w:tr w:rsidR="0023033F">
        <w:tc>
          <w:tcPr>
            <w:tcW w:w="4345" w:type="dxa"/>
          </w:tcPr>
          <w:p w:rsidR="0023033F" w:rsidRDefault="004603DA">
            <w:pPr>
              <w:rPr>
                <w:rFonts w:ascii="XO Thames" w:hAnsi="XO Thames"/>
                <w:sz w:val="24"/>
              </w:rPr>
            </w:pPr>
            <w:r>
              <w:rPr>
                <w:rFonts w:ascii="XO Thames" w:hAnsi="XO Thames"/>
                <w:sz w:val="24"/>
              </w:rPr>
              <w:t>Срок реализации муниципальной программы</w:t>
            </w:r>
          </w:p>
        </w:tc>
        <w:tc>
          <w:tcPr>
            <w:tcW w:w="5578" w:type="dxa"/>
          </w:tcPr>
          <w:p w:rsidR="0023033F" w:rsidRDefault="004603DA">
            <w:pPr>
              <w:rPr>
                <w:rFonts w:ascii="XO Thames" w:hAnsi="XO Thames"/>
                <w:sz w:val="24"/>
              </w:rPr>
            </w:pPr>
            <w:r>
              <w:rPr>
                <w:rFonts w:ascii="XO Thames" w:hAnsi="XO Thames"/>
                <w:sz w:val="24"/>
              </w:rPr>
              <w:t>2025 -2030 годы</w:t>
            </w:r>
          </w:p>
        </w:tc>
      </w:tr>
      <w:tr w:rsidR="0023033F">
        <w:tc>
          <w:tcPr>
            <w:tcW w:w="4345" w:type="dxa"/>
          </w:tcPr>
          <w:p w:rsidR="0023033F" w:rsidRDefault="004603DA">
            <w:pPr>
              <w:rPr>
                <w:rFonts w:ascii="XO Thames" w:hAnsi="XO Thames"/>
                <w:sz w:val="24"/>
              </w:rPr>
            </w:pPr>
            <w:r>
              <w:rPr>
                <w:rFonts w:ascii="XO Thames" w:hAnsi="XO Thames"/>
                <w:sz w:val="24"/>
              </w:rPr>
              <w:t>Цели муниципальной программы</w:t>
            </w:r>
          </w:p>
        </w:tc>
        <w:tc>
          <w:tcPr>
            <w:tcW w:w="5578" w:type="dxa"/>
          </w:tcPr>
          <w:p w:rsidR="0023033F" w:rsidRDefault="004603DA">
            <w:pPr>
              <w:jc w:val="both"/>
              <w:rPr>
                <w:rFonts w:ascii="XO Thames" w:hAnsi="XO Thames"/>
                <w:sz w:val="24"/>
              </w:rPr>
            </w:pPr>
            <w:r>
              <w:rPr>
                <w:rFonts w:ascii="XO Thames" w:hAnsi="XO Thames"/>
                <w:sz w:val="24"/>
              </w:rPr>
              <w:t xml:space="preserve">Повышение комфортности и безопасности условий проживания и отдыха граждан на территории </w:t>
            </w:r>
            <w:proofErr w:type="spellStart"/>
            <w:r>
              <w:rPr>
                <w:rFonts w:ascii="XO Thames" w:hAnsi="XO Thames"/>
                <w:sz w:val="24"/>
              </w:rPr>
              <w:t>Кашинский</w:t>
            </w:r>
            <w:proofErr w:type="spellEnd"/>
            <w:r>
              <w:rPr>
                <w:rFonts w:ascii="XO Thames" w:hAnsi="XO Thames"/>
                <w:sz w:val="24"/>
              </w:rPr>
              <w:t xml:space="preserve"> муниципальный округ Тверской области, </w:t>
            </w:r>
            <w:bookmarkStart w:id="0" w:name="_Hlk154061712"/>
            <w:r>
              <w:rPr>
                <w:rFonts w:ascii="XO Thames" w:hAnsi="XO Thames"/>
                <w:sz w:val="24"/>
              </w:rPr>
              <w:t>увеличение доли граждан, принимающих участие в решении вопросов развития городской среды</w:t>
            </w:r>
            <w:bookmarkEnd w:id="0"/>
          </w:p>
        </w:tc>
      </w:tr>
      <w:tr w:rsidR="0023033F">
        <w:tc>
          <w:tcPr>
            <w:tcW w:w="4345" w:type="dxa"/>
          </w:tcPr>
          <w:p w:rsidR="0023033F" w:rsidRDefault="004603DA">
            <w:pPr>
              <w:rPr>
                <w:rFonts w:ascii="XO Thames" w:hAnsi="XO Thames"/>
                <w:sz w:val="24"/>
              </w:rPr>
            </w:pPr>
            <w:r>
              <w:rPr>
                <w:rFonts w:ascii="XO Thames" w:hAnsi="XO Thames"/>
                <w:sz w:val="24"/>
              </w:rPr>
              <w:t>Подпрограммы</w:t>
            </w:r>
          </w:p>
        </w:tc>
        <w:tc>
          <w:tcPr>
            <w:tcW w:w="5578" w:type="dxa"/>
          </w:tcPr>
          <w:p w:rsidR="0023033F" w:rsidRDefault="004603DA">
            <w:pPr>
              <w:jc w:val="both"/>
              <w:rPr>
                <w:rFonts w:ascii="XO Thames" w:hAnsi="XO Thames"/>
                <w:color w:val="000000" w:themeColor="text1"/>
                <w:sz w:val="24"/>
              </w:rPr>
            </w:pPr>
            <w:r>
              <w:rPr>
                <w:rFonts w:ascii="XO Thames" w:hAnsi="XO Thames"/>
                <w:color w:val="000000" w:themeColor="text1"/>
                <w:sz w:val="24"/>
              </w:rPr>
              <w:t>Подпрограмма 1 «Благоустройство дворовых и общественных территорий Кашинского муниципального округа Тверской области» (далее подпрограмма 1)</w:t>
            </w:r>
          </w:p>
          <w:p w:rsidR="0023033F" w:rsidRDefault="0023033F">
            <w:pPr>
              <w:rPr>
                <w:rFonts w:ascii="XO Thames" w:hAnsi="XO Thames"/>
                <w:color w:val="000000" w:themeColor="text1"/>
                <w:sz w:val="24"/>
                <w:highlight w:val="yellow"/>
              </w:rPr>
            </w:pPr>
          </w:p>
        </w:tc>
      </w:tr>
      <w:tr w:rsidR="0023033F">
        <w:tc>
          <w:tcPr>
            <w:tcW w:w="4345" w:type="dxa"/>
          </w:tcPr>
          <w:p w:rsidR="0023033F" w:rsidRDefault="004603DA">
            <w:pPr>
              <w:rPr>
                <w:rFonts w:ascii="XO Thames" w:hAnsi="XO Thames"/>
              </w:rPr>
            </w:pPr>
            <w:r>
              <w:rPr>
                <w:rFonts w:ascii="XO Thames" w:hAnsi="XO Thames"/>
                <w:sz w:val="24"/>
              </w:rPr>
              <w:t>Ожидаемые результаты реализации муниципальной программы</w:t>
            </w:r>
          </w:p>
        </w:tc>
        <w:tc>
          <w:tcPr>
            <w:tcW w:w="5578" w:type="dxa"/>
          </w:tcPr>
          <w:p w:rsidR="0023033F" w:rsidRDefault="004603DA">
            <w:pPr>
              <w:jc w:val="both"/>
              <w:rPr>
                <w:rFonts w:ascii="XO Thames" w:hAnsi="XO Thames"/>
                <w:sz w:val="24"/>
              </w:rPr>
            </w:pPr>
            <w:r>
              <w:rPr>
                <w:rFonts w:ascii="XO Thames" w:hAnsi="XO Thames"/>
                <w:sz w:val="24"/>
              </w:rPr>
              <w:t>-увеличение доли благоустроенных дворовых территорий от общего количества дворовых территорий;</w:t>
            </w:r>
          </w:p>
          <w:p w:rsidR="0023033F" w:rsidRDefault="004603DA">
            <w:pPr>
              <w:jc w:val="both"/>
              <w:rPr>
                <w:rFonts w:ascii="XO Thames" w:hAnsi="XO Thames"/>
                <w:sz w:val="24"/>
              </w:rPr>
            </w:pPr>
            <w:r>
              <w:rPr>
                <w:rFonts w:ascii="XO Thames" w:hAnsi="XO Thames"/>
                <w:sz w:val="24"/>
              </w:rPr>
              <w:t>-</w:t>
            </w:r>
            <w:r>
              <w:rPr>
                <w:rFonts w:ascii="XO Thames" w:hAnsi="XO Thames"/>
              </w:rPr>
              <w:t xml:space="preserve"> </w:t>
            </w:r>
            <w:r>
              <w:rPr>
                <w:rFonts w:ascii="XO Thames" w:hAnsi="XO Thames"/>
                <w:sz w:val="24"/>
              </w:rPr>
              <w:t>увеличение доли благоустроенных общественных территорий от общего количества общественных территорий;</w:t>
            </w:r>
          </w:p>
          <w:p w:rsidR="0023033F" w:rsidRDefault="0023033F">
            <w:pPr>
              <w:jc w:val="both"/>
              <w:rPr>
                <w:rFonts w:ascii="XO Thames" w:hAnsi="XO Thames"/>
                <w:sz w:val="24"/>
              </w:rPr>
            </w:pPr>
          </w:p>
        </w:tc>
      </w:tr>
      <w:tr w:rsidR="0023033F">
        <w:trPr>
          <w:trHeight w:val="4814"/>
        </w:trPr>
        <w:tc>
          <w:tcPr>
            <w:tcW w:w="4345" w:type="dxa"/>
          </w:tcPr>
          <w:p w:rsidR="0023033F" w:rsidRDefault="004603DA">
            <w:pPr>
              <w:rPr>
                <w:rFonts w:ascii="XO Thames" w:hAnsi="XO Thames"/>
                <w:sz w:val="24"/>
              </w:rPr>
            </w:pPr>
            <w:r>
              <w:rPr>
                <w:rFonts w:ascii="XO Thames" w:hAnsi="XO Thames"/>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5578" w:type="dxa"/>
          </w:tcPr>
          <w:p w:rsidR="0023033F" w:rsidRDefault="004603DA">
            <w:pPr>
              <w:rPr>
                <w:rFonts w:ascii="XO Thames" w:hAnsi="XO Thames"/>
                <w:sz w:val="24"/>
              </w:rPr>
            </w:pPr>
            <w:r>
              <w:rPr>
                <w:rFonts w:ascii="XO Thames" w:hAnsi="XO Thames"/>
                <w:sz w:val="24"/>
              </w:rPr>
              <w:t>Общий объем финансирования муниципальной программы на 2025-2030 годы составляет 120 853,5</w:t>
            </w:r>
            <w:bookmarkStart w:id="1" w:name="_Hlk131064711"/>
            <w:bookmarkEnd w:id="1"/>
            <w:r>
              <w:rPr>
                <w:rFonts w:ascii="XO Thames" w:hAnsi="XO Thames"/>
                <w:sz w:val="24"/>
              </w:rPr>
              <w:t>тыс. рублей, в том числе:</w:t>
            </w:r>
          </w:p>
          <w:p w:rsidR="0023033F" w:rsidRDefault="004603DA">
            <w:pPr>
              <w:rPr>
                <w:rFonts w:ascii="XO Thames" w:hAnsi="XO Thames"/>
                <w:sz w:val="24"/>
              </w:rPr>
            </w:pPr>
            <w:r>
              <w:rPr>
                <w:rFonts w:ascii="XO Thames" w:hAnsi="XO Thames"/>
                <w:sz w:val="24"/>
              </w:rPr>
              <w:t>-федеральный бюджет - 82694,7тыс. руб.;</w:t>
            </w:r>
          </w:p>
          <w:p w:rsidR="0023033F" w:rsidRDefault="004603DA">
            <w:pPr>
              <w:rPr>
                <w:rFonts w:ascii="XO Thames" w:hAnsi="XO Thames"/>
                <w:sz w:val="24"/>
              </w:rPr>
            </w:pPr>
            <w:r>
              <w:rPr>
                <w:rFonts w:ascii="XO Thames" w:hAnsi="XO Thames"/>
                <w:sz w:val="24"/>
              </w:rPr>
              <w:t>-областной бюджет - 14772,3 тыс. руб.;</w:t>
            </w:r>
          </w:p>
          <w:p w:rsidR="0023033F" w:rsidRDefault="004603DA">
            <w:pPr>
              <w:rPr>
                <w:rFonts w:ascii="XO Thames" w:hAnsi="XO Thames"/>
                <w:sz w:val="24"/>
              </w:rPr>
            </w:pPr>
            <w:r>
              <w:rPr>
                <w:rFonts w:ascii="XO Thames" w:hAnsi="XO Thames"/>
                <w:sz w:val="24"/>
              </w:rPr>
              <w:t>-местный бюджет - 23386,5 тыс. руб.</w:t>
            </w:r>
          </w:p>
          <w:p w:rsidR="0023033F" w:rsidRDefault="004603DA">
            <w:pPr>
              <w:rPr>
                <w:rFonts w:ascii="XO Thames" w:hAnsi="XO Thames"/>
                <w:sz w:val="24"/>
              </w:rPr>
            </w:pPr>
            <w:r>
              <w:rPr>
                <w:rFonts w:ascii="XO Thames" w:hAnsi="XO Thames"/>
                <w:sz w:val="24"/>
              </w:rPr>
              <w:t xml:space="preserve"> -по годам ее реализации в разрезе подпрограмм по годам:</w:t>
            </w:r>
          </w:p>
          <w:p w:rsidR="0023033F" w:rsidRDefault="004603DA">
            <w:pPr>
              <w:rPr>
                <w:rFonts w:ascii="XO Thames" w:hAnsi="XO Thames"/>
                <w:sz w:val="16"/>
              </w:rPr>
            </w:pPr>
            <w:r>
              <w:rPr>
                <w:rFonts w:ascii="XO Thames" w:hAnsi="XO Thames"/>
                <w:sz w:val="24"/>
              </w:rPr>
              <w:t xml:space="preserve">                                                                              </w:t>
            </w:r>
            <w:proofErr w:type="spellStart"/>
            <w:r>
              <w:rPr>
                <w:rFonts w:ascii="XO Thames" w:hAnsi="XO Thames"/>
                <w:sz w:val="16"/>
              </w:rPr>
              <w:t>Тыс.руб</w:t>
            </w:r>
            <w:proofErr w:type="spellEnd"/>
            <w:r>
              <w:rPr>
                <w:rFonts w:ascii="XO Thames" w:hAnsi="XO Thames"/>
                <w:sz w:val="16"/>
              </w:rPr>
              <w:t>.</w:t>
            </w:r>
          </w:p>
          <w:tbl>
            <w:tblPr>
              <w:tblStyle w:val="af6"/>
              <w:tblW w:w="0" w:type="auto"/>
              <w:tblLayout w:type="fixed"/>
              <w:tblLook w:val="04A0" w:firstRow="1" w:lastRow="0" w:firstColumn="1" w:lastColumn="0" w:noHBand="0" w:noVBand="1"/>
            </w:tblPr>
            <w:tblGrid>
              <w:gridCol w:w="1449"/>
              <w:gridCol w:w="736"/>
              <w:gridCol w:w="666"/>
              <w:gridCol w:w="657"/>
              <w:gridCol w:w="675"/>
              <w:gridCol w:w="576"/>
              <w:gridCol w:w="593"/>
            </w:tblGrid>
            <w:tr w:rsidR="0023033F">
              <w:tc>
                <w:tcPr>
                  <w:tcW w:w="1449" w:type="dxa"/>
                  <w:vMerge w:val="restart"/>
                </w:tcPr>
                <w:p w:rsidR="0023033F" w:rsidRDefault="004603DA">
                  <w:pPr>
                    <w:rPr>
                      <w:rFonts w:ascii="XO Thames" w:hAnsi="XO Thames"/>
                      <w:sz w:val="16"/>
                    </w:rPr>
                  </w:pPr>
                  <w:r>
                    <w:rPr>
                      <w:rFonts w:ascii="XO Thames" w:hAnsi="XO Thames"/>
                      <w:sz w:val="16"/>
                    </w:rPr>
                    <w:t>Номер подпрограммы</w:t>
                  </w:r>
                </w:p>
              </w:tc>
              <w:tc>
                <w:tcPr>
                  <w:tcW w:w="3903" w:type="dxa"/>
                  <w:gridSpan w:val="6"/>
                </w:tcPr>
                <w:p w:rsidR="0023033F" w:rsidRDefault="004603DA">
                  <w:pPr>
                    <w:jc w:val="center"/>
                    <w:rPr>
                      <w:rFonts w:ascii="XO Thames" w:hAnsi="XO Thames"/>
                      <w:sz w:val="16"/>
                    </w:rPr>
                  </w:pPr>
                  <w:r>
                    <w:rPr>
                      <w:rFonts w:ascii="XO Thames" w:hAnsi="XO Thames"/>
                      <w:sz w:val="16"/>
                    </w:rPr>
                    <w:t>Годы реализации</w:t>
                  </w:r>
                </w:p>
              </w:tc>
            </w:tr>
            <w:tr w:rsidR="0023033F">
              <w:tc>
                <w:tcPr>
                  <w:tcW w:w="1449" w:type="dxa"/>
                  <w:vMerge/>
                </w:tcPr>
                <w:p w:rsidR="0023033F" w:rsidRDefault="0023033F"/>
              </w:tc>
              <w:tc>
                <w:tcPr>
                  <w:tcW w:w="736" w:type="dxa"/>
                </w:tcPr>
                <w:p w:rsidR="0023033F" w:rsidRDefault="004603DA">
                  <w:pPr>
                    <w:rPr>
                      <w:rFonts w:ascii="XO Thames" w:hAnsi="XO Thames"/>
                      <w:sz w:val="16"/>
                    </w:rPr>
                  </w:pPr>
                  <w:r>
                    <w:rPr>
                      <w:rFonts w:ascii="XO Thames" w:hAnsi="XO Thames"/>
                      <w:sz w:val="16"/>
                    </w:rPr>
                    <w:t>2025</w:t>
                  </w:r>
                </w:p>
              </w:tc>
              <w:tc>
                <w:tcPr>
                  <w:tcW w:w="666" w:type="dxa"/>
                </w:tcPr>
                <w:p w:rsidR="0023033F" w:rsidRDefault="004603DA">
                  <w:pPr>
                    <w:rPr>
                      <w:rFonts w:ascii="XO Thames" w:hAnsi="XO Thames"/>
                      <w:sz w:val="16"/>
                    </w:rPr>
                  </w:pPr>
                  <w:r>
                    <w:rPr>
                      <w:rFonts w:ascii="XO Thames" w:hAnsi="XO Thames"/>
                      <w:sz w:val="16"/>
                    </w:rPr>
                    <w:t>2026</w:t>
                  </w:r>
                </w:p>
              </w:tc>
              <w:tc>
                <w:tcPr>
                  <w:tcW w:w="657" w:type="dxa"/>
                </w:tcPr>
                <w:p w:rsidR="0023033F" w:rsidRDefault="004603DA">
                  <w:pPr>
                    <w:rPr>
                      <w:rFonts w:ascii="XO Thames" w:hAnsi="XO Thames"/>
                      <w:sz w:val="16"/>
                    </w:rPr>
                  </w:pPr>
                  <w:r>
                    <w:rPr>
                      <w:rFonts w:ascii="XO Thames" w:hAnsi="XO Thames"/>
                      <w:sz w:val="16"/>
                    </w:rPr>
                    <w:t>2027</w:t>
                  </w:r>
                </w:p>
              </w:tc>
              <w:tc>
                <w:tcPr>
                  <w:tcW w:w="675" w:type="dxa"/>
                </w:tcPr>
                <w:p w:rsidR="0023033F" w:rsidRDefault="004603DA">
                  <w:pPr>
                    <w:rPr>
                      <w:rFonts w:ascii="XO Thames" w:hAnsi="XO Thames"/>
                      <w:sz w:val="16"/>
                    </w:rPr>
                  </w:pPr>
                  <w:r>
                    <w:rPr>
                      <w:rFonts w:ascii="XO Thames" w:hAnsi="XO Thames"/>
                      <w:sz w:val="16"/>
                    </w:rPr>
                    <w:t>2028</w:t>
                  </w:r>
                </w:p>
              </w:tc>
              <w:tc>
                <w:tcPr>
                  <w:tcW w:w="576" w:type="dxa"/>
                </w:tcPr>
                <w:p w:rsidR="0023033F" w:rsidRDefault="004603DA">
                  <w:pPr>
                    <w:rPr>
                      <w:rFonts w:ascii="XO Thames" w:hAnsi="XO Thames"/>
                      <w:sz w:val="16"/>
                    </w:rPr>
                  </w:pPr>
                  <w:r>
                    <w:rPr>
                      <w:rFonts w:ascii="XO Thames" w:hAnsi="XO Thames"/>
                      <w:sz w:val="16"/>
                    </w:rPr>
                    <w:t>2029</w:t>
                  </w:r>
                </w:p>
              </w:tc>
              <w:tc>
                <w:tcPr>
                  <w:tcW w:w="593" w:type="dxa"/>
                </w:tcPr>
                <w:p w:rsidR="0023033F" w:rsidRDefault="004603DA">
                  <w:pPr>
                    <w:rPr>
                      <w:rFonts w:ascii="XO Thames" w:hAnsi="XO Thames"/>
                      <w:sz w:val="16"/>
                    </w:rPr>
                  </w:pPr>
                  <w:r>
                    <w:rPr>
                      <w:rFonts w:ascii="XO Thames" w:hAnsi="XO Thames"/>
                      <w:sz w:val="16"/>
                    </w:rPr>
                    <w:t>2030</w:t>
                  </w:r>
                </w:p>
              </w:tc>
            </w:tr>
            <w:tr w:rsidR="0023033F">
              <w:tc>
                <w:tcPr>
                  <w:tcW w:w="1449" w:type="dxa"/>
                </w:tcPr>
                <w:p w:rsidR="0023033F" w:rsidRDefault="004603DA">
                  <w:pPr>
                    <w:rPr>
                      <w:rFonts w:ascii="XO Thames" w:hAnsi="XO Thames"/>
                      <w:sz w:val="16"/>
                    </w:rPr>
                  </w:pPr>
                  <w:r>
                    <w:rPr>
                      <w:rFonts w:ascii="XO Thames" w:hAnsi="XO Thames"/>
                      <w:sz w:val="16"/>
                    </w:rPr>
                    <w:t>Подпрограмма 1</w:t>
                  </w:r>
                </w:p>
                <w:p w:rsidR="0023033F" w:rsidRDefault="004603DA">
                  <w:pPr>
                    <w:rPr>
                      <w:rFonts w:ascii="XO Thames" w:hAnsi="XO Thames"/>
                      <w:sz w:val="16"/>
                    </w:rPr>
                  </w:pPr>
                  <w:r>
                    <w:rPr>
                      <w:rFonts w:ascii="XO Thames" w:hAnsi="XO Thames"/>
                      <w:sz w:val="16"/>
                    </w:rPr>
                    <w:t>«Благоустройство дворовых и общественных территорий Кашинского муниципального округа Тверской области»</w:t>
                  </w:r>
                </w:p>
              </w:tc>
              <w:tc>
                <w:tcPr>
                  <w:tcW w:w="736" w:type="dxa"/>
                </w:tcPr>
                <w:p w:rsidR="0023033F" w:rsidRDefault="0023033F">
                  <w:pPr>
                    <w:jc w:val="center"/>
                    <w:rPr>
                      <w:rFonts w:ascii="XO Thames" w:hAnsi="XO Thames"/>
                      <w:sz w:val="16"/>
                    </w:rPr>
                  </w:pPr>
                </w:p>
                <w:p w:rsidR="0023033F" w:rsidRDefault="0023033F">
                  <w:pPr>
                    <w:jc w:val="center"/>
                    <w:rPr>
                      <w:rFonts w:ascii="XO Thames" w:hAnsi="XO Thames"/>
                      <w:sz w:val="16"/>
                    </w:rPr>
                  </w:pPr>
                </w:p>
                <w:p w:rsidR="0023033F" w:rsidRDefault="004603DA">
                  <w:pPr>
                    <w:jc w:val="center"/>
                    <w:rPr>
                      <w:rFonts w:ascii="XO Thames" w:hAnsi="XO Thames"/>
                      <w:sz w:val="16"/>
                    </w:rPr>
                  </w:pPr>
                  <w:r>
                    <w:rPr>
                      <w:rFonts w:ascii="XO Thames" w:hAnsi="XO Thames"/>
                      <w:sz w:val="16"/>
                    </w:rPr>
                    <w:t>12341,4</w:t>
                  </w:r>
                </w:p>
              </w:tc>
              <w:tc>
                <w:tcPr>
                  <w:tcW w:w="666" w:type="dxa"/>
                </w:tcPr>
                <w:p w:rsidR="0023033F" w:rsidRDefault="0023033F">
                  <w:pPr>
                    <w:jc w:val="center"/>
                    <w:rPr>
                      <w:rFonts w:ascii="XO Thames" w:hAnsi="XO Thames"/>
                      <w:sz w:val="16"/>
                    </w:rPr>
                  </w:pPr>
                </w:p>
                <w:p w:rsidR="0023033F" w:rsidRDefault="0023033F">
                  <w:pPr>
                    <w:jc w:val="center"/>
                    <w:rPr>
                      <w:rFonts w:ascii="XO Thames" w:hAnsi="XO Thames"/>
                      <w:sz w:val="16"/>
                    </w:rPr>
                  </w:pPr>
                </w:p>
                <w:p w:rsidR="0023033F" w:rsidRDefault="004603DA">
                  <w:pPr>
                    <w:jc w:val="center"/>
                    <w:rPr>
                      <w:rFonts w:ascii="XO Thames" w:hAnsi="XO Thames"/>
                      <w:sz w:val="16"/>
                    </w:rPr>
                  </w:pPr>
                  <w:r>
                    <w:rPr>
                      <w:rFonts w:ascii="XO Thames" w:hAnsi="XO Thames"/>
                      <w:sz w:val="16"/>
                    </w:rPr>
                    <w:t>106 232,1</w:t>
                  </w:r>
                </w:p>
              </w:tc>
              <w:tc>
                <w:tcPr>
                  <w:tcW w:w="657" w:type="dxa"/>
                </w:tcPr>
                <w:p w:rsidR="0023033F" w:rsidRDefault="0023033F">
                  <w:pPr>
                    <w:jc w:val="center"/>
                    <w:rPr>
                      <w:rFonts w:ascii="XO Thames" w:hAnsi="XO Thames"/>
                      <w:sz w:val="16"/>
                    </w:rPr>
                  </w:pPr>
                </w:p>
                <w:p w:rsidR="0023033F" w:rsidRDefault="0023033F">
                  <w:pPr>
                    <w:jc w:val="center"/>
                    <w:rPr>
                      <w:rFonts w:ascii="XO Thames" w:hAnsi="XO Thames"/>
                      <w:sz w:val="16"/>
                    </w:rPr>
                  </w:pPr>
                </w:p>
                <w:p w:rsidR="0023033F" w:rsidRDefault="004603DA">
                  <w:pPr>
                    <w:jc w:val="center"/>
                    <w:rPr>
                      <w:rFonts w:ascii="XO Thames" w:hAnsi="XO Thames"/>
                      <w:sz w:val="16"/>
                    </w:rPr>
                  </w:pPr>
                  <w:r>
                    <w:rPr>
                      <w:rFonts w:ascii="XO Thames" w:hAnsi="XO Thames"/>
                      <w:sz w:val="16"/>
                    </w:rPr>
                    <w:t>570,0</w:t>
                  </w:r>
                </w:p>
              </w:tc>
              <w:tc>
                <w:tcPr>
                  <w:tcW w:w="675" w:type="dxa"/>
                </w:tcPr>
                <w:p w:rsidR="0023033F" w:rsidRDefault="0023033F">
                  <w:pPr>
                    <w:jc w:val="center"/>
                    <w:rPr>
                      <w:rFonts w:ascii="XO Thames" w:hAnsi="XO Thames"/>
                      <w:sz w:val="16"/>
                    </w:rPr>
                  </w:pPr>
                </w:p>
                <w:p w:rsidR="0023033F" w:rsidRDefault="0023033F">
                  <w:pPr>
                    <w:rPr>
                      <w:rFonts w:ascii="XO Thames" w:hAnsi="XO Thames"/>
                      <w:sz w:val="16"/>
                    </w:rPr>
                  </w:pPr>
                </w:p>
                <w:p w:rsidR="0023033F" w:rsidRDefault="004603DA">
                  <w:pPr>
                    <w:rPr>
                      <w:rFonts w:ascii="XO Thames" w:hAnsi="XO Thames"/>
                      <w:sz w:val="16"/>
                    </w:rPr>
                  </w:pPr>
                  <w:r>
                    <w:rPr>
                      <w:rFonts w:ascii="XO Thames" w:hAnsi="XO Thames"/>
                      <w:sz w:val="16"/>
                    </w:rPr>
                    <w:t>570,0</w:t>
                  </w:r>
                </w:p>
              </w:tc>
              <w:tc>
                <w:tcPr>
                  <w:tcW w:w="576" w:type="dxa"/>
                </w:tcPr>
                <w:p w:rsidR="0023033F" w:rsidRDefault="0023033F">
                  <w:pPr>
                    <w:jc w:val="center"/>
                    <w:rPr>
                      <w:rFonts w:ascii="XO Thames" w:hAnsi="XO Thames"/>
                      <w:sz w:val="16"/>
                    </w:rPr>
                  </w:pPr>
                </w:p>
                <w:p w:rsidR="0023033F" w:rsidRDefault="0023033F">
                  <w:pPr>
                    <w:jc w:val="center"/>
                    <w:rPr>
                      <w:rFonts w:ascii="XO Thames" w:hAnsi="XO Thames"/>
                      <w:sz w:val="16"/>
                    </w:rPr>
                  </w:pPr>
                </w:p>
                <w:p w:rsidR="0023033F" w:rsidRDefault="004603DA">
                  <w:pPr>
                    <w:jc w:val="center"/>
                    <w:rPr>
                      <w:rFonts w:ascii="XO Thames" w:hAnsi="XO Thames"/>
                      <w:sz w:val="16"/>
                    </w:rPr>
                  </w:pPr>
                  <w:r>
                    <w:rPr>
                      <w:rFonts w:ascii="XO Thames" w:hAnsi="XO Thames"/>
                      <w:sz w:val="16"/>
                    </w:rPr>
                    <w:t>570,0</w:t>
                  </w:r>
                </w:p>
              </w:tc>
              <w:tc>
                <w:tcPr>
                  <w:tcW w:w="593" w:type="dxa"/>
                </w:tcPr>
                <w:p w:rsidR="0023033F" w:rsidRDefault="0023033F">
                  <w:pPr>
                    <w:jc w:val="center"/>
                    <w:rPr>
                      <w:rFonts w:ascii="XO Thames" w:hAnsi="XO Thames"/>
                      <w:sz w:val="16"/>
                    </w:rPr>
                  </w:pPr>
                </w:p>
                <w:p w:rsidR="0023033F" w:rsidRDefault="0023033F">
                  <w:pPr>
                    <w:jc w:val="center"/>
                    <w:rPr>
                      <w:rFonts w:ascii="XO Thames" w:hAnsi="XO Thames"/>
                      <w:sz w:val="16"/>
                    </w:rPr>
                  </w:pPr>
                </w:p>
                <w:p w:rsidR="0023033F" w:rsidRDefault="004603DA">
                  <w:pPr>
                    <w:jc w:val="center"/>
                    <w:rPr>
                      <w:rFonts w:ascii="XO Thames" w:hAnsi="XO Thames"/>
                      <w:sz w:val="16"/>
                    </w:rPr>
                  </w:pPr>
                  <w:r>
                    <w:rPr>
                      <w:rFonts w:ascii="XO Thames" w:hAnsi="XO Thames"/>
                      <w:sz w:val="16"/>
                    </w:rPr>
                    <w:t>570,0</w:t>
                  </w:r>
                </w:p>
              </w:tc>
            </w:tr>
            <w:tr w:rsidR="0023033F">
              <w:tc>
                <w:tcPr>
                  <w:tcW w:w="1449" w:type="dxa"/>
                </w:tcPr>
                <w:p w:rsidR="0023033F" w:rsidRDefault="004603DA">
                  <w:pPr>
                    <w:rPr>
                      <w:rFonts w:ascii="XO Thames" w:hAnsi="XO Thames"/>
                      <w:sz w:val="16"/>
                    </w:rPr>
                  </w:pPr>
                  <w:r>
                    <w:rPr>
                      <w:rFonts w:ascii="XO Thames" w:hAnsi="XO Thames"/>
                      <w:sz w:val="16"/>
                    </w:rPr>
                    <w:t>Всего:</w:t>
                  </w:r>
                </w:p>
              </w:tc>
              <w:tc>
                <w:tcPr>
                  <w:tcW w:w="736" w:type="dxa"/>
                </w:tcPr>
                <w:p w:rsidR="0023033F" w:rsidRDefault="004603DA">
                  <w:pPr>
                    <w:jc w:val="center"/>
                    <w:rPr>
                      <w:rFonts w:ascii="XO Thames" w:hAnsi="XO Thames"/>
                      <w:sz w:val="16"/>
                    </w:rPr>
                  </w:pPr>
                  <w:r>
                    <w:rPr>
                      <w:rFonts w:ascii="XO Thames" w:hAnsi="XO Thames"/>
                      <w:sz w:val="16"/>
                    </w:rPr>
                    <w:t>12341,4</w:t>
                  </w:r>
                </w:p>
              </w:tc>
              <w:tc>
                <w:tcPr>
                  <w:tcW w:w="666" w:type="dxa"/>
                </w:tcPr>
                <w:p w:rsidR="0023033F" w:rsidRDefault="004603DA">
                  <w:pPr>
                    <w:widowControl/>
                    <w:jc w:val="center"/>
                    <w:rPr>
                      <w:rFonts w:ascii="XO Thames" w:hAnsi="XO Thames"/>
                      <w:sz w:val="16"/>
                    </w:rPr>
                  </w:pPr>
                  <w:r>
                    <w:rPr>
                      <w:rFonts w:ascii="XO Thames" w:hAnsi="XO Thames"/>
                      <w:sz w:val="16"/>
                    </w:rPr>
                    <w:t>106 232,1</w:t>
                  </w:r>
                </w:p>
              </w:tc>
              <w:tc>
                <w:tcPr>
                  <w:tcW w:w="657" w:type="dxa"/>
                </w:tcPr>
                <w:p w:rsidR="0023033F" w:rsidRDefault="004603DA">
                  <w:pPr>
                    <w:rPr>
                      <w:rFonts w:ascii="XO Thames" w:hAnsi="XO Thames"/>
                      <w:sz w:val="16"/>
                    </w:rPr>
                  </w:pPr>
                  <w:r>
                    <w:rPr>
                      <w:rFonts w:ascii="XO Thames" w:hAnsi="XO Thames"/>
                      <w:sz w:val="16"/>
                    </w:rPr>
                    <w:t>570,0</w:t>
                  </w:r>
                </w:p>
              </w:tc>
              <w:tc>
                <w:tcPr>
                  <w:tcW w:w="675" w:type="dxa"/>
                </w:tcPr>
                <w:p w:rsidR="0023033F" w:rsidRDefault="004603DA">
                  <w:pPr>
                    <w:rPr>
                      <w:rFonts w:ascii="XO Thames" w:hAnsi="XO Thames"/>
                      <w:sz w:val="16"/>
                    </w:rPr>
                  </w:pPr>
                  <w:r>
                    <w:rPr>
                      <w:rFonts w:ascii="XO Thames" w:hAnsi="XO Thames"/>
                      <w:sz w:val="16"/>
                    </w:rPr>
                    <w:t>570,0</w:t>
                  </w:r>
                </w:p>
              </w:tc>
              <w:tc>
                <w:tcPr>
                  <w:tcW w:w="576" w:type="dxa"/>
                </w:tcPr>
                <w:p w:rsidR="0023033F" w:rsidRDefault="004603DA">
                  <w:pPr>
                    <w:rPr>
                      <w:rFonts w:ascii="XO Thames" w:hAnsi="XO Thames"/>
                      <w:sz w:val="16"/>
                    </w:rPr>
                  </w:pPr>
                  <w:r>
                    <w:rPr>
                      <w:rFonts w:ascii="XO Thames" w:hAnsi="XO Thames"/>
                      <w:sz w:val="16"/>
                    </w:rPr>
                    <w:t>570,0</w:t>
                  </w:r>
                </w:p>
              </w:tc>
              <w:tc>
                <w:tcPr>
                  <w:tcW w:w="593" w:type="dxa"/>
                </w:tcPr>
                <w:p w:rsidR="0023033F" w:rsidRDefault="004603DA">
                  <w:pPr>
                    <w:rPr>
                      <w:rFonts w:ascii="XO Thames" w:hAnsi="XO Thames"/>
                      <w:sz w:val="16"/>
                    </w:rPr>
                  </w:pPr>
                  <w:r>
                    <w:rPr>
                      <w:rFonts w:ascii="XO Thames" w:hAnsi="XO Thames"/>
                      <w:sz w:val="16"/>
                    </w:rPr>
                    <w:t>570,0</w:t>
                  </w:r>
                </w:p>
              </w:tc>
            </w:tr>
          </w:tbl>
          <w:p w:rsidR="0023033F" w:rsidRDefault="0023033F">
            <w:pPr>
              <w:rPr>
                <w:rFonts w:ascii="XO Thames" w:hAnsi="XO Thames"/>
                <w:sz w:val="24"/>
              </w:rPr>
            </w:pPr>
          </w:p>
        </w:tc>
      </w:tr>
    </w:tbl>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23033F">
      <w:pPr>
        <w:rPr>
          <w:rFonts w:ascii="XO Thames" w:hAnsi="XO Thames"/>
        </w:rPr>
      </w:pPr>
    </w:p>
    <w:p w:rsidR="0023033F" w:rsidRDefault="004603DA">
      <w:pPr>
        <w:jc w:val="both"/>
        <w:rPr>
          <w:rFonts w:ascii="XO Thames" w:hAnsi="XO Thames"/>
          <w:sz w:val="28"/>
        </w:rPr>
      </w:pP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p>
    <w:p w:rsidR="0023033F" w:rsidRDefault="0023033F">
      <w:pPr>
        <w:jc w:val="center"/>
        <w:rPr>
          <w:rFonts w:ascii="XO Thames" w:hAnsi="XO Thames"/>
          <w:sz w:val="28"/>
        </w:rPr>
      </w:pPr>
    </w:p>
    <w:p w:rsidR="0023033F" w:rsidRDefault="0023033F">
      <w:pPr>
        <w:jc w:val="center"/>
        <w:rPr>
          <w:rFonts w:ascii="XO Thames" w:hAnsi="XO Thames"/>
          <w:sz w:val="28"/>
        </w:rPr>
      </w:pPr>
    </w:p>
    <w:p w:rsidR="0023033F" w:rsidRDefault="004603DA">
      <w:pPr>
        <w:jc w:val="center"/>
        <w:rPr>
          <w:rFonts w:ascii="XO Thames" w:hAnsi="XO Thames"/>
          <w:sz w:val="28"/>
        </w:rPr>
      </w:pPr>
      <w:r>
        <w:rPr>
          <w:rFonts w:ascii="XO Thames" w:hAnsi="XO Thames"/>
          <w:sz w:val="28"/>
        </w:rPr>
        <w:lastRenderedPageBreak/>
        <w:t>Раздел I</w:t>
      </w:r>
    </w:p>
    <w:p w:rsidR="0023033F" w:rsidRDefault="004603DA">
      <w:pPr>
        <w:jc w:val="center"/>
        <w:rPr>
          <w:rFonts w:ascii="XO Thames" w:hAnsi="XO Thames"/>
          <w:sz w:val="28"/>
        </w:rPr>
      </w:pPr>
      <w:r>
        <w:rPr>
          <w:rFonts w:ascii="XO Thames" w:hAnsi="XO Thames"/>
          <w:sz w:val="28"/>
        </w:rPr>
        <w:t>Общая характеристика сферы реализации муниципальной программы</w:t>
      </w:r>
    </w:p>
    <w:p w:rsidR="0023033F" w:rsidRDefault="004603DA">
      <w:pPr>
        <w:spacing w:after="0" w:line="240" w:lineRule="auto"/>
        <w:rPr>
          <w:rFonts w:ascii="XO Thames" w:hAnsi="XO Thames"/>
          <w:sz w:val="28"/>
        </w:rPr>
      </w:pPr>
      <w:r>
        <w:rPr>
          <w:rFonts w:ascii="XO Thames" w:hAnsi="XO Thames"/>
          <w:sz w:val="28"/>
        </w:rPr>
        <w:t xml:space="preserve">1.1. </w:t>
      </w:r>
      <w:bookmarkStart w:id="2" w:name="_Hlk154138941"/>
      <w:r>
        <w:rPr>
          <w:rFonts w:ascii="XO Thames" w:hAnsi="XO Thames"/>
          <w:sz w:val="28"/>
        </w:rPr>
        <w:t xml:space="preserve">Общая характеристика сферы реализации муниципальной программы </w:t>
      </w:r>
      <w:bookmarkEnd w:id="2"/>
      <w:r>
        <w:rPr>
          <w:rFonts w:ascii="XO Thames" w:hAnsi="XO Thames"/>
          <w:sz w:val="28"/>
        </w:rPr>
        <w:t>и прогноз её развития.</w:t>
      </w:r>
    </w:p>
    <w:p w:rsidR="0023033F" w:rsidRDefault="004603DA">
      <w:pPr>
        <w:spacing w:after="0" w:line="240" w:lineRule="auto"/>
        <w:jc w:val="both"/>
        <w:rPr>
          <w:rFonts w:ascii="XO Thames" w:hAnsi="XO Thames"/>
          <w:sz w:val="28"/>
        </w:rPr>
      </w:pPr>
      <w:r>
        <w:rPr>
          <w:rFonts w:ascii="XO Thames" w:hAnsi="XO Thames"/>
          <w:sz w:val="28"/>
        </w:rPr>
        <w:tab/>
        <w:t xml:space="preserve">Город Кашин входит в состав территории муниципального образования </w:t>
      </w:r>
      <w:proofErr w:type="spellStart"/>
      <w:r>
        <w:rPr>
          <w:rFonts w:ascii="XO Thames" w:hAnsi="XO Thames"/>
          <w:sz w:val="28"/>
        </w:rPr>
        <w:t>Кашинский</w:t>
      </w:r>
      <w:proofErr w:type="spellEnd"/>
      <w:r>
        <w:rPr>
          <w:rFonts w:ascii="XO Thames" w:hAnsi="XO Thames"/>
          <w:sz w:val="28"/>
        </w:rPr>
        <w:t xml:space="preserve"> муниципальный округ Тверской области и является его центром. Комфорт и безопасность жизни конкретного человека обеспечиваются комплексом условий, создаваемых как им самим, так и властью. Рационально выстроенная городская среда позволяет снизить социальную напряженность, на освещенных улицах ниже уровень преступности,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создание условий для маломобильных групп населения и т.д. </w:t>
      </w:r>
    </w:p>
    <w:p w:rsidR="0023033F" w:rsidRDefault="004603DA">
      <w:pPr>
        <w:spacing w:after="0"/>
        <w:jc w:val="both"/>
        <w:rPr>
          <w:rFonts w:ascii="XO Thames" w:hAnsi="XO Thames"/>
          <w:sz w:val="28"/>
        </w:rPr>
      </w:pPr>
      <w:r>
        <w:rPr>
          <w:rFonts w:ascii="XO Thames" w:hAnsi="XO Thames"/>
          <w:sz w:val="28"/>
        </w:rPr>
        <w:tab/>
        <w:t>Сегодня гражданам важно, как обеспечено освещение улиц, обустроены тротуары, скверы, парки, набережные, центральные улицы, дворовые территории, качество уборки территорий и многое другое. В этой связи важно сформировать и поддержать инициативу создания комфортной городской среды. Формирование городской среды, отвечающей современным потребностям жителей города, является одной из первоочередных задач органов местного самоуправления. При этом среди приоритетных объектов следует обозначить:</w:t>
      </w:r>
    </w:p>
    <w:p w:rsidR="0023033F" w:rsidRDefault="004603DA">
      <w:pPr>
        <w:spacing w:after="0"/>
        <w:jc w:val="both"/>
        <w:rPr>
          <w:rFonts w:ascii="XO Thames" w:hAnsi="XO Thames"/>
          <w:sz w:val="28"/>
        </w:rPr>
      </w:pPr>
      <w:r>
        <w:rPr>
          <w:rFonts w:ascii="XO Thames" w:hAnsi="XO Thames"/>
          <w:sz w:val="28"/>
        </w:rPr>
        <w:t>-придомовые территории многоквартирных жилых домов;</w:t>
      </w:r>
    </w:p>
    <w:p w:rsidR="0023033F" w:rsidRDefault="004603DA">
      <w:pPr>
        <w:spacing w:after="0"/>
        <w:jc w:val="both"/>
        <w:rPr>
          <w:rFonts w:ascii="XO Thames" w:hAnsi="XO Thames"/>
          <w:sz w:val="28"/>
        </w:rPr>
      </w:pPr>
      <w:r>
        <w:rPr>
          <w:rFonts w:ascii="XO Thames" w:hAnsi="XO Thames"/>
          <w:sz w:val="28"/>
        </w:rPr>
        <w:t>-места общего пользования и массового посещения.</w:t>
      </w:r>
    </w:p>
    <w:p w:rsidR="0023033F" w:rsidRDefault="004603DA">
      <w:pPr>
        <w:spacing w:after="0"/>
        <w:jc w:val="both"/>
        <w:rPr>
          <w:rFonts w:ascii="XO Thames" w:hAnsi="XO Thames"/>
          <w:sz w:val="28"/>
        </w:rPr>
      </w:pPr>
      <w:r>
        <w:rPr>
          <w:rFonts w:ascii="XO Thames" w:hAnsi="XO Thames"/>
          <w:sz w:val="28"/>
        </w:rPr>
        <w:tab/>
        <w:t xml:space="preserve">Деятельность, связанная с планированием и организацией работ по вопросам улучшения благоустройства, санитарного состояния территории города Кашин, создания комфортных условий проживания населения будет продолжать осуществляться в рамках муниципальной программы </w:t>
      </w:r>
      <w:bookmarkStart w:id="3" w:name="_Hlk181367120"/>
      <w:r>
        <w:rPr>
          <w:rFonts w:ascii="XO Thames" w:hAnsi="XO Thames"/>
          <w:sz w:val="28"/>
        </w:rPr>
        <w:t>«Формирование комфортной городской среды   Кашинского муниципального округа Тверской области на 2025-2030 годы»</w:t>
      </w:r>
      <w:bookmarkEnd w:id="3"/>
      <w:r>
        <w:rPr>
          <w:rFonts w:ascii="XO Thames" w:hAnsi="XO Thames"/>
          <w:sz w:val="28"/>
        </w:rPr>
        <w:t>.</w:t>
      </w:r>
    </w:p>
    <w:p w:rsidR="0023033F" w:rsidRDefault="004603DA">
      <w:pPr>
        <w:spacing w:after="0"/>
        <w:jc w:val="both"/>
        <w:rPr>
          <w:rFonts w:ascii="XO Thames" w:hAnsi="XO Thames"/>
          <w:sz w:val="28"/>
        </w:rPr>
      </w:pPr>
      <w:r>
        <w:rPr>
          <w:rFonts w:ascii="XO Thames" w:hAnsi="XO Thames"/>
          <w:sz w:val="28"/>
        </w:rPr>
        <w:tab/>
        <w:t>Применение программного метода позволяет поэтапно осуществлять комплексное благоустройство дворовых территории и территорий общего пользования с учетом мнения граждан, а именно:</w:t>
      </w:r>
    </w:p>
    <w:p w:rsidR="0023033F" w:rsidRDefault="004603DA">
      <w:pPr>
        <w:spacing w:after="0"/>
        <w:jc w:val="both"/>
        <w:rPr>
          <w:rFonts w:ascii="XO Thames" w:hAnsi="XO Thames"/>
          <w:sz w:val="28"/>
        </w:rPr>
      </w:pPr>
      <w:r>
        <w:rPr>
          <w:rFonts w:ascii="XO Thames" w:hAnsi="XO Thames"/>
          <w:sz w:val="28"/>
        </w:rPr>
        <w:t>- повышает уровень планирования и реализации мероприятий по благоустройству (делает территории современными, эффективными, оптимальными, открытыми, востребованными гражданами);</w:t>
      </w:r>
    </w:p>
    <w:p w:rsidR="0023033F" w:rsidRDefault="004603DA">
      <w:pPr>
        <w:spacing w:after="0"/>
        <w:jc w:val="both"/>
        <w:rPr>
          <w:rFonts w:ascii="XO Thames" w:hAnsi="XO Thames"/>
          <w:sz w:val="28"/>
        </w:rPr>
      </w:pPr>
      <w:r>
        <w:rPr>
          <w:rFonts w:ascii="XO Thames" w:hAnsi="XO Thames"/>
          <w:sz w:val="28"/>
        </w:rPr>
        <w:t xml:space="preserve">- </w:t>
      </w:r>
      <w:bookmarkStart w:id="4" w:name="_Hlk150437861"/>
      <w:r>
        <w:rPr>
          <w:rFonts w:ascii="XO Thames" w:hAnsi="XO Thames"/>
          <w:sz w:val="28"/>
        </w:rPr>
        <w:t>запускает</w:t>
      </w:r>
      <w:bookmarkEnd w:id="4"/>
      <w:r>
        <w:rPr>
          <w:rFonts w:ascii="XO Thames" w:hAnsi="XO Thames"/>
          <w:sz w:val="28"/>
        </w:rPr>
        <w:t xml:space="preserve"> реализацию механизма поддержки мероприятий по благоустройству, инициированных гражданами;</w:t>
      </w:r>
    </w:p>
    <w:p w:rsidR="0023033F" w:rsidRDefault="004603DA">
      <w:pPr>
        <w:spacing w:after="0"/>
        <w:jc w:val="both"/>
        <w:rPr>
          <w:rFonts w:ascii="XO Thames" w:hAnsi="XO Thames"/>
          <w:sz w:val="28"/>
        </w:rPr>
      </w:pPr>
      <w:r>
        <w:rPr>
          <w:rFonts w:ascii="XO Thames" w:hAnsi="XO Thames"/>
          <w:sz w:val="28"/>
        </w:rPr>
        <w:t>- запускает механизм финансового и трудового участия граждан и юридических лиц в реализации мероприятий по благоустройству;</w:t>
      </w:r>
    </w:p>
    <w:p w:rsidR="0023033F" w:rsidRDefault="004603DA">
      <w:pPr>
        <w:spacing w:after="0"/>
        <w:jc w:val="both"/>
        <w:rPr>
          <w:rFonts w:ascii="XO Thames" w:hAnsi="XO Thames"/>
          <w:sz w:val="28"/>
        </w:rPr>
      </w:pPr>
      <w:r>
        <w:rPr>
          <w:rFonts w:ascii="XO Thames" w:hAnsi="XO Thames"/>
          <w:sz w:val="28"/>
        </w:rPr>
        <w:t xml:space="preserve">- формирует инструменты общественного контроля за реализацией мероприятий </w:t>
      </w:r>
      <w:r>
        <w:rPr>
          <w:rFonts w:ascii="XO Thames" w:hAnsi="XO Thames"/>
          <w:sz w:val="28"/>
        </w:rPr>
        <w:lastRenderedPageBreak/>
        <w:t>по благоустройству на территории города Кашин;</w:t>
      </w:r>
    </w:p>
    <w:p w:rsidR="0023033F" w:rsidRDefault="004603DA">
      <w:pPr>
        <w:jc w:val="both"/>
        <w:rPr>
          <w:rFonts w:ascii="XO Thames" w:hAnsi="XO Thames"/>
          <w:sz w:val="28"/>
        </w:rPr>
      </w:pPr>
      <w:r>
        <w:rPr>
          <w:rFonts w:ascii="XO Thames" w:hAnsi="XO Thames"/>
          <w:sz w:val="28"/>
        </w:rPr>
        <w:t>- рационально используются общественные пространства.</w:t>
      </w:r>
    </w:p>
    <w:p w:rsidR="0023033F" w:rsidRDefault="004603DA">
      <w:pPr>
        <w:jc w:val="center"/>
        <w:rPr>
          <w:rFonts w:ascii="XO Thames" w:hAnsi="XO Thames"/>
          <w:sz w:val="28"/>
        </w:rPr>
      </w:pPr>
      <w:r>
        <w:rPr>
          <w:rFonts w:ascii="XO Thames" w:hAnsi="XO Thames"/>
          <w:sz w:val="28"/>
        </w:rPr>
        <w:t>1.2. Перечень основных проблем в сфере реализации муниципальной программы</w:t>
      </w:r>
    </w:p>
    <w:p w:rsidR="0023033F" w:rsidRDefault="004603DA">
      <w:pPr>
        <w:spacing w:after="0"/>
        <w:jc w:val="both"/>
        <w:rPr>
          <w:rFonts w:ascii="XO Thames" w:hAnsi="XO Thames"/>
          <w:sz w:val="28"/>
        </w:rPr>
      </w:pPr>
      <w:r>
        <w:rPr>
          <w:rFonts w:ascii="XO Thames" w:hAnsi="XO Thames"/>
          <w:sz w:val="28"/>
        </w:rPr>
        <w:tab/>
        <w:t>1.2.1. Внешний облик города, его эстетичный вид во многом зависят от степени благоустроенности территории, от площади озеленения. 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Надлежащее состояние дворовых территорий является важным фактором при формировании благоприятной экологической и эстетической городской среды. 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w:t>
      </w:r>
    </w:p>
    <w:p w:rsidR="0023033F" w:rsidRDefault="004603DA">
      <w:pPr>
        <w:spacing w:after="0"/>
        <w:jc w:val="both"/>
        <w:rPr>
          <w:rFonts w:ascii="XO Thames" w:hAnsi="XO Thames"/>
          <w:sz w:val="28"/>
        </w:rPr>
      </w:pPr>
      <w:r>
        <w:rPr>
          <w:rFonts w:ascii="XO Thames" w:hAnsi="XO Thames"/>
          <w:sz w:val="28"/>
        </w:rPr>
        <w:tab/>
        <w:t xml:space="preserve">По состоянию на 01.01.2024 общее количество дворовых территорий многоквартирных жилых домов на территории города Кашин - 129. При этом основная часть многоквартирных домов, введенных в эксплуатацию от 25 до 50 лет назад, особо остро нуждаются в проведении ремонта придомовых территории, а в центральной исторической части города большинство зданий построены до 1917 года. Благоустройство дворов на сегодняшний день в целом по городу Кашин полностью или частично не отвечает нормативным требованиям. Асфальтобетонное покрытие на 50% придомовых территорий имеет высокий физический износ. Недостаточно производились работы во дворах по уходу за зелеными насаждениями, восстановлению газонов, удалению старых и больных деревьев, посадка деревьев и кустарников проводилась без согласования с отделом архитектуры и градостроительства Администрации Кашинского муниципального округа Тверской области. Зеленые насаждения на дворовых территориях представлены, в основном, зрелыми или </w:t>
      </w:r>
      <w:proofErr w:type="spellStart"/>
      <w:r>
        <w:rPr>
          <w:rFonts w:ascii="XO Thames" w:hAnsi="XO Thames"/>
          <w:sz w:val="28"/>
        </w:rPr>
        <w:t>фаунтными</w:t>
      </w:r>
      <w:proofErr w:type="spellEnd"/>
      <w:r>
        <w:rPr>
          <w:rFonts w:ascii="XO Thames" w:hAnsi="XO Thames"/>
          <w:sz w:val="28"/>
        </w:rPr>
        <w:t xml:space="preserve"> деревьями. Система ливневой канализации находится в неисправном состоянии и не обеспечивает отвод вод в периоды выпадения обильных осадков, что доставляет массу неудобств жителям и негативно влияет на конструктивные элементы зданий. В ряде кварталов города Кашин ливневая канализация отсутствует по причине того, что ее устройство не предусматривалось проектом. В ряде дворов отсутствует освещение дворовых территорий, необходимый набор малых архитектурных форм и обустроенных площадок. Отсутствуют специально обустроенные стоянки для автомобилей, что приводит к их хаотичной парковке.</w:t>
      </w:r>
    </w:p>
    <w:p w:rsidR="0023033F" w:rsidRDefault="004603DA">
      <w:pPr>
        <w:spacing w:after="0"/>
        <w:jc w:val="both"/>
        <w:rPr>
          <w:rFonts w:ascii="XO Thames" w:hAnsi="XO Thames"/>
          <w:sz w:val="28"/>
        </w:rPr>
      </w:pPr>
      <w:r>
        <w:rPr>
          <w:rFonts w:ascii="XO Thames" w:hAnsi="XO Thames"/>
          <w:sz w:val="28"/>
        </w:rPr>
        <w:lastRenderedPageBreak/>
        <w:tab/>
        <w:t>По благоустройству дворовых территорий необходим последовательный комплексный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 исполнителям. Основным методом решения проблемы должно стать благоустройство дворовых территорий, которое представляет собой совокупность мероприятий, направленных на создание и поддержание функционально, экологически и эстетически организованной городской среды, улучшение содержания и безопасности дворовых территорий.</w:t>
      </w:r>
    </w:p>
    <w:p w:rsidR="0023033F" w:rsidRDefault="004603DA">
      <w:pPr>
        <w:spacing w:after="0"/>
        <w:jc w:val="both"/>
        <w:rPr>
          <w:rFonts w:ascii="XO Thames" w:hAnsi="XO Thames"/>
          <w:sz w:val="28"/>
        </w:rPr>
      </w:pPr>
      <w:r>
        <w:rPr>
          <w:rFonts w:ascii="XO Thames" w:hAnsi="XO Thames"/>
          <w:sz w:val="28"/>
        </w:rPr>
        <w:tab/>
        <w:t>1.2.2. Высокое качество жизни и здоровья населения могут быть обеспечены только при условии комплексного решения проблем благоустройства территорий города Кашин. В настоящее время места отдыха населения, объекты внешнего благоустройства не в полной мере обеспечивают комфортные условия для жизни и деятельности населения. 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23033F" w:rsidRDefault="004603DA">
      <w:pPr>
        <w:spacing w:after="0"/>
        <w:ind w:firstLine="708"/>
        <w:jc w:val="both"/>
        <w:rPr>
          <w:rFonts w:ascii="XO Thames" w:hAnsi="XO Thames"/>
          <w:sz w:val="28"/>
        </w:rPr>
      </w:pPr>
      <w:r>
        <w:rPr>
          <w:rFonts w:ascii="XO Thames" w:hAnsi="XO Thames"/>
          <w:sz w:val="28"/>
        </w:rPr>
        <w:t>С 2017 году на территории Кашинского муниципального округа Тверской области началась реализация приоритетного проекта «Формирование комфортной городской среды», направленная на благоустройство территорий общего пользования. В рамках реализации данного проекта проведены работы по благоустройству городского сада: обустройство открытой сцены, благоустройство открытой площадки для зрителей, проведен ремонт тротуаров из брусчатки, выполнено обустройство лестничного спуска, выполнено освещение территории городского сада, установлены скамьи, вазоны, урны, установлены две детские площадки. Благоустройство городского сада продолжится в последующие годы.</w:t>
      </w:r>
    </w:p>
    <w:p w:rsidR="0023033F" w:rsidRDefault="004603DA">
      <w:pPr>
        <w:spacing w:after="0"/>
        <w:ind w:firstLine="708"/>
        <w:jc w:val="both"/>
        <w:rPr>
          <w:rFonts w:ascii="XO Thames" w:hAnsi="XO Thames"/>
          <w:sz w:val="28"/>
        </w:rPr>
      </w:pPr>
      <w:r>
        <w:rPr>
          <w:rFonts w:ascii="XO Thames" w:hAnsi="XO Thames"/>
          <w:sz w:val="28"/>
        </w:rPr>
        <w:t>С 2018 года в городе был выполнен ряд мероприятий по ремонту общественных пространств, а именно: пешеходная зона по улице Карла Маркса,</w:t>
      </w:r>
      <w:r>
        <w:rPr>
          <w:rFonts w:ascii="XO Thames" w:hAnsi="XO Thames"/>
        </w:rPr>
        <w:t xml:space="preserve"> </w:t>
      </w:r>
      <w:r>
        <w:rPr>
          <w:rFonts w:ascii="XO Thames" w:hAnsi="XO Thames"/>
          <w:sz w:val="28"/>
        </w:rPr>
        <w:t>обустройство пешеходного тротуара на Пролетарской площади,</w:t>
      </w:r>
      <w:r>
        <w:rPr>
          <w:rFonts w:ascii="XO Thames" w:hAnsi="XO Thames"/>
        </w:rPr>
        <w:t xml:space="preserve"> </w:t>
      </w:r>
      <w:r>
        <w:rPr>
          <w:rFonts w:ascii="XO Thames" w:hAnsi="XO Thames"/>
          <w:sz w:val="28"/>
        </w:rPr>
        <w:t>обустройство парковочной площадки у сквера по улице Анатолия Луначарского с проездом и подходом к пешеходному мосту, благоустроена Курортная набережная, выполнены работы по ремонту и замене светильников у Доски Почета,</w:t>
      </w:r>
      <w:r>
        <w:rPr>
          <w:rFonts w:ascii="XO Thames" w:hAnsi="XO Thames"/>
        </w:rPr>
        <w:t xml:space="preserve"> </w:t>
      </w:r>
      <w:r>
        <w:rPr>
          <w:rFonts w:ascii="XO Thames" w:hAnsi="XO Thames"/>
          <w:sz w:val="28"/>
        </w:rPr>
        <w:t>устройство тротуара и лестничного спуска к пешеходному мосту на ул. Михаила Калинина, благоустроен Центральный сквер на Пролетарской площади.</w:t>
      </w:r>
    </w:p>
    <w:p w:rsidR="0023033F" w:rsidRDefault="004603DA">
      <w:pPr>
        <w:spacing w:after="0"/>
        <w:ind w:firstLine="708"/>
        <w:jc w:val="both"/>
        <w:rPr>
          <w:rFonts w:ascii="XO Thames" w:hAnsi="XO Thames"/>
          <w:sz w:val="28"/>
        </w:rPr>
      </w:pPr>
      <w:r>
        <w:rPr>
          <w:rFonts w:ascii="XO Thames" w:hAnsi="XO Thames"/>
          <w:sz w:val="28"/>
        </w:rPr>
        <w:t>Также в городе произведен ремонт 22 дворовых территорий.</w:t>
      </w:r>
    </w:p>
    <w:p w:rsidR="0023033F" w:rsidRDefault="004603DA">
      <w:pPr>
        <w:spacing w:after="0"/>
        <w:jc w:val="both"/>
        <w:rPr>
          <w:rFonts w:ascii="XO Thames" w:hAnsi="XO Thames"/>
          <w:sz w:val="28"/>
        </w:rPr>
      </w:pPr>
      <w:r>
        <w:rPr>
          <w:rFonts w:ascii="XO Thames" w:hAnsi="XO Thames"/>
          <w:sz w:val="28"/>
        </w:rPr>
        <w:tab/>
        <w:t xml:space="preserve">Общественные территории в городе Кашин, требующие проведения </w:t>
      </w:r>
      <w:r>
        <w:rPr>
          <w:rFonts w:ascii="XO Thames" w:hAnsi="XO Thames"/>
          <w:sz w:val="28"/>
        </w:rPr>
        <w:lastRenderedPageBreak/>
        <w:t>благоустройства: сквер на улице Сад Тургенева, березовая роща на улице Минеральная (бывшая территория профилактория), тротуары города, лестничные спуски, сквер на Соборной площади, набережные города.</w:t>
      </w:r>
    </w:p>
    <w:p w:rsidR="0023033F" w:rsidRDefault="004603DA">
      <w:pPr>
        <w:spacing w:after="0"/>
        <w:jc w:val="both"/>
        <w:rPr>
          <w:rFonts w:ascii="XO Thames" w:hAnsi="XO Thames"/>
          <w:sz w:val="28"/>
        </w:rPr>
      </w:pPr>
      <w:r>
        <w:rPr>
          <w:rFonts w:ascii="XO Thames" w:hAnsi="XO Thames"/>
          <w:sz w:val="28"/>
        </w:rPr>
        <w:tab/>
        <w:t>Для обеспечения благоустройства общественных территорий целесообразно проведение следующих мероприятий:</w:t>
      </w:r>
    </w:p>
    <w:p w:rsidR="0023033F" w:rsidRDefault="004603DA">
      <w:pPr>
        <w:spacing w:after="0"/>
        <w:jc w:val="both"/>
        <w:rPr>
          <w:rFonts w:ascii="XO Thames" w:hAnsi="XO Thames"/>
          <w:sz w:val="28"/>
        </w:rPr>
      </w:pPr>
      <w:r>
        <w:rPr>
          <w:rFonts w:ascii="XO Thames" w:hAnsi="XO Thames"/>
          <w:sz w:val="28"/>
        </w:rPr>
        <w:t>- озеленение, уход за зелеными насаждениями;</w:t>
      </w:r>
    </w:p>
    <w:p w:rsidR="0023033F" w:rsidRDefault="004603DA">
      <w:pPr>
        <w:spacing w:after="0"/>
        <w:jc w:val="both"/>
        <w:rPr>
          <w:rFonts w:ascii="XO Thames" w:hAnsi="XO Thames"/>
          <w:sz w:val="28"/>
        </w:rPr>
      </w:pPr>
      <w:r>
        <w:rPr>
          <w:rFonts w:ascii="XO Thames" w:hAnsi="XO Thames"/>
          <w:sz w:val="28"/>
        </w:rPr>
        <w:t>- оборудование малыми архитектурными формами и иными некапитальными объектами;</w:t>
      </w:r>
    </w:p>
    <w:p w:rsidR="0023033F" w:rsidRDefault="004603DA">
      <w:pPr>
        <w:spacing w:after="0"/>
        <w:jc w:val="both"/>
        <w:rPr>
          <w:rFonts w:ascii="XO Thames" w:hAnsi="XO Thames"/>
          <w:sz w:val="28"/>
        </w:rPr>
      </w:pPr>
      <w:r>
        <w:rPr>
          <w:rFonts w:ascii="XO Thames" w:hAnsi="XO Thames"/>
          <w:sz w:val="28"/>
        </w:rPr>
        <w:t>- устройство пешеходных дорожек;</w:t>
      </w:r>
    </w:p>
    <w:p w:rsidR="0023033F" w:rsidRDefault="004603DA">
      <w:pPr>
        <w:spacing w:after="0"/>
        <w:jc w:val="both"/>
        <w:rPr>
          <w:rFonts w:ascii="XO Thames" w:hAnsi="XO Thames"/>
          <w:sz w:val="28"/>
        </w:rPr>
      </w:pPr>
      <w:r>
        <w:rPr>
          <w:rFonts w:ascii="XO Thames" w:hAnsi="XO Thames"/>
          <w:sz w:val="28"/>
        </w:rPr>
        <w:t>- формирование доступной среды для маломобильных групп населения;</w:t>
      </w:r>
    </w:p>
    <w:p w:rsidR="0023033F" w:rsidRDefault="004603DA">
      <w:pPr>
        <w:spacing w:after="0"/>
        <w:jc w:val="both"/>
        <w:rPr>
          <w:rFonts w:ascii="XO Thames" w:hAnsi="XO Thames"/>
          <w:sz w:val="28"/>
        </w:rPr>
      </w:pPr>
      <w:r>
        <w:rPr>
          <w:rFonts w:ascii="XO Thames" w:hAnsi="XO Thames"/>
          <w:sz w:val="28"/>
        </w:rPr>
        <w:t>- освещение территорий, в том числе декоративное;</w:t>
      </w:r>
    </w:p>
    <w:p w:rsidR="0023033F" w:rsidRDefault="004603DA">
      <w:pPr>
        <w:spacing w:after="0"/>
        <w:jc w:val="both"/>
        <w:rPr>
          <w:rFonts w:ascii="XO Thames" w:hAnsi="XO Thames"/>
          <w:sz w:val="28"/>
        </w:rPr>
      </w:pPr>
      <w:r>
        <w:rPr>
          <w:rFonts w:ascii="XO Thames" w:hAnsi="XO Thames"/>
          <w:sz w:val="28"/>
        </w:rPr>
        <w:t>- обустройство площадок для отдыха, детских, спортивных площадок;</w:t>
      </w:r>
    </w:p>
    <w:p w:rsidR="0023033F" w:rsidRDefault="004603DA">
      <w:pPr>
        <w:spacing w:after="0"/>
        <w:jc w:val="both"/>
        <w:rPr>
          <w:rFonts w:ascii="XO Thames" w:hAnsi="XO Thames"/>
          <w:sz w:val="28"/>
        </w:rPr>
      </w:pPr>
      <w:r>
        <w:rPr>
          <w:rFonts w:ascii="XO Thames" w:hAnsi="XO Thames"/>
          <w:sz w:val="28"/>
        </w:rPr>
        <w:t>- установка скамеек и урн, контейнеров для сбора мусора;</w:t>
      </w:r>
    </w:p>
    <w:p w:rsidR="0023033F" w:rsidRDefault="004603DA">
      <w:pPr>
        <w:spacing w:after="0"/>
        <w:jc w:val="both"/>
        <w:rPr>
          <w:rFonts w:ascii="XO Thames" w:hAnsi="XO Thames"/>
          <w:sz w:val="28"/>
        </w:rPr>
      </w:pPr>
      <w:r>
        <w:rPr>
          <w:rFonts w:ascii="XO Thames" w:hAnsi="XO Thames"/>
          <w:sz w:val="28"/>
        </w:rPr>
        <w:t>- оформление цветников.</w:t>
      </w:r>
    </w:p>
    <w:p w:rsidR="0023033F" w:rsidRDefault="004603DA">
      <w:pPr>
        <w:spacing w:after="0"/>
        <w:ind w:firstLine="708"/>
        <w:jc w:val="both"/>
        <w:rPr>
          <w:rFonts w:ascii="XO Thames" w:hAnsi="XO Thames"/>
          <w:sz w:val="28"/>
        </w:rPr>
      </w:pPr>
      <w:r>
        <w:rPr>
          <w:rFonts w:ascii="XO Thames" w:hAnsi="XO Thames"/>
          <w:sz w:val="28"/>
        </w:rPr>
        <w:t>В целях повышения эстетической и как следствие, туристической привлекательности городской территории, создания благоприятных условий для отдыха и проживания граждан необходимо выполнение всего комплекса работ, предусмотренных Программой. Реализация Программы позволит увеличить площадь озеленения территорий, обеспечить более эффективную эксплуатацию придомовых территорий многоквартирных домов, создаст комфортные условия для отдыха населения, повысит уровень комфортности проживания населения города, придаст привлекательности объектам общественного назначения. Благоустройство территорий напрямую влияет на восприятие жителями городской среды.</w:t>
      </w:r>
    </w:p>
    <w:p w:rsidR="0023033F" w:rsidRDefault="0023033F">
      <w:pPr>
        <w:jc w:val="both"/>
        <w:rPr>
          <w:rFonts w:ascii="XO Thames" w:hAnsi="XO Thames"/>
          <w:sz w:val="28"/>
        </w:rPr>
      </w:pPr>
    </w:p>
    <w:p w:rsidR="0023033F" w:rsidRDefault="004603DA">
      <w:pPr>
        <w:jc w:val="both"/>
        <w:rPr>
          <w:rFonts w:ascii="XO Thames" w:hAnsi="XO Thames"/>
          <w:sz w:val="28"/>
        </w:rPr>
      </w:pP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t>Раздел 2</w:t>
      </w:r>
    </w:p>
    <w:p w:rsidR="0023033F" w:rsidRDefault="004603DA">
      <w:pPr>
        <w:jc w:val="center"/>
        <w:rPr>
          <w:rFonts w:ascii="XO Thames" w:hAnsi="XO Thames"/>
          <w:sz w:val="28"/>
        </w:rPr>
      </w:pPr>
      <w:r>
        <w:rPr>
          <w:rFonts w:ascii="XO Thames" w:hAnsi="XO Thames"/>
          <w:sz w:val="28"/>
        </w:rPr>
        <w:t>Цели муниципальной программы</w:t>
      </w:r>
    </w:p>
    <w:p w:rsidR="0023033F" w:rsidRDefault="004603DA">
      <w:pPr>
        <w:spacing w:after="0"/>
        <w:jc w:val="both"/>
        <w:rPr>
          <w:rFonts w:ascii="XO Thames" w:hAnsi="XO Thames"/>
          <w:sz w:val="28"/>
        </w:rPr>
      </w:pPr>
      <w:r>
        <w:rPr>
          <w:rFonts w:ascii="XO Thames" w:hAnsi="XO Thames"/>
          <w:sz w:val="28"/>
        </w:rPr>
        <w:tab/>
        <w:t xml:space="preserve">Целью Программы является повышение комфортности и безопасности условий проживания и отдыха граждан на территории </w:t>
      </w:r>
      <w:proofErr w:type="spellStart"/>
      <w:r>
        <w:rPr>
          <w:rFonts w:ascii="XO Thames" w:hAnsi="XO Thames"/>
          <w:sz w:val="28"/>
        </w:rPr>
        <w:t>Кашинский</w:t>
      </w:r>
      <w:proofErr w:type="spellEnd"/>
      <w:r>
        <w:rPr>
          <w:rFonts w:ascii="XO Thames" w:hAnsi="XO Thames"/>
          <w:sz w:val="28"/>
        </w:rPr>
        <w:t xml:space="preserve"> муниципальный округ Тверской области,</w:t>
      </w:r>
      <w:r>
        <w:rPr>
          <w:rFonts w:ascii="XO Thames" w:hAnsi="XO Thames"/>
        </w:rPr>
        <w:t xml:space="preserve"> </w:t>
      </w:r>
      <w:r>
        <w:rPr>
          <w:rFonts w:ascii="XO Thames" w:hAnsi="XO Thames"/>
          <w:sz w:val="28"/>
        </w:rPr>
        <w:t>увеличение доли граждан, принимающих участие в решении вопросов развития городской среды.</w:t>
      </w:r>
    </w:p>
    <w:p w:rsidR="0023033F" w:rsidRDefault="004603DA">
      <w:pPr>
        <w:spacing w:after="0"/>
        <w:jc w:val="both"/>
        <w:rPr>
          <w:rFonts w:ascii="XO Thames" w:hAnsi="XO Thames"/>
          <w:sz w:val="28"/>
        </w:rPr>
      </w:pPr>
      <w:r>
        <w:rPr>
          <w:rFonts w:ascii="XO Thames" w:hAnsi="XO Thames"/>
          <w:sz w:val="28"/>
        </w:rPr>
        <w:tab/>
        <w:t>Основными показателями конечного результата достижения цели Программы являются:</w:t>
      </w:r>
    </w:p>
    <w:p w:rsidR="0023033F" w:rsidRDefault="004603DA">
      <w:pPr>
        <w:pStyle w:val="ae"/>
        <w:numPr>
          <w:ilvl w:val="0"/>
          <w:numId w:val="1"/>
        </w:numPr>
        <w:jc w:val="both"/>
        <w:rPr>
          <w:rFonts w:ascii="XO Thames" w:hAnsi="XO Thames"/>
          <w:sz w:val="28"/>
        </w:rPr>
      </w:pPr>
      <w:r>
        <w:rPr>
          <w:rFonts w:ascii="XO Thames" w:hAnsi="XO Thames"/>
          <w:sz w:val="28"/>
        </w:rPr>
        <w:t>доля благоустроенных дворовых территорий от общего количества дворовых территорий;</w:t>
      </w:r>
    </w:p>
    <w:p w:rsidR="0023033F" w:rsidRDefault="004603DA">
      <w:pPr>
        <w:pStyle w:val="ae"/>
        <w:numPr>
          <w:ilvl w:val="0"/>
          <w:numId w:val="1"/>
        </w:numPr>
        <w:spacing w:after="0"/>
        <w:jc w:val="both"/>
        <w:rPr>
          <w:rFonts w:ascii="XO Thames" w:hAnsi="XO Thames"/>
          <w:sz w:val="28"/>
        </w:rPr>
      </w:pPr>
      <w:r>
        <w:rPr>
          <w:rFonts w:ascii="XO Thames" w:hAnsi="XO Thames"/>
          <w:sz w:val="28"/>
        </w:rPr>
        <w:t>доля благоустроенных общественных территорий от общего количества общественных территорий.</w:t>
      </w:r>
    </w:p>
    <w:p w:rsidR="0023033F" w:rsidRDefault="004603DA">
      <w:pPr>
        <w:spacing w:after="0"/>
        <w:jc w:val="both"/>
        <w:rPr>
          <w:rFonts w:ascii="XO Thames" w:hAnsi="XO Thames"/>
          <w:sz w:val="28"/>
        </w:rPr>
      </w:pPr>
      <w:r>
        <w:rPr>
          <w:rFonts w:ascii="XO Thames" w:hAnsi="XO Thames"/>
          <w:sz w:val="28"/>
        </w:rPr>
        <w:lastRenderedPageBreak/>
        <w:tab/>
        <w:t>Для достижения целей в области благоустройства территорий Кашинского муниципального округа Тверской области в рамках реализации Программы предусматривается выполнение следующей подпрограммы 1:</w:t>
      </w:r>
    </w:p>
    <w:p w:rsidR="0023033F" w:rsidRDefault="004603DA">
      <w:pPr>
        <w:spacing w:after="0"/>
        <w:jc w:val="both"/>
        <w:rPr>
          <w:rFonts w:ascii="XO Thames" w:hAnsi="XO Thames"/>
          <w:sz w:val="28"/>
        </w:rPr>
      </w:pPr>
      <w:r>
        <w:rPr>
          <w:rFonts w:ascii="XO Thames" w:hAnsi="XO Thames"/>
          <w:sz w:val="28"/>
        </w:rPr>
        <w:t xml:space="preserve">- Благоустройство дворовых и общественных территорий Кашинского муниципального округа Тверской области. </w:t>
      </w:r>
    </w:p>
    <w:p w:rsidR="0023033F" w:rsidRDefault="004603DA">
      <w:pPr>
        <w:spacing w:after="0"/>
        <w:jc w:val="both"/>
        <w:rPr>
          <w:rFonts w:ascii="XO Thames" w:hAnsi="XO Thames"/>
          <w:sz w:val="28"/>
        </w:rPr>
      </w:pPr>
      <w:r>
        <w:rPr>
          <w:rFonts w:ascii="XO Thames" w:hAnsi="XO Thames"/>
          <w:sz w:val="28"/>
        </w:rPr>
        <w:t>Программа предусматривает достижение целей и задач в течение 2025-2030 годов.</w:t>
      </w:r>
    </w:p>
    <w:p w:rsidR="0023033F" w:rsidRDefault="004603DA">
      <w:pPr>
        <w:spacing w:after="0"/>
        <w:jc w:val="both"/>
        <w:rPr>
          <w:rFonts w:ascii="XO Thames" w:hAnsi="XO Thames"/>
          <w:sz w:val="28"/>
        </w:rPr>
      </w:pPr>
      <w:r>
        <w:rPr>
          <w:rFonts w:ascii="XO Thames" w:hAnsi="XO Thames"/>
          <w:sz w:val="28"/>
        </w:rPr>
        <w:tab/>
        <w:t>Для реализации указанной цели вводятся следующие основные понятия:</w:t>
      </w:r>
    </w:p>
    <w:p w:rsidR="0023033F" w:rsidRDefault="004603DA">
      <w:pPr>
        <w:spacing w:after="0"/>
        <w:ind w:firstLine="708"/>
        <w:jc w:val="both"/>
        <w:rPr>
          <w:rFonts w:ascii="XO Thames" w:hAnsi="XO Thames"/>
          <w:sz w:val="28"/>
        </w:rPr>
      </w:pPr>
      <w:r>
        <w:rPr>
          <w:rFonts w:ascii="XO Thames" w:hAnsi="XO Thames"/>
          <w:sz w:val="28"/>
          <w:u w:val="single"/>
        </w:rPr>
        <w:t>Под дворовой территорией</w:t>
      </w:r>
      <w:r>
        <w:rPr>
          <w:rFonts w:ascii="XO Thames" w:hAnsi="XO Thames"/>
          <w:sz w:val="28"/>
        </w:rPr>
        <w:t xml:space="preserve">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23033F" w:rsidRDefault="004603DA">
      <w:pPr>
        <w:spacing w:after="0"/>
        <w:ind w:firstLine="708"/>
        <w:jc w:val="both"/>
        <w:rPr>
          <w:rFonts w:ascii="XO Thames" w:hAnsi="XO Thames"/>
          <w:sz w:val="28"/>
        </w:rPr>
      </w:pPr>
      <w:r>
        <w:rPr>
          <w:rFonts w:ascii="XO Thames" w:hAnsi="XO Thames"/>
          <w:sz w:val="28"/>
          <w:u w:val="single"/>
        </w:rPr>
        <w:t>Минимальный перечень видов работ</w:t>
      </w:r>
      <w:r>
        <w:rPr>
          <w:rFonts w:ascii="XO Thames" w:hAnsi="XO Thames"/>
          <w:sz w:val="28"/>
        </w:rPr>
        <w:t xml:space="preserve"> по благоустройству дворовых территорий включает в себя:</w:t>
      </w:r>
    </w:p>
    <w:p w:rsidR="0023033F" w:rsidRDefault="004603DA">
      <w:pPr>
        <w:spacing w:after="0"/>
        <w:jc w:val="both"/>
        <w:rPr>
          <w:rFonts w:ascii="XO Thames" w:hAnsi="XO Thames"/>
          <w:sz w:val="28"/>
        </w:rPr>
      </w:pPr>
      <w:r>
        <w:rPr>
          <w:rFonts w:ascii="XO Thames" w:hAnsi="XO Thames"/>
          <w:sz w:val="28"/>
        </w:rPr>
        <w:t>- ремонт дворовых проездов;</w:t>
      </w:r>
    </w:p>
    <w:p w:rsidR="0023033F" w:rsidRDefault="004603DA">
      <w:pPr>
        <w:spacing w:after="0"/>
        <w:jc w:val="both"/>
        <w:rPr>
          <w:rFonts w:ascii="XO Thames" w:hAnsi="XO Thames"/>
          <w:sz w:val="28"/>
        </w:rPr>
      </w:pPr>
      <w:r>
        <w:rPr>
          <w:rFonts w:ascii="XO Thames" w:hAnsi="XO Thames"/>
          <w:sz w:val="28"/>
        </w:rPr>
        <w:t>-обеспечение освещения дворовых территорий;</w:t>
      </w:r>
    </w:p>
    <w:p w:rsidR="0023033F" w:rsidRDefault="004603DA">
      <w:pPr>
        <w:spacing w:after="0"/>
        <w:jc w:val="both"/>
        <w:rPr>
          <w:rFonts w:ascii="XO Thames" w:hAnsi="XO Thames"/>
          <w:sz w:val="28"/>
        </w:rPr>
      </w:pPr>
      <w:r>
        <w:rPr>
          <w:rFonts w:ascii="XO Thames" w:hAnsi="XO Thames"/>
          <w:sz w:val="28"/>
        </w:rPr>
        <w:t>-установку малых архитектурных форм (скамеек, урн для мусора);</w:t>
      </w:r>
    </w:p>
    <w:p w:rsidR="0023033F" w:rsidRDefault="004603DA">
      <w:pPr>
        <w:spacing w:after="0"/>
        <w:jc w:val="both"/>
        <w:rPr>
          <w:rFonts w:ascii="XO Thames" w:hAnsi="XO Thames"/>
          <w:sz w:val="28"/>
        </w:rPr>
      </w:pPr>
      <w:r>
        <w:rPr>
          <w:rFonts w:ascii="XO Thames" w:hAnsi="XO Thames"/>
          <w:sz w:val="28"/>
        </w:rPr>
        <w:t>-ремонт пешеходных дорожек (тротуаров);</w:t>
      </w:r>
    </w:p>
    <w:p w:rsidR="0023033F" w:rsidRDefault="004603DA">
      <w:pPr>
        <w:spacing w:after="0"/>
        <w:jc w:val="both"/>
        <w:rPr>
          <w:rFonts w:ascii="XO Thames" w:hAnsi="XO Thames"/>
          <w:sz w:val="28"/>
        </w:rPr>
      </w:pPr>
      <w:r>
        <w:rPr>
          <w:rFonts w:ascii="XO Thames" w:hAnsi="XO Thames"/>
          <w:sz w:val="28"/>
        </w:rPr>
        <w:t>-</w:t>
      </w:r>
      <w:r>
        <w:rPr>
          <w:rFonts w:ascii="XO Thames" w:hAnsi="XO Thames"/>
        </w:rPr>
        <w:t xml:space="preserve"> </w:t>
      </w:r>
      <w:r>
        <w:rPr>
          <w:rFonts w:ascii="XO Thames" w:hAnsi="XO Thames"/>
          <w:sz w:val="28"/>
        </w:rPr>
        <w:t>устройство контейнерных площадок (устройство площадок для сбора и временного хранения отходов с установкой контейнеров, бункеров-накопителей, устройством ограждения и твердого основания)</w:t>
      </w:r>
    </w:p>
    <w:p w:rsidR="0023033F" w:rsidRDefault="004603DA">
      <w:pPr>
        <w:spacing w:after="0"/>
        <w:jc w:val="both"/>
        <w:rPr>
          <w:rFonts w:ascii="XO Thames" w:hAnsi="XO Thames"/>
          <w:sz w:val="28"/>
        </w:rPr>
      </w:pPr>
      <w:r>
        <w:rPr>
          <w:rFonts w:ascii="XO Thames" w:hAnsi="XO Thames"/>
          <w:sz w:val="28"/>
        </w:rPr>
        <w:t xml:space="preserve"> и финансируется за счет средств, полученных Кашинским муниципальным округом Тверской области в 2025-2030 годах в качестве субсидии из бюджета Тверской области и федерального бюджета (далее - минимальный перечень работ по благоустройству).</w:t>
      </w:r>
    </w:p>
    <w:p w:rsidR="0023033F" w:rsidRDefault="004603DA">
      <w:pPr>
        <w:spacing w:after="0" w:line="240" w:lineRule="auto"/>
        <w:ind w:firstLine="708"/>
        <w:jc w:val="both"/>
        <w:rPr>
          <w:rFonts w:ascii="XO Thames" w:hAnsi="XO Thames"/>
          <w:sz w:val="28"/>
        </w:rPr>
      </w:pPr>
      <w:r>
        <w:rPr>
          <w:rFonts w:ascii="XO Thames" w:hAnsi="XO Thames"/>
          <w:sz w:val="28"/>
          <w:u w:val="single"/>
        </w:rPr>
        <w:t>Перечень дополнительных видов работ</w:t>
      </w:r>
      <w:r>
        <w:rPr>
          <w:rFonts w:ascii="XO Thames" w:hAnsi="XO Thames"/>
          <w:sz w:val="28"/>
        </w:rPr>
        <w:t xml:space="preserve"> по благоустройству дворовых территорий многоквартирных домов включает в себя: </w:t>
      </w:r>
    </w:p>
    <w:p w:rsidR="0023033F" w:rsidRDefault="004603DA">
      <w:pPr>
        <w:spacing w:after="0" w:line="240" w:lineRule="auto"/>
        <w:jc w:val="both"/>
        <w:rPr>
          <w:rFonts w:ascii="XO Thames" w:hAnsi="XO Thames"/>
          <w:sz w:val="28"/>
        </w:rPr>
      </w:pPr>
      <w:r>
        <w:rPr>
          <w:rFonts w:ascii="XO Thames" w:hAnsi="XO Thames"/>
          <w:sz w:val="28"/>
        </w:rPr>
        <w:t>-оборудование детских и (или) спортивных площадок;</w:t>
      </w:r>
    </w:p>
    <w:p w:rsidR="0023033F" w:rsidRDefault="004603DA">
      <w:pPr>
        <w:spacing w:after="0" w:line="240" w:lineRule="auto"/>
        <w:jc w:val="both"/>
        <w:rPr>
          <w:rFonts w:ascii="XO Thames" w:hAnsi="XO Thames"/>
          <w:sz w:val="28"/>
        </w:rPr>
      </w:pPr>
      <w:r>
        <w:rPr>
          <w:rFonts w:ascii="XO Thames" w:hAnsi="XO Thames"/>
          <w:sz w:val="28"/>
        </w:rPr>
        <w:t xml:space="preserve">-оборудование автомобильных парковок, </w:t>
      </w:r>
    </w:p>
    <w:p w:rsidR="0023033F" w:rsidRDefault="004603DA">
      <w:pPr>
        <w:spacing w:after="0" w:line="240" w:lineRule="auto"/>
        <w:jc w:val="both"/>
        <w:rPr>
          <w:rFonts w:ascii="XO Thames" w:hAnsi="XO Thames"/>
          <w:sz w:val="28"/>
        </w:rPr>
      </w:pPr>
      <w:r>
        <w:rPr>
          <w:rFonts w:ascii="XO Thames" w:hAnsi="XO Thames"/>
          <w:sz w:val="28"/>
        </w:rPr>
        <w:t>-выполнение работ по озеленению территорий.</w:t>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p>
    <w:p w:rsidR="0023033F" w:rsidRDefault="0023033F">
      <w:pPr>
        <w:spacing w:after="0"/>
        <w:rPr>
          <w:rFonts w:ascii="XO Thames" w:hAnsi="XO Thames"/>
          <w:sz w:val="28"/>
        </w:rPr>
      </w:pPr>
    </w:p>
    <w:p w:rsidR="0023033F" w:rsidRDefault="004603DA">
      <w:pPr>
        <w:spacing w:after="0"/>
        <w:jc w:val="both"/>
        <w:rPr>
          <w:rFonts w:ascii="XO Thames" w:hAnsi="XO Thames"/>
          <w:sz w:val="28"/>
        </w:rPr>
      </w:pPr>
      <w:r>
        <w:rPr>
          <w:rFonts w:ascii="XO Thames" w:hAnsi="XO Thames"/>
          <w:sz w:val="28"/>
        </w:rPr>
        <w:tab/>
        <w:t>Минимальный перечень работ по благоустройству является исчерпывающим и не может быть расширен.</w:t>
      </w:r>
    </w:p>
    <w:p w:rsidR="0023033F" w:rsidRDefault="004603DA">
      <w:pPr>
        <w:spacing w:after="0"/>
        <w:jc w:val="both"/>
        <w:rPr>
          <w:rFonts w:ascii="XO Thames" w:hAnsi="XO Thames"/>
          <w:sz w:val="28"/>
        </w:rPr>
      </w:pPr>
      <w:r>
        <w:rPr>
          <w:rFonts w:ascii="XO Thames" w:hAnsi="XO Thames"/>
          <w:sz w:val="28"/>
        </w:rPr>
        <w:tab/>
        <w:t xml:space="preserve">Дополнительный перечень работ по благоустройству формируется на основании предложений собственников помещений многоквартирных домов, расположенных в границах дворовой территории, подлежащей благоустройству, </w:t>
      </w:r>
      <w:r>
        <w:rPr>
          <w:rFonts w:ascii="XO Thames" w:hAnsi="XO Thames"/>
          <w:sz w:val="28"/>
        </w:rPr>
        <w:lastRenderedPageBreak/>
        <w:t>утвержденных протоколом общего собрания собственников помещений многоквартирных домов и согласованных с Главным управлением «Государственная жилищная инспекция» Тверской области, и реализуемых только при условии реализации работ, предусмотренных минимальным перечнем работ по благоустройству.</w:t>
      </w:r>
    </w:p>
    <w:p w:rsidR="0023033F" w:rsidRDefault="004603DA">
      <w:pPr>
        <w:spacing w:after="0"/>
        <w:jc w:val="both"/>
        <w:rPr>
          <w:rFonts w:ascii="XO Thames" w:hAnsi="XO Thames"/>
          <w:sz w:val="28"/>
        </w:rPr>
      </w:pP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p>
    <w:p w:rsidR="0023033F" w:rsidRDefault="004603DA">
      <w:pPr>
        <w:spacing w:after="0"/>
        <w:jc w:val="both"/>
        <w:rPr>
          <w:rFonts w:ascii="XO Thames" w:hAnsi="XO Thames"/>
          <w:sz w:val="28"/>
        </w:rPr>
      </w:pPr>
      <w:r>
        <w:rPr>
          <w:rFonts w:ascii="XO Thames" w:hAnsi="XO Thames"/>
          <w:sz w:val="28"/>
          <w:u w:val="single"/>
        </w:rPr>
        <w:t>К общественным территориям</w:t>
      </w:r>
      <w:r>
        <w:rPr>
          <w:rFonts w:ascii="XO Thames" w:hAnsi="XO Thames"/>
          <w:sz w:val="28"/>
        </w:rPr>
        <w:t>, нуждающимся в благоустройстве, относятся общественные территории, физическое состояние и уровень благоустройства которых не соответствует правилам благоустройства.</w:t>
      </w:r>
    </w:p>
    <w:p w:rsidR="0023033F" w:rsidRDefault="004603DA">
      <w:pPr>
        <w:spacing w:after="0" w:line="240" w:lineRule="auto"/>
        <w:ind w:firstLine="539"/>
        <w:jc w:val="both"/>
        <w:rPr>
          <w:rFonts w:ascii="XO Thames" w:hAnsi="XO Thames"/>
          <w:sz w:val="28"/>
        </w:rPr>
      </w:pPr>
      <w:r>
        <w:rPr>
          <w:rFonts w:ascii="XO Thames" w:hAnsi="XO Thames"/>
          <w:sz w:val="28"/>
        </w:rPr>
        <w:t>В перечень мероприятий по благоустройству общественных территорий входят:</w:t>
      </w:r>
    </w:p>
    <w:p w:rsidR="0023033F" w:rsidRDefault="004603DA">
      <w:pPr>
        <w:spacing w:after="0" w:line="240" w:lineRule="auto"/>
        <w:ind w:firstLine="539"/>
        <w:jc w:val="both"/>
        <w:rPr>
          <w:rFonts w:ascii="XO Thames" w:hAnsi="XO Thames"/>
          <w:sz w:val="28"/>
        </w:rPr>
      </w:pPr>
      <w:r>
        <w:rPr>
          <w:rFonts w:ascii="XO Thames" w:hAnsi="XO Thames"/>
          <w:sz w:val="28"/>
        </w:rPr>
        <w:t>1) благоустройство парков, скверов, бульваров и набережных;</w:t>
      </w:r>
    </w:p>
    <w:p w:rsidR="0023033F" w:rsidRDefault="004603DA">
      <w:pPr>
        <w:spacing w:after="0" w:line="240" w:lineRule="auto"/>
        <w:ind w:firstLine="539"/>
        <w:jc w:val="both"/>
        <w:rPr>
          <w:rFonts w:ascii="XO Thames" w:hAnsi="XO Thames"/>
          <w:sz w:val="28"/>
        </w:rPr>
      </w:pPr>
      <w:r>
        <w:rPr>
          <w:rFonts w:ascii="XO Thames" w:hAnsi="XO Thames"/>
          <w:sz w:val="28"/>
        </w:rPr>
        <w:t>2) благоустройство места для купания (пляжа);</w:t>
      </w:r>
    </w:p>
    <w:p w:rsidR="0023033F" w:rsidRDefault="004603DA">
      <w:pPr>
        <w:spacing w:after="0" w:line="240" w:lineRule="auto"/>
        <w:ind w:firstLine="539"/>
        <w:jc w:val="both"/>
        <w:rPr>
          <w:rFonts w:ascii="XO Thames" w:hAnsi="XO Thames"/>
          <w:sz w:val="28"/>
        </w:rPr>
      </w:pPr>
      <w:r>
        <w:rPr>
          <w:rFonts w:ascii="XO Thames" w:hAnsi="XO Thames"/>
          <w:sz w:val="28"/>
        </w:rPr>
        <w:t>3) устройство (реконструкция) детской площадки;</w:t>
      </w:r>
    </w:p>
    <w:p w:rsidR="0023033F" w:rsidRDefault="004603DA">
      <w:pPr>
        <w:spacing w:after="0" w:line="240" w:lineRule="auto"/>
        <w:ind w:firstLine="539"/>
        <w:jc w:val="both"/>
        <w:rPr>
          <w:rFonts w:ascii="XO Thames" w:hAnsi="XO Thames"/>
          <w:sz w:val="28"/>
        </w:rPr>
      </w:pPr>
      <w:r>
        <w:rPr>
          <w:rFonts w:ascii="XO Thames" w:hAnsi="XO Thames"/>
          <w:sz w:val="28"/>
        </w:rPr>
        <w:t>4) благоустройство территории возле общественного здания;</w:t>
      </w:r>
    </w:p>
    <w:p w:rsidR="0023033F" w:rsidRDefault="004603DA">
      <w:pPr>
        <w:spacing w:after="0" w:line="240" w:lineRule="auto"/>
        <w:ind w:firstLine="539"/>
        <w:jc w:val="both"/>
        <w:rPr>
          <w:rFonts w:ascii="XO Thames" w:hAnsi="XO Thames"/>
          <w:sz w:val="28"/>
        </w:rPr>
      </w:pPr>
      <w:r>
        <w:rPr>
          <w:rFonts w:ascii="XO Thames" w:hAnsi="XO Thames"/>
          <w:sz w:val="28"/>
        </w:rPr>
        <w:t>5) благоустройство территории вокруг памятника;</w:t>
      </w:r>
    </w:p>
    <w:p w:rsidR="0023033F" w:rsidRDefault="004603DA">
      <w:pPr>
        <w:spacing w:after="0" w:line="240" w:lineRule="auto"/>
        <w:ind w:firstLine="539"/>
        <w:jc w:val="both"/>
        <w:rPr>
          <w:rFonts w:ascii="XO Thames" w:hAnsi="XO Thames"/>
          <w:sz w:val="28"/>
        </w:rPr>
      </w:pPr>
      <w:r>
        <w:rPr>
          <w:rFonts w:ascii="XO Thames" w:hAnsi="XO Thames"/>
          <w:sz w:val="28"/>
        </w:rPr>
        <w:t>6) реконструкция пешеходных зон (тротуаров) с обустройством зон отдыха;</w:t>
      </w:r>
    </w:p>
    <w:p w:rsidR="0023033F" w:rsidRDefault="004603DA">
      <w:pPr>
        <w:spacing w:after="0" w:line="240" w:lineRule="auto"/>
        <w:ind w:firstLine="539"/>
        <w:jc w:val="both"/>
        <w:rPr>
          <w:rFonts w:ascii="XO Thames" w:hAnsi="XO Thames"/>
          <w:sz w:val="28"/>
        </w:rPr>
      </w:pPr>
      <w:r>
        <w:rPr>
          <w:rFonts w:ascii="XO Thames" w:hAnsi="XO Thames"/>
          <w:sz w:val="28"/>
        </w:rPr>
        <w:t>7) обустройство родников;</w:t>
      </w:r>
    </w:p>
    <w:p w:rsidR="0023033F" w:rsidRDefault="004603DA">
      <w:pPr>
        <w:spacing w:after="0" w:line="240" w:lineRule="auto"/>
        <w:ind w:firstLine="539"/>
        <w:jc w:val="both"/>
        <w:rPr>
          <w:rFonts w:ascii="XO Thames" w:hAnsi="XO Thames"/>
          <w:sz w:val="28"/>
        </w:rPr>
      </w:pPr>
      <w:r>
        <w:rPr>
          <w:rFonts w:ascii="XO Thames" w:hAnsi="XO Thames"/>
          <w:sz w:val="28"/>
        </w:rPr>
        <w:t>8) очистка водоемов;</w:t>
      </w:r>
    </w:p>
    <w:p w:rsidR="0023033F" w:rsidRDefault="004603DA">
      <w:pPr>
        <w:spacing w:after="0" w:line="240" w:lineRule="auto"/>
        <w:ind w:firstLine="539"/>
        <w:jc w:val="both"/>
        <w:rPr>
          <w:rFonts w:ascii="XO Thames" w:hAnsi="XO Thames"/>
          <w:sz w:val="28"/>
        </w:rPr>
      </w:pPr>
      <w:r>
        <w:rPr>
          <w:rFonts w:ascii="XO Thames" w:hAnsi="XO Thames"/>
          <w:sz w:val="28"/>
        </w:rPr>
        <w:t>9) благоустройство городских площадей;</w:t>
      </w:r>
    </w:p>
    <w:p w:rsidR="0023033F" w:rsidRDefault="004603DA">
      <w:pPr>
        <w:spacing w:after="0" w:line="240" w:lineRule="auto"/>
        <w:ind w:firstLine="539"/>
        <w:jc w:val="both"/>
        <w:rPr>
          <w:rFonts w:ascii="XO Thames" w:hAnsi="XO Thames"/>
          <w:sz w:val="28"/>
        </w:rPr>
      </w:pPr>
      <w:r>
        <w:rPr>
          <w:rFonts w:ascii="XO Thames" w:hAnsi="XO Thames"/>
          <w:sz w:val="28"/>
        </w:rPr>
        <w:t>10) благоустройство или организация муниципальных рынков;</w:t>
      </w:r>
    </w:p>
    <w:p w:rsidR="0023033F" w:rsidRDefault="004603DA">
      <w:pPr>
        <w:spacing w:after="0" w:line="240" w:lineRule="auto"/>
        <w:ind w:firstLine="539"/>
        <w:jc w:val="both"/>
        <w:rPr>
          <w:rFonts w:ascii="XO Thames" w:hAnsi="XO Thames"/>
          <w:sz w:val="28"/>
        </w:rPr>
      </w:pPr>
      <w:r>
        <w:rPr>
          <w:rFonts w:ascii="XO Thames" w:hAnsi="XO Thames"/>
          <w:sz w:val="28"/>
        </w:rPr>
        <w:t>11) благоустройство пустырей.</w:t>
      </w:r>
    </w:p>
    <w:p w:rsidR="0023033F" w:rsidRDefault="004603DA">
      <w:pPr>
        <w:spacing w:after="0"/>
        <w:jc w:val="both"/>
        <w:rPr>
          <w:rFonts w:ascii="XO Thames" w:hAnsi="XO Thames"/>
          <w:sz w:val="28"/>
        </w:rPr>
      </w:pPr>
      <w:r>
        <w:rPr>
          <w:rFonts w:ascii="XO Thames" w:hAnsi="XO Thames"/>
          <w:sz w:val="28"/>
        </w:rPr>
        <w:t xml:space="preserve">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общественных территорий для инвалидов и других маломобильных групп населения. </w:t>
      </w:r>
    </w:p>
    <w:p w:rsidR="0023033F" w:rsidRDefault="004603DA">
      <w:pPr>
        <w:jc w:val="both"/>
        <w:rPr>
          <w:rFonts w:ascii="XO Thames" w:hAnsi="XO Thames"/>
          <w:sz w:val="28"/>
        </w:rPr>
      </w:pP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r>
        <w:rPr>
          <w:rFonts w:ascii="XO Thames" w:hAnsi="XO Thames"/>
          <w:sz w:val="28"/>
        </w:rPr>
        <w:tab/>
      </w:r>
    </w:p>
    <w:p w:rsidR="0023033F" w:rsidRDefault="004603DA">
      <w:pPr>
        <w:jc w:val="center"/>
        <w:rPr>
          <w:rFonts w:ascii="XO Thames" w:hAnsi="XO Thames"/>
          <w:sz w:val="28"/>
        </w:rPr>
      </w:pPr>
      <w:r>
        <w:rPr>
          <w:rFonts w:ascii="XO Thames" w:hAnsi="XO Thames"/>
          <w:sz w:val="28"/>
        </w:rPr>
        <w:t>Раздел 3</w:t>
      </w:r>
    </w:p>
    <w:p w:rsidR="0023033F" w:rsidRDefault="004603DA">
      <w:pPr>
        <w:jc w:val="center"/>
        <w:rPr>
          <w:rFonts w:ascii="XO Thames" w:hAnsi="XO Thames"/>
          <w:sz w:val="28"/>
        </w:rPr>
      </w:pPr>
      <w:r>
        <w:rPr>
          <w:rFonts w:ascii="XO Thames" w:hAnsi="XO Thames"/>
          <w:sz w:val="28"/>
        </w:rPr>
        <w:t>Подпрограмма 1 «Благоустройство дворовых и общественных территорий Кашинского муниципального округа Тверской области»</w:t>
      </w:r>
    </w:p>
    <w:p w:rsidR="0023033F" w:rsidRDefault="004603DA">
      <w:pPr>
        <w:jc w:val="center"/>
        <w:rPr>
          <w:rFonts w:ascii="XO Thames" w:hAnsi="XO Thames"/>
          <w:sz w:val="28"/>
        </w:rPr>
      </w:pPr>
      <w:r>
        <w:rPr>
          <w:rFonts w:ascii="XO Thames" w:hAnsi="XO Thames"/>
          <w:sz w:val="28"/>
        </w:rPr>
        <w:t>3.1 Задачи подпрограммы 1.</w:t>
      </w:r>
    </w:p>
    <w:p w:rsidR="0023033F" w:rsidRDefault="004603DA">
      <w:pPr>
        <w:spacing w:after="0"/>
        <w:jc w:val="both"/>
        <w:rPr>
          <w:rFonts w:ascii="XO Thames" w:hAnsi="XO Thames"/>
          <w:sz w:val="28"/>
        </w:rPr>
      </w:pPr>
      <w:r>
        <w:rPr>
          <w:rFonts w:ascii="XO Thames" w:hAnsi="XO Thames"/>
          <w:sz w:val="28"/>
        </w:rPr>
        <w:tab/>
        <w:t>Реализация подпрограммы 1 «Благоустройство дворовых и общественных территорий Кашинского муниципального округа Тверской области» связана с решением следующих задач:</w:t>
      </w:r>
    </w:p>
    <w:p w:rsidR="0023033F" w:rsidRDefault="004603DA">
      <w:pPr>
        <w:pStyle w:val="ae"/>
        <w:numPr>
          <w:ilvl w:val="0"/>
          <w:numId w:val="2"/>
        </w:numPr>
        <w:jc w:val="both"/>
        <w:rPr>
          <w:rFonts w:ascii="XO Thames" w:hAnsi="XO Thames"/>
          <w:sz w:val="28"/>
        </w:rPr>
      </w:pPr>
      <w:r>
        <w:rPr>
          <w:rFonts w:ascii="XO Thames" w:hAnsi="XO Thames"/>
          <w:sz w:val="28"/>
        </w:rPr>
        <w:t xml:space="preserve">Повышение уровня благоустройства дворовых и общественных территорий Кашинского муниципального округа Тверской области; </w:t>
      </w:r>
    </w:p>
    <w:p w:rsidR="0023033F" w:rsidRDefault="004603DA">
      <w:pPr>
        <w:pStyle w:val="ae"/>
        <w:numPr>
          <w:ilvl w:val="0"/>
          <w:numId w:val="2"/>
        </w:numPr>
        <w:jc w:val="both"/>
        <w:rPr>
          <w:rFonts w:ascii="XO Thames" w:hAnsi="XO Thames"/>
          <w:sz w:val="28"/>
        </w:rPr>
      </w:pPr>
      <w:r>
        <w:rPr>
          <w:rFonts w:ascii="XO Thames" w:hAnsi="XO Thames"/>
          <w:sz w:val="28"/>
        </w:rPr>
        <w:t xml:space="preserve">Повышение уровня благоустройства дворовых и общественных </w:t>
      </w:r>
      <w:r>
        <w:rPr>
          <w:rFonts w:ascii="XO Thames" w:hAnsi="XO Thames"/>
          <w:sz w:val="28"/>
        </w:rPr>
        <w:lastRenderedPageBreak/>
        <w:t>территорий;</w:t>
      </w:r>
    </w:p>
    <w:p w:rsidR="0023033F" w:rsidRDefault="004603DA">
      <w:pPr>
        <w:pStyle w:val="ae"/>
        <w:numPr>
          <w:ilvl w:val="0"/>
          <w:numId w:val="2"/>
        </w:numPr>
        <w:spacing w:after="0"/>
        <w:jc w:val="both"/>
        <w:rPr>
          <w:rFonts w:ascii="XO Thames" w:hAnsi="XO Thames"/>
          <w:sz w:val="28"/>
        </w:rPr>
      </w:pPr>
      <w:r>
        <w:rPr>
          <w:rFonts w:ascii="XO Thames" w:hAnsi="XO Thames"/>
          <w:sz w:val="28"/>
        </w:rPr>
        <w:t>Повышение уровня вовлеченности заинтересованных лиц в реализации мероприятий по благоустройству дворовых и общественных территорий.</w:t>
      </w:r>
    </w:p>
    <w:p w:rsidR="0023033F" w:rsidRDefault="004603DA">
      <w:pPr>
        <w:spacing w:after="0"/>
        <w:jc w:val="both"/>
        <w:rPr>
          <w:rFonts w:ascii="XO Thames" w:hAnsi="XO Thames"/>
          <w:sz w:val="28"/>
        </w:rPr>
      </w:pPr>
      <w:r>
        <w:rPr>
          <w:rFonts w:ascii="XO Thames" w:hAnsi="XO Thames"/>
          <w:sz w:val="28"/>
        </w:rPr>
        <w:tab/>
        <w:t>Решение задачи 1 «Повышение уровня благоустройства дворовых и общественных территорий Кашинского муниципального округа Тверской области» оценивается с помощью показателя - протяженность отремонтированного покрытия дворовых и общественных территорий;</w:t>
      </w:r>
    </w:p>
    <w:p w:rsidR="0023033F" w:rsidRDefault="004603DA">
      <w:pPr>
        <w:spacing w:after="0"/>
        <w:jc w:val="both"/>
        <w:rPr>
          <w:rFonts w:ascii="XO Thames" w:hAnsi="XO Thames"/>
          <w:sz w:val="28"/>
        </w:rPr>
      </w:pPr>
      <w:r>
        <w:rPr>
          <w:rFonts w:ascii="XO Thames" w:hAnsi="XO Thames"/>
          <w:sz w:val="28"/>
        </w:rPr>
        <w:tab/>
        <w:t xml:space="preserve">Решение задачи 2 </w:t>
      </w:r>
      <w:r>
        <w:rPr>
          <w:rFonts w:ascii="XO Thames" w:hAnsi="XO Thames"/>
          <w:sz w:val="28"/>
        </w:rPr>
        <w:tab/>
        <w:t>«Повышение уровня благоустройства дворовых и общественных территорий»</w:t>
      </w:r>
      <w:r>
        <w:rPr>
          <w:rFonts w:ascii="XO Thames" w:hAnsi="XO Thames"/>
          <w:sz w:val="28"/>
        </w:rPr>
        <w:tab/>
        <w:t xml:space="preserve">оценивается с помощью показателя </w:t>
      </w:r>
      <w:proofErr w:type="gramStart"/>
      <w:r>
        <w:rPr>
          <w:rFonts w:ascii="XO Thames" w:hAnsi="XO Thames"/>
          <w:sz w:val="28"/>
        </w:rPr>
        <w:t>количество  реализованных</w:t>
      </w:r>
      <w:proofErr w:type="gramEnd"/>
      <w:r>
        <w:rPr>
          <w:rFonts w:ascii="XO Thames" w:hAnsi="XO Thames"/>
          <w:sz w:val="28"/>
        </w:rPr>
        <w:t xml:space="preserve"> мероприятий;</w:t>
      </w:r>
    </w:p>
    <w:p w:rsidR="0023033F" w:rsidRDefault="004603DA">
      <w:pPr>
        <w:spacing w:after="0"/>
        <w:ind w:firstLine="708"/>
        <w:jc w:val="both"/>
        <w:rPr>
          <w:rFonts w:ascii="XO Thames" w:hAnsi="XO Thames"/>
          <w:sz w:val="28"/>
        </w:rPr>
      </w:pPr>
      <w:r>
        <w:rPr>
          <w:rFonts w:ascii="XO Thames" w:hAnsi="XO Thames"/>
          <w:sz w:val="28"/>
        </w:rPr>
        <w:t>Решение задачи 3«Повышение уровня вовлеченности заинтересованных лиц в реализации мероприятий по благоустройству дворовых и общественных территорий» оценивается с помощью показателя –</w:t>
      </w:r>
      <w:r>
        <w:rPr>
          <w:rFonts w:ascii="XO Thames" w:hAnsi="XO Thames"/>
        </w:rPr>
        <w:t xml:space="preserve"> </w:t>
      </w:r>
      <w:r>
        <w:rPr>
          <w:rFonts w:ascii="XO Thames" w:hAnsi="XO Thames"/>
          <w:sz w:val="28"/>
        </w:rPr>
        <w:t>количество поступивших предложений по благоустройству дворовых и общественных территорий с целью включения в муниципальную программу.</w:t>
      </w:r>
    </w:p>
    <w:p w:rsidR="0023033F" w:rsidRDefault="004603DA">
      <w:pPr>
        <w:spacing w:after="0"/>
        <w:jc w:val="both"/>
        <w:rPr>
          <w:rFonts w:ascii="XO Thames" w:hAnsi="XO Thames"/>
          <w:sz w:val="28"/>
        </w:rPr>
      </w:pPr>
      <w:r>
        <w:rPr>
          <w:rFonts w:ascii="XO Thames" w:hAnsi="XO Thames"/>
          <w:sz w:val="28"/>
        </w:rPr>
        <w:tab/>
        <w:t>Значения показателей задач подпрограммы 1 по годам реализации программы приведены в приложении 1 к настоящей Программе.</w:t>
      </w:r>
    </w:p>
    <w:p w:rsidR="0023033F" w:rsidRDefault="004603DA">
      <w:pPr>
        <w:spacing w:after="0" w:line="240" w:lineRule="auto"/>
        <w:jc w:val="both"/>
        <w:rPr>
          <w:rFonts w:ascii="XO Thames" w:hAnsi="XO Thames"/>
          <w:sz w:val="28"/>
        </w:rPr>
      </w:pPr>
      <w:r>
        <w:rPr>
          <w:rFonts w:ascii="XO Thames" w:hAnsi="XO Thames"/>
          <w:sz w:val="28"/>
        </w:rPr>
        <w:tab/>
        <w:t>Включение в подпрограмму 1 подлежат дворовые территории исходя из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Программой.</w:t>
      </w:r>
    </w:p>
    <w:p w:rsidR="0023033F" w:rsidRDefault="004603DA">
      <w:pPr>
        <w:spacing w:after="0"/>
        <w:ind w:firstLine="709"/>
        <w:jc w:val="both"/>
        <w:rPr>
          <w:rFonts w:ascii="XO Thames" w:hAnsi="XO Thames"/>
          <w:sz w:val="28"/>
        </w:rPr>
      </w:pPr>
      <w:r>
        <w:rPr>
          <w:rFonts w:ascii="XO Thames" w:hAnsi="XO Thames"/>
          <w:sz w:val="28"/>
        </w:rPr>
        <w:t>Общественные территории, подлежащие благоустройству в 2025 – 2030 годы в рамках данной Программы, с перечнем видов работ, планируемых к выполнению, отбираются с учетом результатов общественного обсуждения.</w:t>
      </w:r>
    </w:p>
    <w:p w:rsidR="0023033F" w:rsidRDefault="004603DA">
      <w:pPr>
        <w:spacing w:after="0" w:line="240" w:lineRule="auto"/>
        <w:jc w:val="both"/>
        <w:rPr>
          <w:rFonts w:ascii="XO Thames" w:hAnsi="XO Thames"/>
          <w:sz w:val="28"/>
        </w:rPr>
      </w:pPr>
      <w:r>
        <w:rPr>
          <w:rFonts w:ascii="XO Thames" w:hAnsi="XO Thames"/>
          <w:sz w:val="28"/>
        </w:rPr>
        <w:t xml:space="preserve">     По каждой дворовой и общественной территории, включенных в Программу, подготавливается и утверждается (с учетом обсуждения с представителями заинтересованных лиц) дизайн – проект в соответствии с Порядком разработки, обсуждения, согласования с заинтересованными лицами и утверждения дизайн - проекта благоустройства дворовой и общественной, территории, включенных в муниципальную программу «Формирование комфортной городской среды   Кашинского  муниципального округа Тверской области на 2025-2030 годы» согласно приложению 2 к настоящей Программе.</w:t>
      </w:r>
    </w:p>
    <w:p w:rsidR="0023033F" w:rsidRDefault="004603DA">
      <w:pPr>
        <w:jc w:val="both"/>
        <w:rPr>
          <w:rFonts w:ascii="XO Thames" w:hAnsi="XO Thames"/>
          <w:sz w:val="28"/>
        </w:rPr>
      </w:pPr>
      <w:r>
        <w:rPr>
          <w:rFonts w:ascii="XO Thames" w:hAnsi="XO Thames"/>
          <w:sz w:val="28"/>
        </w:rPr>
        <w:tab/>
      </w:r>
      <w:r>
        <w:rPr>
          <w:rFonts w:ascii="XO Thames" w:hAnsi="XO Thames"/>
          <w:sz w:val="28"/>
        </w:rPr>
        <w:tab/>
      </w:r>
    </w:p>
    <w:p w:rsidR="00F4061F" w:rsidRDefault="00F4061F">
      <w:pPr>
        <w:jc w:val="both"/>
        <w:rPr>
          <w:rFonts w:ascii="XO Thames" w:hAnsi="XO Thames"/>
          <w:sz w:val="28"/>
        </w:rPr>
      </w:pPr>
    </w:p>
    <w:p w:rsidR="00F4061F" w:rsidRDefault="00F4061F">
      <w:pPr>
        <w:jc w:val="both"/>
        <w:rPr>
          <w:rFonts w:ascii="XO Thames" w:hAnsi="XO Thames"/>
          <w:sz w:val="28"/>
        </w:rPr>
      </w:pPr>
    </w:p>
    <w:p w:rsidR="00F4061F" w:rsidRDefault="00F4061F">
      <w:pPr>
        <w:jc w:val="both"/>
        <w:rPr>
          <w:rFonts w:ascii="XO Thames" w:hAnsi="XO Thames"/>
          <w:sz w:val="28"/>
        </w:rPr>
      </w:pPr>
    </w:p>
    <w:p w:rsidR="00F4061F" w:rsidRDefault="00F4061F">
      <w:pPr>
        <w:jc w:val="both"/>
        <w:rPr>
          <w:rFonts w:ascii="XO Thames" w:hAnsi="XO Thames"/>
          <w:sz w:val="28"/>
        </w:rPr>
      </w:pPr>
    </w:p>
    <w:p w:rsidR="0023033F" w:rsidRDefault="004603DA">
      <w:pPr>
        <w:jc w:val="center"/>
        <w:rPr>
          <w:rFonts w:ascii="XO Thames" w:hAnsi="XO Thames"/>
          <w:sz w:val="28"/>
        </w:rPr>
      </w:pPr>
      <w:r>
        <w:rPr>
          <w:rFonts w:ascii="XO Thames" w:hAnsi="XO Thames"/>
          <w:sz w:val="28"/>
        </w:rPr>
        <w:lastRenderedPageBreak/>
        <w:t>3.2 Мероприятия подпрограммы 1.</w:t>
      </w:r>
    </w:p>
    <w:p w:rsidR="0023033F" w:rsidRDefault="004603DA">
      <w:pPr>
        <w:spacing w:after="0"/>
        <w:jc w:val="both"/>
        <w:rPr>
          <w:rFonts w:ascii="XO Thames" w:hAnsi="XO Thames"/>
          <w:sz w:val="28"/>
          <w:highlight w:val="yellow"/>
        </w:rPr>
      </w:pPr>
      <w:r>
        <w:rPr>
          <w:rFonts w:ascii="XO Thames" w:hAnsi="XO Thames"/>
          <w:sz w:val="28"/>
        </w:rPr>
        <w:tab/>
        <w:t>Решение задачи 1 «Повышение уровня благоустройства дворовых и общественных территорий Кашинского муниципального округа Тверской области» осуществляется посредством выполнения следующих мероприятий:</w:t>
      </w:r>
    </w:p>
    <w:p w:rsidR="0023033F" w:rsidRDefault="004603DA">
      <w:pPr>
        <w:pStyle w:val="ae"/>
        <w:numPr>
          <w:ilvl w:val="0"/>
          <w:numId w:val="3"/>
        </w:numPr>
        <w:jc w:val="both"/>
        <w:rPr>
          <w:rFonts w:ascii="XO Thames" w:hAnsi="XO Thames"/>
          <w:sz w:val="28"/>
        </w:rPr>
      </w:pPr>
      <w:r>
        <w:rPr>
          <w:rFonts w:ascii="XO Thames" w:hAnsi="XO Thames"/>
          <w:sz w:val="28"/>
        </w:rPr>
        <w:t>Реализация проектов благоустройства дворовых и общественных территорий в рамках приоритетного проекта «Формирование комфортной городской среды;</w:t>
      </w:r>
    </w:p>
    <w:p w:rsidR="0023033F" w:rsidRDefault="004603DA">
      <w:pPr>
        <w:numPr>
          <w:ilvl w:val="0"/>
          <w:numId w:val="3"/>
        </w:numPr>
        <w:jc w:val="both"/>
        <w:rPr>
          <w:rFonts w:ascii="Times New Roman" w:hAnsi="Times New Roman"/>
          <w:color w:val="000000" w:themeColor="dark1"/>
          <w:sz w:val="28"/>
        </w:rPr>
      </w:pPr>
      <w:r>
        <w:rPr>
          <w:rFonts w:ascii="Times New Roman" w:hAnsi="Times New Roman"/>
          <w:color w:val="000000" w:themeColor="dark1"/>
          <w:sz w:val="28"/>
        </w:rPr>
        <w:t>Благоустройство Сада Тургенева в г. Кашин Кашинского муниципального округа (1 этап)</w:t>
      </w:r>
    </w:p>
    <w:p w:rsidR="0023033F" w:rsidRDefault="004603DA">
      <w:pPr>
        <w:pStyle w:val="ae"/>
        <w:numPr>
          <w:ilvl w:val="0"/>
          <w:numId w:val="3"/>
        </w:numPr>
        <w:jc w:val="both"/>
        <w:rPr>
          <w:rFonts w:ascii="XO Thames" w:hAnsi="XO Thames"/>
          <w:sz w:val="28"/>
        </w:rPr>
      </w:pPr>
      <w:r>
        <w:rPr>
          <w:rFonts w:ascii="XO Thames" w:hAnsi="XO Thames"/>
          <w:sz w:val="28"/>
        </w:rPr>
        <w:t>Административное мероприятие: проведение конкурентных процедур на выполнение работ по ремонту дворовых и общественных территорий.</w:t>
      </w:r>
    </w:p>
    <w:p w:rsidR="0023033F" w:rsidRDefault="004603DA">
      <w:pPr>
        <w:numPr>
          <w:ilvl w:val="0"/>
          <w:numId w:val="3"/>
        </w:numPr>
        <w:rPr>
          <w:rFonts w:ascii="XO Thames" w:hAnsi="XO Thames"/>
          <w:color w:val="000000" w:themeColor="dark1"/>
          <w:sz w:val="28"/>
        </w:rPr>
      </w:pPr>
      <w:r>
        <w:rPr>
          <w:rFonts w:ascii="XO Thames" w:hAnsi="XO Thames"/>
          <w:color w:val="000000" w:themeColor="dark1"/>
          <w:sz w:val="28"/>
        </w:rPr>
        <w:t xml:space="preserve">"Реализация проекта "Сердце </w:t>
      </w:r>
      <w:proofErr w:type="spellStart"/>
      <w:proofErr w:type="gramStart"/>
      <w:r>
        <w:rPr>
          <w:rFonts w:ascii="XO Thames" w:hAnsi="XO Thames"/>
          <w:color w:val="000000" w:themeColor="dark1"/>
          <w:sz w:val="28"/>
        </w:rPr>
        <w:t>города.Благоустройство</w:t>
      </w:r>
      <w:proofErr w:type="spellEnd"/>
      <w:proofErr w:type="gramEnd"/>
      <w:r>
        <w:rPr>
          <w:rFonts w:ascii="XO Thames" w:hAnsi="XO Thames"/>
          <w:color w:val="000000" w:themeColor="dark1"/>
          <w:sz w:val="28"/>
        </w:rPr>
        <w:t xml:space="preserve"> площади у торговых рядов в </w:t>
      </w:r>
      <w:proofErr w:type="spellStart"/>
      <w:r>
        <w:rPr>
          <w:rFonts w:ascii="XO Thames" w:hAnsi="XO Thames"/>
          <w:color w:val="000000" w:themeColor="dark1"/>
          <w:sz w:val="28"/>
        </w:rPr>
        <w:t>г.Кашин</w:t>
      </w:r>
      <w:proofErr w:type="spellEnd"/>
      <w:r>
        <w:rPr>
          <w:rFonts w:ascii="XO Thames" w:hAnsi="XO Thames"/>
          <w:color w:val="000000" w:themeColor="dark1"/>
          <w:sz w:val="28"/>
        </w:rPr>
        <w:t>"</w:t>
      </w:r>
    </w:p>
    <w:p w:rsidR="0023033F" w:rsidRDefault="004603DA">
      <w:pPr>
        <w:spacing w:after="0"/>
        <w:ind w:firstLine="360"/>
        <w:jc w:val="both"/>
        <w:rPr>
          <w:rFonts w:ascii="XO Thames" w:hAnsi="XO Thames"/>
          <w:sz w:val="28"/>
        </w:rPr>
      </w:pPr>
      <w:r>
        <w:rPr>
          <w:rFonts w:ascii="XO Thames" w:hAnsi="XO Thames"/>
          <w:sz w:val="28"/>
        </w:rPr>
        <w:t>Решение задачи 2 «Повышение уровня благоустройства дворовых и общественных территорий» осуществляется посредством выполнения следующих мероприятий:</w:t>
      </w:r>
    </w:p>
    <w:p w:rsidR="0023033F" w:rsidRDefault="004603DA">
      <w:pPr>
        <w:spacing w:after="0"/>
        <w:ind w:firstLine="360"/>
        <w:jc w:val="both"/>
        <w:rPr>
          <w:rFonts w:ascii="XO Thames" w:hAnsi="XO Thames"/>
          <w:sz w:val="28"/>
        </w:rPr>
      </w:pPr>
      <w:r>
        <w:rPr>
          <w:rFonts w:ascii="XO Thames" w:hAnsi="XO Thames"/>
          <w:sz w:val="28"/>
        </w:rPr>
        <w:t xml:space="preserve">  1.Разработка проектов благоустройства дворовых и общественных территорий в рамках приоритетного проекта «Формирование комфортной городской среды» за счет средств местного бюджета;</w:t>
      </w:r>
    </w:p>
    <w:p w:rsidR="0023033F" w:rsidRDefault="004603DA">
      <w:pPr>
        <w:spacing w:after="0" w:line="240" w:lineRule="auto"/>
        <w:ind w:left="360"/>
        <w:jc w:val="both"/>
        <w:rPr>
          <w:rFonts w:ascii="XO Thames" w:hAnsi="XO Thames"/>
          <w:sz w:val="28"/>
        </w:rPr>
      </w:pPr>
      <w:r>
        <w:rPr>
          <w:rFonts w:ascii="XO Thames" w:hAnsi="XO Thames"/>
          <w:sz w:val="28"/>
        </w:rPr>
        <w:t xml:space="preserve">  2. </w:t>
      </w:r>
      <w:bookmarkStart w:id="5" w:name="_Hlk150763858"/>
      <w:r>
        <w:rPr>
          <w:rFonts w:ascii="XO Thames" w:hAnsi="XO Thames"/>
          <w:sz w:val="28"/>
        </w:rPr>
        <w:t xml:space="preserve">Создание условий для формирования комфортной городской среды и обустройства мест отдыха (городских парков) на территории Кашинского муниципального округа Тверской области за счет средств </w:t>
      </w:r>
      <w:bookmarkEnd w:id="5"/>
      <w:r>
        <w:rPr>
          <w:rFonts w:ascii="XO Thames" w:hAnsi="XO Thames"/>
          <w:sz w:val="28"/>
        </w:rPr>
        <w:t>областного бюджета;</w:t>
      </w:r>
    </w:p>
    <w:p w:rsidR="0023033F" w:rsidRDefault="004603DA">
      <w:pPr>
        <w:spacing w:after="0" w:line="240" w:lineRule="auto"/>
        <w:ind w:left="360"/>
        <w:jc w:val="both"/>
        <w:rPr>
          <w:rFonts w:ascii="XO Thames" w:hAnsi="XO Thames"/>
          <w:sz w:val="28"/>
        </w:rPr>
      </w:pPr>
      <w:r>
        <w:rPr>
          <w:rFonts w:ascii="XO Thames" w:hAnsi="XO Thames"/>
          <w:sz w:val="28"/>
        </w:rPr>
        <w:t xml:space="preserve"> 3. Создание условий для формирования комфортной городской среды и обустройства мест отдыха (городских парков) на территории Кашинского муниципального округа Тверской области за счет средств местного бюджета;</w:t>
      </w:r>
    </w:p>
    <w:p w:rsidR="0023033F" w:rsidRDefault="00F4061F" w:rsidP="00F4061F">
      <w:pPr>
        <w:spacing w:after="0" w:line="240" w:lineRule="auto"/>
        <w:ind w:firstLine="360"/>
        <w:jc w:val="both"/>
        <w:rPr>
          <w:rFonts w:ascii="XO Thames" w:hAnsi="XO Thames"/>
          <w:sz w:val="28"/>
        </w:rPr>
      </w:pPr>
      <w:r>
        <w:rPr>
          <w:rFonts w:ascii="Times New Roman" w:hAnsi="Times New Roman"/>
          <w:color w:val="000000" w:themeColor="dark1"/>
          <w:sz w:val="28"/>
        </w:rPr>
        <w:t xml:space="preserve">4. </w:t>
      </w:r>
      <w:r w:rsidR="004603DA">
        <w:rPr>
          <w:rFonts w:ascii="Times New Roman" w:hAnsi="Times New Roman"/>
          <w:color w:val="000000" w:themeColor="dark1"/>
          <w:sz w:val="28"/>
        </w:rPr>
        <w:t>Устройство лестничного спуска по адресу: улица Нагорная в городе Кашин Кашинского городского округа за счет средств местного бюджета;</w:t>
      </w:r>
    </w:p>
    <w:p w:rsidR="0023033F" w:rsidRDefault="004603DA">
      <w:pPr>
        <w:numPr>
          <w:ilvl w:val="0"/>
          <w:numId w:val="3"/>
        </w:numPr>
        <w:spacing w:after="0" w:line="240" w:lineRule="auto"/>
        <w:jc w:val="both"/>
        <w:rPr>
          <w:rFonts w:ascii="Times New Roman" w:hAnsi="Times New Roman"/>
          <w:color w:val="000000" w:themeColor="dark1"/>
          <w:sz w:val="28"/>
        </w:rPr>
      </w:pPr>
      <w:r>
        <w:rPr>
          <w:rFonts w:ascii="XO Thames" w:hAnsi="XO Thames"/>
          <w:sz w:val="28"/>
        </w:rPr>
        <w:t>Установка видеонаблюдения на Курортной набережной.</w:t>
      </w:r>
    </w:p>
    <w:p w:rsidR="0023033F" w:rsidRDefault="004603DA">
      <w:pPr>
        <w:spacing w:after="0" w:line="240" w:lineRule="auto"/>
        <w:jc w:val="both"/>
        <w:rPr>
          <w:rFonts w:ascii="XO Thames" w:hAnsi="XO Thames"/>
          <w:sz w:val="28"/>
        </w:rPr>
      </w:pPr>
      <w:r>
        <w:rPr>
          <w:rFonts w:ascii="XO Thames" w:hAnsi="XO Thames"/>
          <w:sz w:val="28"/>
        </w:rPr>
        <w:t xml:space="preserve">     </w:t>
      </w:r>
      <w:r>
        <w:rPr>
          <w:rFonts w:ascii="Times New Roman" w:hAnsi="Times New Roman"/>
          <w:color w:val="000000" w:themeColor="dark1"/>
          <w:sz w:val="28"/>
        </w:rPr>
        <w:t>6</w:t>
      </w:r>
      <w:r>
        <w:rPr>
          <w:rFonts w:ascii="XO Thames" w:hAnsi="XO Thames"/>
          <w:sz w:val="28"/>
        </w:rPr>
        <w:t>. Административное мероприятие: информационное освещение органами местного самоуправления в СМИ.</w:t>
      </w:r>
    </w:p>
    <w:p w:rsidR="00F4061F" w:rsidRDefault="00F4061F" w:rsidP="00F4061F">
      <w:pPr>
        <w:spacing w:after="0" w:line="240" w:lineRule="auto"/>
        <w:ind w:firstLine="360"/>
        <w:jc w:val="both"/>
        <w:rPr>
          <w:rFonts w:ascii="XO Thames" w:hAnsi="XO Thames"/>
          <w:sz w:val="28"/>
        </w:rPr>
      </w:pPr>
      <w:r>
        <w:rPr>
          <w:rFonts w:ascii="XO Thames" w:hAnsi="XO Thames"/>
          <w:sz w:val="28"/>
        </w:rPr>
        <w:t xml:space="preserve">7. </w:t>
      </w:r>
      <w:r w:rsidRPr="00F4061F">
        <w:rPr>
          <w:rFonts w:ascii="XO Thames" w:hAnsi="XO Thames"/>
          <w:sz w:val="28"/>
        </w:rPr>
        <w:t>Создание условий для формирования комфортной городской среды и обустройства мест отдыха (городских парков) на территории Кашинского муниципального округа Тверской области</w:t>
      </w:r>
      <w:r>
        <w:rPr>
          <w:rFonts w:ascii="XO Thames" w:hAnsi="XO Thames"/>
          <w:sz w:val="28"/>
        </w:rPr>
        <w:t>.</w:t>
      </w:r>
      <w:bookmarkStart w:id="6" w:name="_GoBack"/>
      <w:bookmarkEnd w:id="6"/>
    </w:p>
    <w:p w:rsidR="0023033F" w:rsidRDefault="0023033F">
      <w:pPr>
        <w:spacing w:after="0" w:line="240" w:lineRule="auto"/>
        <w:ind w:left="720"/>
        <w:jc w:val="both"/>
        <w:rPr>
          <w:rFonts w:ascii="XO Thames" w:hAnsi="XO Thames"/>
          <w:sz w:val="28"/>
        </w:rPr>
      </w:pPr>
    </w:p>
    <w:p w:rsidR="0023033F" w:rsidRDefault="004603DA">
      <w:pPr>
        <w:spacing w:after="0"/>
        <w:ind w:firstLine="360"/>
        <w:jc w:val="both"/>
        <w:rPr>
          <w:rFonts w:ascii="XO Thames" w:hAnsi="XO Thames"/>
          <w:sz w:val="28"/>
        </w:rPr>
      </w:pPr>
      <w:r>
        <w:rPr>
          <w:rFonts w:ascii="XO Thames" w:hAnsi="XO Thames"/>
          <w:sz w:val="28"/>
        </w:rPr>
        <w:t xml:space="preserve">Решение задачи 3 «Повышение уровня вовлеченности заинтересованных лиц в реализации мероприятий по благоустройству дворовых и общественных территорий» осуществляется посредством выполнения следующих </w:t>
      </w:r>
      <w:r>
        <w:rPr>
          <w:rFonts w:ascii="XO Thames" w:hAnsi="XO Thames"/>
          <w:sz w:val="28"/>
        </w:rPr>
        <w:lastRenderedPageBreak/>
        <w:t>мероприятий:</w:t>
      </w:r>
    </w:p>
    <w:p w:rsidR="0023033F" w:rsidRDefault="004603DA">
      <w:pPr>
        <w:pStyle w:val="ae"/>
        <w:numPr>
          <w:ilvl w:val="0"/>
          <w:numId w:val="4"/>
        </w:numPr>
        <w:spacing w:after="0"/>
        <w:ind w:left="0" w:firstLine="0"/>
        <w:jc w:val="both"/>
        <w:rPr>
          <w:rFonts w:ascii="XO Thames" w:hAnsi="XO Thames"/>
          <w:sz w:val="28"/>
        </w:rPr>
      </w:pPr>
      <w:r>
        <w:rPr>
          <w:rFonts w:ascii="XO Thames" w:hAnsi="XO Thames"/>
          <w:sz w:val="28"/>
        </w:rPr>
        <w:t>Финансовое участие собственников помещений многоквартирных домов по благоустройству дворовых территорий в рамках дополнительного перечня работ;</w:t>
      </w:r>
    </w:p>
    <w:p w:rsidR="0023033F" w:rsidRDefault="004603DA">
      <w:pPr>
        <w:pStyle w:val="ae"/>
        <w:numPr>
          <w:ilvl w:val="0"/>
          <w:numId w:val="4"/>
        </w:numPr>
        <w:spacing w:after="0"/>
        <w:ind w:left="0" w:firstLine="0"/>
        <w:jc w:val="both"/>
        <w:rPr>
          <w:rFonts w:ascii="XO Thames" w:hAnsi="XO Thames"/>
          <w:sz w:val="28"/>
        </w:rPr>
      </w:pPr>
      <w:r>
        <w:rPr>
          <w:rFonts w:ascii="XO Thames" w:hAnsi="XO Thames"/>
          <w:sz w:val="28"/>
        </w:rPr>
        <w:t>Административное мероприятие: создание малых архитектурных форм на общественных территориях;</w:t>
      </w:r>
    </w:p>
    <w:p w:rsidR="0023033F" w:rsidRDefault="004603DA">
      <w:pPr>
        <w:pStyle w:val="ae"/>
        <w:numPr>
          <w:ilvl w:val="0"/>
          <w:numId w:val="4"/>
        </w:numPr>
        <w:ind w:left="0" w:firstLine="0"/>
        <w:jc w:val="both"/>
        <w:rPr>
          <w:rFonts w:ascii="XO Thames" w:hAnsi="XO Thames"/>
          <w:sz w:val="28"/>
        </w:rPr>
      </w:pPr>
      <w:r>
        <w:rPr>
          <w:rFonts w:ascii="XO Thames" w:hAnsi="XO Thames"/>
          <w:sz w:val="28"/>
        </w:rPr>
        <w:t>Административное мероприятие: привлечение населения к участию в проведении субботников на придомовых и общественных территориях.</w:t>
      </w:r>
    </w:p>
    <w:p w:rsidR="0023033F" w:rsidRDefault="004603DA">
      <w:pPr>
        <w:spacing w:after="0"/>
        <w:jc w:val="both"/>
        <w:rPr>
          <w:rFonts w:ascii="XO Thames" w:hAnsi="XO Thames"/>
          <w:sz w:val="28"/>
        </w:rPr>
      </w:pPr>
      <w:r>
        <w:rPr>
          <w:rFonts w:ascii="XO Thames" w:hAnsi="XO Thames"/>
          <w:sz w:val="28"/>
        </w:rPr>
        <w:tab/>
        <w:t>В результате реализации мероприятий подпрограммы 1 ожидается  снижение доли неблагоустроенных дворовых и общественных территорий, создание благоприятной среды и повышение комфортности проживания населения – асфальтирование дворовых проездов, освещение, озеленение, обеспечения водоотведения поверхностных стоков, ожидается снижение доли неблагоустроенных территорий общего пользования, беспрепятственного доступа инвалидов и других маломобильных групп населения, улучшение состояния зеленых насаждений, формирование привлекательности и функционального наполнения территорий, создание условий для культурно – досуговой деятельности, отдыха и занятия спортом для всех жителей, повышение привлекательности города Кашин.</w:t>
      </w:r>
    </w:p>
    <w:p w:rsidR="0023033F" w:rsidRDefault="004603DA">
      <w:pPr>
        <w:jc w:val="both"/>
        <w:rPr>
          <w:rFonts w:ascii="XO Thames" w:hAnsi="XO Thames"/>
          <w:sz w:val="28"/>
        </w:rPr>
      </w:pPr>
      <w:r>
        <w:rPr>
          <w:rFonts w:ascii="XO Thames" w:hAnsi="XO Thames"/>
          <w:sz w:val="28"/>
        </w:rPr>
        <w:tab/>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23033F" w:rsidRDefault="004603DA">
      <w:pPr>
        <w:pStyle w:val="ae"/>
        <w:numPr>
          <w:ilvl w:val="1"/>
          <w:numId w:val="5"/>
        </w:numPr>
        <w:spacing w:after="0"/>
        <w:jc w:val="center"/>
        <w:outlineLvl w:val="3"/>
        <w:rPr>
          <w:rFonts w:ascii="XO Thames" w:hAnsi="XO Thames"/>
          <w:sz w:val="28"/>
        </w:rPr>
      </w:pPr>
      <w:r>
        <w:rPr>
          <w:rFonts w:ascii="XO Thames" w:hAnsi="XO Thames"/>
          <w:sz w:val="28"/>
        </w:rPr>
        <w:t>3.3. Механизм предоставления бюджетных ассигнований</w:t>
      </w:r>
    </w:p>
    <w:p w:rsidR="0023033F" w:rsidRDefault="004603DA">
      <w:pPr>
        <w:jc w:val="center"/>
        <w:outlineLvl w:val="3"/>
        <w:rPr>
          <w:rFonts w:ascii="XO Thames" w:hAnsi="XO Thames"/>
          <w:sz w:val="28"/>
        </w:rPr>
      </w:pPr>
      <w:r>
        <w:rPr>
          <w:rFonts w:ascii="XO Thames" w:hAnsi="XO Thames"/>
          <w:sz w:val="28"/>
        </w:rPr>
        <w:t>для выполнения мероприятий подпрограммы 1</w:t>
      </w:r>
    </w:p>
    <w:p w:rsidR="0023033F" w:rsidRDefault="004603DA">
      <w:pPr>
        <w:spacing w:after="0"/>
        <w:ind w:firstLine="709"/>
        <w:jc w:val="both"/>
        <w:rPr>
          <w:rFonts w:ascii="XO Thames" w:hAnsi="XO Thames"/>
          <w:sz w:val="28"/>
        </w:rPr>
      </w:pPr>
      <w:r>
        <w:rPr>
          <w:rFonts w:ascii="XO Thames" w:hAnsi="XO Thames"/>
          <w:sz w:val="28"/>
        </w:rPr>
        <w:t xml:space="preserve">Программные мероприятия предусматривают перечисление денежных средств на основании финансовых документов по назначению. </w:t>
      </w:r>
    </w:p>
    <w:p w:rsidR="0023033F" w:rsidRDefault="004603DA">
      <w:pPr>
        <w:spacing w:after="0"/>
        <w:ind w:firstLine="567"/>
        <w:jc w:val="both"/>
        <w:rPr>
          <w:rFonts w:ascii="XO Thames" w:hAnsi="XO Thames"/>
          <w:sz w:val="28"/>
        </w:rPr>
      </w:pPr>
      <w:r>
        <w:rPr>
          <w:rFonts w:ascii="XO Thames" w:hAnsi="XO Thames"/>
          <w:sz w:val="28"/>
        </w:rPr>
        <w:t xml:space="preserve">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 </w:t>
      </w:r>
    </w:p>
    <w:p w:rsidR="0023033F" w:rsidRDefault="004603DA">
      <w:pPr>
        <w:spacing w:after="0"/>
        <w:ind w:firstLine="709"/>
        <w:jc w:val="both"/>
        <w:rPr>
          <w:rFonts w:ascii="XO Thames" w:hAnsi="XO Thames"/>
          <w:sz w:val="28"/>
        </w:rPr>
      </w:pPr>
      <w:r>
        <w:rPr>
          <w:rFonts w:ascii="XO Thames" w:hAnsi="XO Thames"/>
          <w:sz w:val="28"/>
        </w:rPr>
        <w:t>Использование денежных средств будет осуществляться на основании размещения муниципальных закупок в соответствии с действием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3033F" w:rsidRDefault="004603DA">
      <w:pPr>
        <w:pStyle w:val="a9"/>
        <w:tabs>
          <w:tab w:val="left" w:pos="709"/>
        </w:tabs>
        <w:spacing w:after="0"/>
        <w:ind w:left="0" w:firstLine="567"/>
        <w:jc w:val="both"/>
        <w:rPr>
          <w:rFonts w:ascii="XO Thames" w:hAnsi="XO Thames"/>
          <w:sz w:val="28"/>
        </w:rPr>
      </w:pPr>
      <w:r>
        <w:rPr>
          <w:rFonts w:ascii="XO Thames" w:hAnsi="XO Thames"/>
          <w:sz w:val="28"/>
        </w:rPr>
        <w:t>Ответственность за целевое использование бюджетных средств несет отдел по строительству, транспорту, связи и ЖКХ.</w:t>
      </w:r>
    </w:p>
    <w:p w:rsidR="0023033F" w:rsidRDefault="0023033F">
      <w:pPr>
        <w:pStyle w:val="a9"/>
        <w:tabs>
          <w:tab w:val="left" w:pos="709"/>
        </w:tabs>
        <w:spacing w:after="0"/>
        <w:ind w:left="0" w:firstLine="567"/>
        <w:jc w:val="both"/>
        <w:rPr>
          <w:rFonts w:ascii="XO Thames" w:hAnsi="XO Thames"/>
          <w:sz w:val="28"/>
        </w:rPr>
      </w:pPr>
    </w:p>
    <w:p w:rsidR="0023033F" w:rsidRDefault="004603DA">
      <w:pPr>
        <w:pStyle w:val="ae"/>
        <w:numPr>
          <w:ilvl w:val="1"/>
          <w:numId w:val="6"/>
        </w:numPr>
        <w:jc w:val="center"/>
        <w:rPr>
          <w:rFonts w:ascii="XO Thames" w:hAnsi="XO Thames"/>
          <w:sz w:val="28"/>
        </w:rPr>
      </w:pPr>
      <w:r>
        <w:rPr>
          <w:rFonts w:ascii="XO Thames" w:hAnsi="XO Thames"/>
          <w:sz w:val="28"/>
        </w:rPr>
        <w:t xml:space="preserve"> Объем финансовых ресурсов, необходимый для реализации </w:t>
      </w:r>
      <w:r>
        <w:rPr>
          <w:rFonts w:ascii="XO Thames" w:hAnsi="XO Thames"/>
          <w:sz w:val="28"/>
        </w:rPr>
        <w:lastRenderedPageBreak/>
        <w:t>подпрограммы 1</w:t>
      </w:r>
    </w:p>
    <w:p w:rsidR="0023033F" w:rsidRDefault="004603DA">
      <w:pPr>
        <w:ind w:firstLine="540"/>
        <w:jc w:val="both"/>
        <w:rPr>
          <w:rFonts w:ascii="XO Thames" w:hAnsi="XO Thames"/>
          <w:sz w:val="28"/>
        </w:rPr>
      </w:pPr>
      <w:r>
        <w:rPr>
          <w:rFonts w:ascii="XO Thames" w:hAnsi="XO Thames"/>
          <w:sz w:val="28"/>
        </w:rPr>
        <w:t xml:space="preserve">Общий объем бюджетных ассигнований на реализацию подпрограммы 1 составляет </w:t>
      </w:r>
      <w:r>
        <w:rPr>
          <w:rFonts w:ascii="XO Thames" w:hAnsi="XO Thames"/>
          <w:sz w:val="28"/>
          <w:u w:val="single"/>
        </w:rPr>
        <w:t xml:space="preserve">18205,0 </w:t>
      </w:r>
      <w:r>
        <w:rPr>
          <w:rFonts w:ascii="XO Thames" w:hAnsi="XO Thames"/>
          <w:sz w:val="28"/>
        </w:rPr>
        <w:t>тыс. руб.</w:t>
      </w:r>
    </w:p>
    <w:p w:rsidR="0023033F" w:rsidRDefault="004603DA">
      <w:pPr>
        <w:ind w:firstLine="540"/>
        <w:jc w:val="both"/>
        <w:rPr>
          <w:rFonts w:ascii="XO Thames" w:hAnsi="XO Thames"/>
          <w:sz w:val="28"/>
        </w:rPr>
      </w:pPr>
      <w:r>
        <w:rPr>
          <w:rFonts w:ascii="XO Thames" w:hAnsi="XO Thames"/>
          <w:sz w:val="28"/>
        </w:rPr>
        <w:t xml:space="preserve">Объем бюджетных ассигнований, на реализацию подпрограммы 1 по годам реализации программы в разрезе задач приведен в таблице 1. </w:t>
      </w:r>
    </w:p>
    <w:p w:rsidR="0023033F" w:rsidRDefault="004603DA">
      <w:pPr>
        <w:tabs>
          <w:tab w:val="left" w:pos="8160"/>
        </w:tabs>
        <w:jc w:val="both"/>
        <w:rPr>
          <w:rFonts w:ascii="XO Thames" w:hAnsi="XO Thames"/>
          <w:sz w:val="28"/>
        </w:rPr>
      </w:pPr>
      <w:r>
        <w:rPr>
          <w:rFonts w:ascii="XO Thames" w:hAnsi="XO Thames"/>
          <w:sz w:val="28"/>
        </w:rPr>
        <w:tab/>
        <w:t>Таблица 1</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276"/>
        <w:gridCol w:w="1276"/>
        <w:gridCol w:w="1276"/>
        <w:gridCol w:w="1134"/>
        <w:gridCol w:w="1134"/>
        <w:gridCol w:w="1134"/>
      </w:tblGrid>
      <w:tr w:rsidR="0023033F">
        <w:trPr>
          <w:trHeight w:val="491"/>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23033F">
            <w:pPr>
              <w:jc w:val="center"/>
              <w:rPr>
                <w:rFonts w:ascii="XO Thames" w:hAnsi="XO Thames"/>
                <w:b/>
              </w:rPr>
            </w:pPr>
          </w:p>
          <w:p w:rsidR="0023033F" w:rsidRDefault="004603DA">
            <w:pPr>
              <w:jc w:val="center"/>
              <w:rPr>
                <w:rFonts w:ascii="XO Thames" w:hAnsi="XO Thames"/>
              </w:rPr>
            </w:pPr>
            <w:r>
              <w:rPr>
                <w:rFonts w:ascii="XO Thames" w:hAnsi="XO Thames"/>
              </w:rPr>
              <w:t>Задача подпрограммы</w:t>
            </w:r>
          </w:p>
        </w:tc>
        <w:tc>
          <w:tcPr>
            <w:tcW w:w="7230" w:type="dxa"/>
            <w:gridSpan w:val="6"/>
            <w:tcBorders>
              <w:top w:val="single" w:sz="4" w:space="0" w:color="000000"/>
              <w:left w:val="single" w:sz="4" w:space="0" w:color="000000"/>
              <w:bottom w:val="single" w:sz="4" w:space="0" w:color="000000"/>
              <w:right w:val="single" w:sz="4" w:space="0" w:color="000000"/>
            </w:tcBorders>
            <w:shd w:val="clear" w:color="auto" w:fill="auto"/>
          </w:tcPr>
          <w:p w:rsidR="0023033F" w:rsidRDefault="004603DA">
            <w:pPr>
              <w:rPr>
                <w:rFonts w:ascii="XO Thames" w:hAnsi="XO Thames"/>
              </w:rPr>
            </w:pPr>
            <w:proofErr w:type="spellStart"/>
            <w:r>
              <w:rPr>
                <w:rFonts w:ascii="XO Thames" w:hAnsi="XO Thames"/>
              </w:rPr>
              <w:t>Финасовые</w:t>
            </w:r>
            <w:proofErr w:type="spellEnd"/>
            <w:r>
              <w:rPr>
                <w:rFonts w:ascii="XO Thames" w:hAnsi="XO Thames"/>
              </w:rPr>
              <w:t xml:space="preserve"> ресурсы, необходимые для реализации подпрограммы 1 (в </w:t>
            </w:r>
            <w:proofErr w:type="spellStart"/>
            <w:r>
              <w:rPr>
                <w:rFonts w:ascii="XO Thames" w:hAnsi="XO Thames"/>
              </w:rPr>
              <w:t>тыс.руб</w:t>
            </w:r>
            <w:proofErr w:type="spellEnd"/>
            <w:r>
              <w:rPr>
                <w:rFonts w:ascii="XO Thames" w:hAnsi="XO Thames"/>
              </w:rPr>
              <w:t>.)</w:t>
            </w:r>
          </w:p>
        </w:tc>
      </w:tr>
      <w:tr w:rsidR="0023033F">
        <w:trPr>
          <w:trHeight w:val="1144"/>
        </w:trPr>
        <w:tc>
          <w:tcPr>
            <w:tcW w:w="2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23033F"/>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b/>
              </w:rPr>
            </w:pPr>
            <w:r>
              <w:rPr>
                <w:rFonts w:ascii="XO Thames" w:hAnsi="XO Thames"/>
                <w:b/>
              </w:rPr>
              <w:t>2025 год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b/>
              </w:rPr>
            </w:pPr>
            <w:r>
              <w:rPr>
                <w:rFonts w:ascii="XO Thames" w:hAnsi="XO Thames"/>
                <w:b/>
              </w:rPr>
              <w:t>2026 год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b/>
              </w:rPr>
            </w:pPr>
            <w:r>
              <w:rPr>
                <w:rFonts w:ascii="XO Thames" w:hAnsi="XO Thames"/>
                <w:b/>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b/>
              </w:rPr>
            </w:pPr>
            <w:r>
              <w:rPr>
                <w:rFonts w:ascii="XO Thames" w:hAnsi="XO Thames"/>
                <w:b/>
              </w:rPr>
              <w:t>2028 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b/>
              </w:rPr>
            </w:pPr>
            <w:r>
              <w:rPr>
                <w:rFonts w:ascii="XO Thames" w:hAnsi="XO Thames"/>
                <w:b/>
              </w:rPr>
              <w:t>2029 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23033F">
            <w:pPr>
              <w:jc w:val="center"/>
              <w:rPr>
                <w:rFonts w:ascii="XO Thames" w:hAnsi="XO Thames"/>
                <w:b/>
              </w:rPr>
            </w:pPr>
          </w:p>
          <w:p w:rsidR="0023033F" w:rsidRDefault="004603DA">
            <w:pPr>
              <w:jc w:val="center"/>
              <w:rPr>
                <w:rFonts w:ascii="XO Thames" w:hAnsi="XO Thames"/>
                <w:b/>
              </w:rPr>
            </w:pPr>
            <w:r>
              <w:rPr>
                <w:rFonts w:ascii="XO Thames" w:hAnsi="XO Thames"/>
                <w:b/>
              </w:rPr>
              <w:t>2030 год</w:t>
            </w:r>
          </w:p>
          <w:p w:rsidR="0023033F" w:rsidRDefault="0023033F">
            <w:pPr>
              <w:jc w:val="center"/>
              <w:rPr>
                <w:rFonts w:ascii="XO Thames" w:hAnsi="XO Thames"/>
                <w:b/>
              </w:rPr>
            </w:pPr>
          </w:p>
        </w:tc>
      </w:tr>
      <w:tr w:rsidR="0023033F">
        <w:trPr>
          <w:trHeight w:val="57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3033F" w:rsidRDefault="004603DA">
            <w:pPr>
              <w:jc w:val="both"/>
              <w:rPr>
                <w:rFonts w:ascii="XO Thames" w:hAnsi="XO Thames"/>
              </w:rPr>
            </w:pPr>
            <w:r>
              <w:rPr>
                <w:rFonts w:ascii="XO Thames" w:hAnsi="XO Thames"/>
              </w:rPr>
              <w:t>Задача 1 «Повышение уровня благоустройства дворовых и общественных территорий Кашинского муниципального округа Тверской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7727,2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164907,7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70,0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70,0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70,0</w:t>
            </w:r>
          </w:p>
        </w:tc>
      </w:tr>
      <w:tr w:rsidR="0023033F">
        <w:trPr>
          <w:trHeight w:val="57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3033F" w:rsidRDefault="004603DA">
            <w:pPr>
              <w:jc w:val="both"/>
              <w:rPr>
                <w:rFonts w:ascii="XO Thames" w:hAnsi="XO Thames"/>
              </w:rPr>
            </w:pPr>
            <w:r>
              <w:rPr>
                <w:rFonts w:ascii="XO Thames" w:hAnsi="XO Thames"/>
              </w:rPr>
              <w:t>Задача 2 Повышение уровня благоустройства дворовых и общественных территорий»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4614,2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5819,8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500,0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500,0</w:t>
            </w:r>
          </w:p>
        </w:tc>
      </w:tr>
      <w:tr w:rsidR="0023033F">
        <w:trPr>
          <w:trHeight w:val="57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3033F" w:rsidRDefault="004603DA">
            <w:pPr>
              <w:jc w:val="both"/>
              <w:rPr>
                <w:rFonts w:ascii="XO Thames" w:hAnsi="XO Thames"/>
              </w:rPr>
            </w:pPr>
            <w:r>
              <w:rPr>
                <w:rFonts w:ascii="XO Thames" w:hAnsi="XO Thames"/>
              </w:rPr>
              <w:t>Задача 3«Повышение уровня вовлеченности заинтересованных лиц в реализации мероприятий по благоустройству дворовых и общественных территорий»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0</w:t>
            </w:r>
          </w:p>
        </w:tc>
      </w:tr>
      <w:tr w:rsidR="0023033F">
        <w:trPr>
          <w:trHeight w:val="609"/>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23033F" w:rsidRDefault="004603DA">
            <w:pPr>
              <w:jc w:val="both"/>
              <w:rPr>
                <w:rFonts w:ascii="XO Thames" w:hAnsi="XO Thames"/>
              </w:rPr>
            </w:pPr>
            <w:r>
              <w:rPr>
                <w:rFonts w:ascii="XO Thames" w:hAnsi="XO Thames"/>
              </w:rPr>
              <w:t>Всего, тыс. руб.</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12341,4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170727,5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570,0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33F" w:rsidRDefault="004603DA">
            <w:pPr>
              <w:jc w:val="center"/>
              <w:rPr>
                <w:rFonts w:ascii="XO Thames" w:hAnsi="XO Thames"/>
              </w:rPr>
            </w:pPr>
            <w:r>
              <w:rPr>
                <w:rFonts w:ascii="XO Thames" w:hAnsi="XO Thames"/>
              </w:rPr>
              <w:t>570,0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570,0</w:t>
            </w:r>
          </w:p>
        </w:tc>
        <w:tc>
          <w:tcPr>
            <w:tcW w:w="1134" w:type="dxa"/>
            <w:tcBorders>
              <w:top w:val="single" w:sz="4" w:space="0" w:color="000000"/>
              <w:left w:val="single" w:sz="4" w:space="0" w:color="000000"/>
              <w:bottom w:val="single" w:sz="4" w:space="0" w:color="000000"/>
              <w:right w:val="single" w:sz="4" w:space="0" w:color="000000"/>
            </w:tcBorders>
            <w:vAlign w:val="center"/>
          </w:tcPr>
          <w:p w:rsidR="0023033F" w:rsidRDefault="004603DA">
            <w:pPr>
              <w:jc w:val="center"/>
              <w:rPr>
                <w:rFonts w:ascii="XO Thames" w:hAnsi="XO Thames"/>
              </w:rPr>
            </w:pPr>
            <w:r>
              <w:rPr>
                <w:rFonts w:ascii="XO Thames" w:hAnsi="XO Thames"/>
              </w:rPr>
              <w:t>570,0</w:t>
            </w:r>
          </w:p>
        </w:tc>
      </w:tr>
    </w:tbl>
    <w:p w:rsidR="0023033F" w:rsidRDefault="0023033F">
      <w:pPr>
        <w:spacing w:after="0" w:line="300" w:lineRule="auto"/>
        <w:jc w:val="center"/>
        <w:rPr>
          <w:rFonts w:ascii="XO Thames" w:hAnsi="XO Thames"/>
          <w:sz w:val="28"/>
        </w:rPr>
      </w:pPr>
    </w:p>
    <w:p w:rsidR="0023033F" w:rsidRDefault="004603DA">
      <w:pPr>
        <w:pStyle w:val="ae"/>
        <w:numPr>
          <w:ilvl w:val="1"/>
          <w:numId w:val="4"/>
        </w:numPr>
        <w:spacing w:after="0" w:line="300" w:lineRule="auto"/>
        <w:jc w:val="center"/>
        <w:rPr>
          <w:rFonts w:ascii="XO Thames" w:hAnsi="XO Thames"/>
          <w:sz w:val="28"/>
        </w:rPr>
      </w:pPr>
      <w:r>
        <w:rPr>
          <w:rFonts w:ascii="XO Thames" w:hAnsi="XO Thames"/>
          <w:sz w:val="28"/>
        </w:rPr>
        <w:t>Механизм управления и мониторинга реализации программы</w:t>
      </w:r>
    </w:p>
    <w:p w:rsidR="0023033F" w:rsidRDefault="0023033F">
      <w:pPr>
        <w:spacing w:after="0" w:line="300" w:lineRule="auto"/>
        <w:ind w:firstLine="709"/>
        <w:jc w:val="center"/>
        <w:rPr>
          <w:rFonts w:ascii="XO Thames" w:hAnsi="XO Thames"/>
          <w:sz w:val="28"/>
        </w:rPr>
      </w:pPr>
    </w:p>
    <w:p w:rsidR="0023033F" w:rsidRDefault="004603DA">
      <w:pPr>
        <w:spacing w:after="0" w:line="300" w:lineRule="auto"/>
        <w:ind w:firstLine="709"/>
        <w:rPr>
          <w:rFonts w:ascii="XO Thames" w:hAnsi="XO Thames"/>
          <w:sz w:val="28"/>
        </w:rPr>
      </w:pPr>
      <w:r>
        <w:rPr>
          <w:rFonts w:ascii="XO Thames" w:hAnsi="XO Thames"/>
          <w:sz w:val="28"/>
        </w:rPr>
        <w:t>3.5.1. Управление реализацией программы</w:t>
      </w:r>
    </w:p>
    <w:p w:rsidR="0023033F" w:rsidRDefault="004603DA">
      <w:pPr>
        <w:spacing w:after="0" w:line="300" w:lineRule="auto"/>
        <w:ind w:firstLine="709"/>
        <w:jc w:val="both"/>
        <w:rPr>
          <w:rFonts w:ascii="XO Thames" w:hAnsi="XO Thames"/>
          <w:sz w:val="28"/>
        </w:rPr>
      </w:pPr>
      <w:r>
        <w:rPr>
          <w:rFonts w:ascii="XO Thames" w:hAnsi="XO Thames"/>
          <w:sz w:val="28"/>
        </w:rPr>
        <w:lastRenderedPageBreak/>
        <w:t>Реализация Программы осуществляется на основе законодательства Российской Федерации и действующих нормативных правовых актов Тверской области.</w:t>
      </w:r>
    </w:p>
    <w:p w:rsidR="0023033F" w:rsidRDefault="004603DA">
      <w:pPr>
        <w:spacing w:after="0" w:line="300" w:lineRule="auto"/>
        <w:ind w:firstLine="709"/>
        <w:jc w:val="both"/>
        <w:rPr>
          <w:rFonts w:ascii="XO Thames" w:hAnsi="XO Thames"/>
          <w:sz w:val="28"/>
        </w:rPr>
      </w:pPr>
      <w:r>
        <w:rPr>
          <w:rFonts w:ascii="XO Thames" w:hAnsi="XO Thames"/>
          <w:sz w:val="28"/>
        </w:rPr>
        <w:t>Для информирования граждан о ходе выполнения муниципальной программы, в том числе о ходе реализации конкретных мероприятий по благоустройству общественных территорий и дворовых территорий в рамках программы разработан Порядок (приложение 3 к Программе).</w:t>
      </w:r>
    </w:p>
    <w:p w:rsidR="0023033F" w:rsidRDefault="004603DA">
      <w:pPr>
        <w:spacing w:after="0"/>
        <w:jc w:val="both"/>
        <w:rPr>
          <w:rFonts w:ascii="XO Thames" w:hAnsi="XO Thames"/>
          <w:sz w:val="28"/>
        </w:rPr>
      </w:pPr>
      <w:r>
        <w:rPr>
          <w:rFonts w:ascii="XO Thames" w:hAnsi="XO Thames"/>
          <w:sz w:val="28"/>
        </w:rPr>
        <w:tab/>
        <w:t>Адресный перечень многоквартирных домов, дворовые территории которых подлежат благоустройству в 2025-2030 гг. (приложение 4 к Программе) формируется в соответствии с Порядком и сроками предоставления, рассмотрения и оценки предложений заинтересованных лиц о включении дворовых территорий в проект муниципальной программы «Формирование комфортной городской среды Кашинского муниципального округа Тверской области на 2025-2030 годы», утвержденным Постановлением Администрации Кашинского муниципального округа Тверской области №97 от 21.02.2025 «Об утверждении Порядка и сроков предоставления, рассмотрения и оценки предложений заинтересованных лиц о включении дворовых территорий в проект муниципальной программы «Формирование комфортной</w:t>
      </w:r>
      <w:r>
        <w:rPr>
          <w:rFonts w:ascii="XO Thames" w:hAnsi="XO Thames"/>
          <w:sz w:val="28"/>
        </w:rPr>
        <w:tab/>
        <w:t xml:space="preserve"> городской среды Кашинского муниципального округа Тверской области на 2025-2030 годы», Порядка и сроков предоставления, рассмотрения и оценки предложений граждан, организаций о включении общественных территорий, подлежащих благоустройству в проект муниципальной </w:t>
      </w:r>
      <w:proofErr w:type="spellStart"/>
      <w:r>
        <w:rPr>
          <w:rFonts w:ascii="XO Thames" w:hAnsi="XO Thames"/>
          <w:sz w:val="28"/>
        </w:rPr>
        <w:t>программы«Формирование</w:t>
      </w:r>
      <w:proofErr w:type="spellEnd"/>
      <w:r>
        <w:rPr>
          <w:rFonts w:ascii="XO Thames" w:hAnsi="XO Thames"/>
          <w:sz w:val="28"/>
        </w:rPr>
        <w:t xml:space="preserve"> комфортной</w:t>
      </w:r>
      <w:r>
        <w:rPr>
          <w:rFonts w:ascii="XO Thames" w:hAnsi="XO Thames"/>
          <w:sz w:val="28"/>
        </w:rPr>
        <w:tab/>
        <w:t xml:space="preserve"> городской среды Кашинского муниципального округа Тверской области на 2025-2030 годы»   и Порядка проведения общественного обсуждения проекта муниципальной программы «Формирование комфортной</w:t>
      </w:r>
      <w:r>
        <w:rPr>
          <w:rFonts w:ascii="XO Thames" w:hAnsi="XO Thames"/>
          <w:sz w:val="28"/>
        </w:rPr>
        <w:tab/>
        <w:t xml:space="preserve"> городской среды Кашинского муниципального округа Тверской области на 2025-2030 годы».</w:t>
      </w:r>
    </w:p>
    <w:p w:rsidR="0023033F" w:rsidRDefault="004603DA">
      <w:pPr>
        <w:spacing w:after="0" w:line="300" w:lineRule="auto"/>
        <w:ind w:firstLine="709"/>
        <w:jc w:val="both"/>
        <w:rPr>
          <w:rFonts w:ascii="XO Thames" w:hAnsi="XO Thames"/>
          <w:sz w:val="28"/>
        </w:rPr>
      </w:pPr>
      <w:r>
        <w:rPr>
          <w:rFonts w:ascii="XO Thames" w:hAnsi="XO Thames"/>
          <w:sz w:val="28"/>
        </w:rPr>
        <w:t>Предложение, оформленное в виде протокола общего собрания собственников помещений многоквартирного дома, решения собственников каждого здания и сооружения, расположенных в границах дворовой территории, должно содержать следующую информацию:</w:t>
      </w:r>
    </w:p>
    <w:p w:rsidR="0023033F" w:rsidRDefault="004603DA">
      <w:pPr>
        <w:spacing w:after="0" w:line="300" w:lineRule="auto"/>
        <w:ind w:firstLine="709"/>
        <w:jc w:val="both"/>
        <w:rPr>
          <w:rFonts w:ascii="XO Thames" w:hAnsi="XO Thames"/>
          <w:sz w:val="28"/>
        </w:rPr>
      </w:pPr>
      <w:r>
        <w:rPr>
          <w:rFonts w:ascii="XO Thames" w:hAnsi="XO Thames"/>
          <w:sz w:val="28"/>
        </w:rPr>
        <w:t>а) решение об обращении с предложением по включению дворовой территории в Программу;</w:t>
      </w:r>
    </w:p>
    <w:p w:rsidR="0023033F" w:rsidRDefault="004603DA">
      <w:pPr>
        <w:spacing w:after="0" w:line="300" w:lineRule="auto"/>
        <w:ind w:firstLine="709"/>
        <w:jc w:val="both"/>
        <w:rPr>
          <w:rFonts w:ascii="XO Thames" w:hAnsi="XO Thames"/>
          <w:sz w:val="28"/>
        </w:rPr>
      </w:pPr>
      <w:r>
        <w:rPr>
          <w:rFonts w:ascii="XO Thames" w:hAnsi="XO Thames"/>
          <w:sz w:val="28"/>
        </w:rPr>
        <w:t>б) перечень работ по благоустройству дворовой территории, сформированный исходя из минимального перечня работ по благоустройству, - ремонт дворовых проездов, обеспечение освещения дворовых территорий, установка скамеек, урн;</w:t>
      </w:r>
    </w:p>
    <w:p w:rsidR="0023033F" w:rsidRDefault="004603DA">
      <w:pPr>
        <w:spacing w:after="0" w:line="300" w:lineRule="auto"/>
        <w:ind w:firstLine="709"/>
        <w:jc w:val="both"/>
        <w:rPr>
          <w:rFonts w:ascii="XO Thames" w:hAnsi="XO Thames"/>
          <w:sz w:val="28"/>
        </w:rPr>
      </w:pPr>
      <w:r>
        <w:rPr>
          <w:rFonts w:ascii="XO Thames" w:hAnsi="XO Thames"/>
          <w:sz w:val="28"/>
        </w:rPr>
        <w:lastRenderedPageBreak/>
        <w:t>в) перечень работ по благоустройству дворовой территории, сформированный исходя из дополнительного перечня работ по благоустройству, - оборудование детских и (или) спортивных площадок, автомобильных парковок, озеленение территорий (в случае принятия такого решения заинтересованными лицами);</w:t>
      </w:r>
    </w:p>
    <w:p w:rsidR="0023033F" w:rsidRDefault="004603DA">
      <w:pPr>
        <w:spacing w:after="0" w:line="300" w:lineRule="auto"/>
        <w:ind w:firstLine="709"/>
        <w:jc w:val="both"/>
        <w:rPr>
          <w:rFonts w:ascii="XO Thames" w:hAnsi="XO Thames"/>
          <w:sz w:val="28"/>
        </w:rPr>
      </w:pPr>
      <w:r>
        <w:rPr>
          <w:rFonts w:ascii="XO Thames" w:hAnsi="XO Thames"/>
          <w:sz w:val="28"/>
        </w:rPr>
        <w:t>г) форма трудового участия заинтересованных лиц в выполнении минимального перечня работ по благоустройству дворовой территории- субботник;</w:t>
      </w:r>
    </w:p>
    <w:p w:rsidR="0023033F" w:rsidRDefault="004603DA">
      <w:pPr>
        <w:spacing w:after="0" w:line="300" w:lineRule="auto"/>
        <w:ind w:firstLine="709"/>
        <w:jc w:val="both"/>
        <w:rPr>
          <w:rFonts w:ascii="XO Thames" w:hAnsi="XO Thames"/>
          <w:sz w:val="28"/>
        </w:rPr>
      </w:pPr>
      <w:r>
        <w:rPr>
          <w:rFonts w:ascii="XO Thames" w:hAnsi="XO Thames"/>
          <w:sz w:val="28"/>
        </w:rPr>
        <w:t>д) форма участия (финансового и (или) трудового) и доля участия заинтересованных лиц в выполнении дополнительного перечня работ по благоустройству дворовых территорий в размере 20% от стоимости мероприятий по благоустройству дворовых территорий;</w:t>
      </w:r>
    </w:p>
    <w:p w:rsidR="0023033F" w:rsidRDefault="004603DA">
      <w:pPr>
        <w:spacing w:after="0" w:line="300" w:lineRule="auto"/>
        <w:ind w:firstLine="709"/>
        <w:jc w:val="both"/>
        <w:rPr>
          <w:rFonts w:ascii="XO Thames" w:hAnsi="XO Thames"/>
          <w:sz w:val="28"/>
        </w:rPr>
      </w:pPr>
      <w:r>
        <w:rPr>
          <w:rFonts w:ascii="XO Thames" w:hAnsi="XO Thames"/>
          <w:sz w:val="28"/>
        </w:rPr>
        <w:t>е) представитель (представители) заинтересованных лиц, уполномоченный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rsidR="0023033F" w:rsidRDefault="004603DA">
      <w:pPr>
        <w:spacing w:after="0" w:line="300" w:lineRule="auto"/>
        <w:ind w:firstLine="709"/>
        <w:jc w:val="both"/>
        <w:rPr>
          <w:rFonts w:ascii="XO Thames" w:hAnsi="XO Thames"/>
          <w:sz w:val="28"/>
        </w:rPr>
      </w:pPr>
      <w:r>
        <w:rPr>
          <w:rFonts w:ascii="XO Thames" w:hAnsi="XO Thames"/>
          <w:sz w:val="28"/>
        </w:rPr>
        <w:t>ж) решение о принятии оборудования, иных материальных объектов, установленных на дворовой территории в результате реализации мероприятий по ее благоустройству, на последующее обслуживание (содержание) в соответствии с требованиями законодательства Российской Федерации.</w:t>
      </w:r>
    </w:p>
    <w:p w:rsidR="0023033F" w:rsidRDefault="004603DA">
      <w:pPr>
        <w:spacing w:after="0"/>
        <w:ind w:firstLine="709"/>
        <w:jc w:val="both"/>
        <w:rPr>
          <w:rFonts w:ascii="XO Thames" w:hAnsi="XO Thames"/>
          <w:sz w:val="28"/>
        </w:rPr>
      </w:pPr>
      <w:r>
        <w:rPr>
          <w:rFonts w:ascii="XO Thames" w:hAnsi="XO Thames"/>
          <w:sz w:val="28"/>
        </w:rPr>
        <w:t>Адресный перечень общественных территорий, которые подлежат благоустройству в 2025-2030 гг. (приложение № 5 к Программе) и</w:t>
      </w:r>
      <w:r>
        <w:rPr>
          <w:rFonts w:ascii="XO Thames" w:hAnsi="XO Thames"/>
        </w:rPr>
        <w:t xml:space="preserve"> </w:t>
      </w:r>
      <w:r>
        <w:rPr>
          <w:rFonts w:ascii="XO Thames" w:hAnsi="XO Thames"/>
          <w:sz w:val="28"/>
        </w:rPr>
        <w:t>Адресный перечень обустройства мест отдыха (городских парков) на территории Кашинского муниципального округа   (приложение № 6 к Программе)  формируются в соответствии с  Порядком и сроками предоставления, рассмотрения и оценки предложений граждан, организаций о включении общественных территорий, подлежащих благоустройству в проект муниципальной программы «Формирование комфортной</w:t>
      </w:r>
      <w:r>
        <w:rPr>
          <w:rFonts w:ascii="XO Thames" w:hAnsi="XO Thames"/>
          <w:sz w:val="28"/>
        </w:rPr>
        <w:tab/>
        <w:t xml:space="preserve"> городской среды Кашинского муниципального округа Тверской области на 2025-2030 годы», утвержденным Постановлением Администрации Кашинского муниципального округа Тверской области №97 от 21.02.2025 «Об утверждении Порядка и сроков предоставления, рассмотрения и оценки предложений заинтересованных лиц о включении дворовых территорий в проект муниципальной программы «Формирование комфортной</w:t>
      </w:r>
      <w:r>
        <w:rPr>
          <w:rFonts w:ascii="XO Thames" w:hAnsi="XO Thames"/>
          <w:sz w:val="28"/>
        </w:rPr>
        <w:tab/>
        <w:t xml:space="preserve"> городской среды Кашинского муниципального округа Тверской области на 2025-2030 годы», Порядка и сроков предоставления, рассмотрения и оценки предложений граждан, организаций о включении </w:t>
      </w:r>
      <w:r>
        <w:rPr>
          <w:rFonts w:ascii="XO Thames" w:hAnsi="XO Thames"/>
          <w:sz w:val="28"/>
        </w:rPr>
        <w:lastRenderedPageBreak/>
        <w:t xml:space="preserve">общественных территорий, подлежащих благоустройству в проект муниципальной </w:t>
      </w:r>
      <w:proofErr w:type="spellStart"/>
      <w:r>
        <w:rPr>
          <w:rFonts w:ascii="XO Thames" w:hAnsi="XO Thames"/>
          <w:sz w:val="28"/>
        </w:rPr>
        <w:t>программы«Формирование</w:t>
      </w:r>
      <w:proofErr w:type="spellEnd"/>
      <w:r>
        <w:rPr>
          <w:rFonts w:ascii="XO Thames" w:hAnsi="XO Thames"/>
          <w:sz w:val="28"/>
        </w:rPr>
        <w:t xml:space="preserve"> комфортной</w:t>
      </w:r>
      <w:r>
        <w:rPr>
          <w:rFonts w:ascii="XO Thames" w:hAnsi="XO Thames"/>
          <w:sz w:val="28"/>
        </w:rPr>
        <w:tab/>
        <w:t xml:space="preserve"> городской среды Кашинского муниципального округа Тверской области на 2025-2030 годы»   и Порядка проведения общественного обсуждения проекта муниципальной программы «Формирование комфортной</w:t>
      </w:r>
      <w:r>
        <w:rPr>
          <w:rFonts w:ascii="XO Thames" w:hAnsi="XO Thames"/>
          <w:sz w:val="28"/>
        </w:rPr>
        <w:tab/>
        <w:t xml:space="preserve"> городской среды Кашинского муниципального округа Тверской области на 2025-2030 годы».</w:t>
      </w:r>
    </w:p>
    <w:p w:rsidR="0023033F" w:rsidRDefault="0023033F">
      <w:pPr>
        <w:spacing w:after="0" w:line="300" w:lineRule="auto"/>
        <w:ind w:firstLine="709"/>
        <w:jc w:val="center"/>
        <w:rPr>
          <w:rFonts w:ascii="XO Thames" w:hAnsi="XO Thames"/>
          <w:sz w:val="28"/>
        </w:rPr>
      </w:pPr>
    </w:p>
    <w:sectPr w:rsidR="0023033F">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5187" w:rsidRDefault="00DD5187">
      <w:pPr>
        <w:spacing w:after="0" w:line="240" w:lineRule="auto"/>
      </w:pPr>
      <w:r>
        <w:separator/>
      </w:r>
    </w:p>
  </w:endnote>
  <w:endnote w:type="continuationSeparator" w:id="0">
    <w:p w:rsidR="00DD5187" w:rsidRDefault="00DD5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2303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2303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2303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5187" w:rsidRDefault="00DD5187">
      <w:pPr>
        <w:spacing w:after="0" w:line="240" w:lineRule="auto"/>
      </w:pPr>
      <w:r>
        <w:separator/>
      </w:r>
    </w:p>
  </w:footnote>
  <w:footnote w:type="continuationSeparator" w:id="0">
    <w:p w:rsidR="00DD5187" w:rsidRDefault="00DD5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2303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4603DA">
    <w:pPr>
      <w:pStyle w:val="a3"/>
      <w:jc w:val="right"/>
    </w:pPr>
    <w:r>
      <w:fldChar w:fldCharType="begin"/>
    </w:r>
    <w:r>
      <w:instrText xml:space="preserve">PAGE </w:instrText>
    </w:r>
    <w:r>
      <w:fldChar w:fldCharType="separate"/>
    </w:r>
    <w:r>
      <w:t xml:space="preserve"> </w:t>
    </w:r>
    <w:r>
      <w:fldChar w:fldCharType="end"/>
    </w:r>
  </w:p>
  <w:p w:rsidR="0023033F" w:rsidRDefault="0023033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033F" w:rsidRDefault="0023033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D4185"/>
    <w:multiLevelType w:val="multilevel"/>
    <w:tmpl w:val="BB5E9094"/>
    <w:lvl w:ilvl="0">
      <w:start w:val="1"/>
      <w:numFmt w:val="decimal"/>
      <w:lvlText w:val="%1."/>
      <w:lvlJc w:val="left"/>
      <w:pPr>
        <w:widowControl w:val="0"/>
        <w:ind w:left="1211" w:hanging="360"/>
      </w:pPr>
    </w:lvl>
    <w:lvl w:ilvl="1">
      <w:start w:val="5"/>
      <w:numFmt w:val="decimal"/>
      <w:lvlText w:val="%1.%2."/>
      <w:lvlJc w:val="left"/>
      <w:pPr>
        <w:widowControl w:val="0"/>
        <w:ind w:left="1571" w:hanging="720"/>
      </w:pPr>
    </w:lvl>
    <w:lvl w:ilvl="2">
      <w:start w:val="1"/>
      <w:numFmt w:val="decimal"/>
      <w:lvlText w:val="%1.%2.%3."/>
      <w:lvlJc w:val="left"/>
      <w:pPr>
        <w:widowControl w:val="0"/>
        <w:ind w:left="1571" w:hanging="720"/>
      </w:pPr>
    </w:lvl>
    <w:lvl w:ilvl="3">
      <w:start w:val="1"/>
      <w:numFmt w:val="decimal"/>
      <w:lvlText w:val="%1.%2.%3.%4."/>
      <w:lvlJc w:val="left"/>
      <w:pPr>
        <w:widowControl w:val="0"/>
        <w:ind w:left="1931" w:hanging="1080"/>
      </w:pPr>
    </w:lvl>
    <w:lvl w:ilvl="4">
      <w:start w:val="1"/>
      <w:numFmt w:val="decimal"/>
      <w:lvlText w:val="%1.%2.%3.%4.%5."/>
      <w:lvlJc w:val="left"/>
      <w:pPr>
        <w:widowControl w:val="0"/>
        <w:ind w:left="1931" w:hanging="1080"/>
      </w:pPr>
    </w:lvl>
    <w:lvl w:ilvl="5">
      <w:start w:val="1"/>
      <w:numFmt w:val="decimal"/>
      <w:lvlText w:val="%1.%2.%3.%4.%5.%6."/>
      <w:lvlJc w:val="left"/>
      <w:pPr>
        <w:widowControl w:val="0"/>
        <w:ind w:left="2291" w:hanging="1440"/>
      </w:pPr>
    </w:lvl>
    <w:lvl w:ilvl="6">
      <w:start w:val="1"/>
      <w:numFmt w:val="decimal"/>
      <w:lvlText w:val="%1.%2.%3.%4.%5.%6.%7."/>
      <w:lvlJc w:val="left"/>
      <w:pPr>
        <w:widowControl w:val="0"/>
        <w:ind w:left="2651" w:hanging="1800"/>
      </w:pPr>
    </w:lvl>
    <w:lvl w:ilvl="7">
      <w:start w:val="1"/>
      <w:numFmt w:val="decimal"/>
      <w:lvlText w:val="%1.%2.%3.%4.%5.%6.%7.%8."/>
      <w:lvlJc w:val="left"/>
      <w:pPr>
        <w:widowControl w:val="0"/>
        <w:ind w:left="2651" w:hanging="1800"/>
      </w:pPr>
    </w:lvl>
    <w:lvl w:ilvl="8">
      <w:start w:val="1"/>
      <w:numFmt w:val="decimal"/>
      <w:lvlText w:val="%1.%2.%3.%4.%5.%6.%7.%8.%9."/>
      <w:lvlJc w:val="left"/>
      <w:pPr>
        <w:widowControl w:val="0"/>
        <w:ind w:left="3011" w:hanging="2160"/>
      </w:pPr>
    </w:lvl>
  </w:abstractNum>
  <w:abstractNum w:abstractNumId="1" w15:restartNumberingAfterBreak="0">
    <w:nsid w:val="136B1C67"/>
    <w:multiLevelType w:val="multilevel"/>
    <w:tmpl w:val="8FC894D2"/>
    <w:lvl w:ilvl="0">
      <w:start w:val="2024"/>
      <w:numFmt w:val="decimal"/>
      <w:lvlText w:val="%1.......꒸"/>
      <w:lvlJc w:val="left"/>
      <w:pPr>
        <w:widowControl w:val="0"/>
        <w:ind w:left="2160" w:hanging="2160"/>
      </w:pPr>
      <w:rPr>
        <w:b/>
        <w:sz w:val="22"/>
      </w:rPr>
    </w:lvl>
    <w:lvl w:ilvl="1">
      <w:numFmt w:val="decimal"/>
      <w:lvlText w:val=""/>
      <w:lvlJc w:val="left"/>
      <w:pPr>
        <w:widowControl w:val="0"/>
        <w:tabs>
          <w:tab w:val="left" w:pos="360"/>
        </w:tabs>
      </w:pPr>
    </w:lvl>
    <w:lvl w:ilvl="2">
      <w:numFmt w:val="decimal"/>
      <w:lvlText w:val=""/>
      <w:lvlJc w:val="left"/>
      <w:pPr>
        <w:widowControl w:val="0"/>
        <w:tabs>
          <w:tab w:val="left" w:pos="360"/>
        </w:tabs>
      </w:pPr>
    </w:lvl>
    <w:lvl w:ilvl="3">
      <w:numFmt w:val="decimal"/>
      <w:lvlText w:val=""/>
      <w:lvlJc w:val="left"/>
      <w:pPr>
        <w:widowControl w:val="0"/>
        <w:tabs>
          <w:tab w:val="left" w:pos="360"/>
        </w:tabs>
      </w:pPr>
    </w:lvl>
    <w:lvl w:ilvl="4">
      <w:numFmt w:val="decimal"/>
      <w:lvlText w:val=""/>
      <w:lvlJc w:val="left"/>
      <w:pPr>
        <w:widowControl w:val="0"/>
        <w:tabs>
          <w:tab w:val="left" w:pos="360"/>
        </w:tabs>
      </w:pPr>
    </w:lvl>
    <w:lvl w:ilvl="5">
      <w:numFmt w:val="decimal"/>
      <w:lvlText w:val=""/>
      <w:lvlJc w:val="left"/>
      <w:pPr>
        <w:widowControl w:val="0"/>
        <w:tabs>
          <w:tab w:val="left" w:pos="360"/>
        </w:tabs>
      </w:pPr>
    </w:lvl>
    <w:lvl w:ilvl="6">
      <w:numFmt w:val="decimal"/>
      <w:lvlText w:val=""/>
      <w:lvlJc w:val="left"/>
      <w:pPr>
        <w:widowControl w:val="0"/>
        <w:tabs>
          <w:tab w:val="left" w:pos="360"/>
        </w:tabs>
      </w:pPr>
    </w:lvl>
    <w:lvl w:ilvl="7">
      <w:numFmt w:val="decimal"/>
      <w:lvlText w:val=""/>
      <w:lvlJc w:val="left"/>
      <w:pPr>
        <w:widowControl w:val="0"/>
        <w:tabs>
          <w:tab w:val="left" w:pos="360"/>
        </w:tabs>
      </w:pPr>
    </w:lvl>
    <w:lvl w:ilvl="8">
      <w:start w:val="1"/>
      <w:numFmt w:val="decimal"/>
      <w:lvlText w:val="%1.%3.%4.%5.%6.%7.%8.%9"/>
      <w:lvlJc w:val="left"/>
      <w:pPr>
        <w:widowControl w:val="0"/>
        <w:ind w:left="1440" w:hanging="1440"/>
      </w:pPr>
      <w:rPr>
        <w:b/>
        <w:sz w:val="22"/>
      </w:rPr>
    </w:lvl>
  </w:abstractNum>
  <w:abstractNum w:abstractNumId="2" w15:restartNumberingAfterBreak="0">
    <w:nsid w:val="29487181"/>
    <w:multiLevelType w:val="multilevel"/>
    <w:tmpl w:val="6A00E454"/>
    <w:lvl w:ilvl="0">
      <w:start w:val="1"/>
      <w:numFmt w:val="decimal"/>
      <w:lvlText w:val="%1."/>
      <w:lvlJc w:val="left"/>
      <w:pPr>
        <w:widowControl w:val="0"/>
        <w:ind w:left="720" w:hanging="360"/>
      </w:pPr>
    </w:lvl>
    <w:lvl w:ilvl="1">
      <w:start w:val="3"/>
      <w:numFmt w:val="decimal"/>
      <w:lvlText w:val="%1.%2"/>
      <w:lvlJc w:val="left"/>
      <w:pPr>
        <w:widowControl w:val="0"/>
        <w:ind w:left="720" w:hanging="360"/>
      </w:pPr>
    </w:lvl>
    <w:lvl w:ilvl="2">
      <w:start w:val="1"/>
      <w:numFmt w:val="decimal"/>
      <w:lvlText w:val="%1.%2.%3"/>
      <w:lvlJc w:val="left"/>
      <w:pPr>
        <w:widowControl w:val="0"/>
        <w:ind w:left="1080" w:hanging="720"/>
      </w:pPr>
    </w:lvl>
    <w:lvl w:ilvl="3">
      <w:start w:val="1"/>
      <w:numFmt w:val="decimal"/>
      <w:lvlText w:val="%1.%2.%3.%4"/>
      <w:lvlJc w:val="left"/>
      <w:pPr>
        <w:widowControl w:val="0"/>
        <w:ind w:left="1440" w:hanging="1080"/>
      </w:pPr>
    </w:lvl>
    <w:lvl w:ilvl="4">
      <w:start w:val="1"/>
      <w:numFmt w:val="decimal"/>
      <w:lvlText w:val="%1.%2.%3.%4.%5"/>
      <w:lvlJc w:val="left"/>
      <w:pPr>
        <w:widowControl w:val="0"/>
        <w:ind w:left="1440" w:hanging="1080"/>
      </w:pPr>
    </w:lvl>
    <w:lvl w:ilvl="5">
      <w:start w:val="1"/>
      <w:numFmt w:val="decimal"/>
      <w:lvlText w:val="%1.%2.%3.%4.%5.%6"/>
      <w:lvlJc w:val="left"/>
      <w:pPr>
        <w:widowControl w:val="0"/>
        <w:ind w:left="1800" w:hanging="1440"/>
      </w:pPr>
    </w:lvl>
    <w:lvl w:ilvl="6">
      <w:start w:val="1"/>
      <w:numFmt w:val="decimal"/>
      <w:lvlText w:val="%1.%2.%3.%4.%5.%6.%7"/>
      <w:lvlJc w:val="left"/>
      <w:pPr>
        <w:widowControl w:val="0"/>
        <w:ind w:left="1800" w:hanging="1440"/>
      </w:pPr>
    </w:lvl>
    <w:lvl w:ilvl="7">
      <w:start w:val="1"/>
      <w:numFmt w:val="decimal"/>
      <w:lvlText w:val="%1.%2.%3.%4.%5.%6.%7.%8"/>
      <w:lvlJc w:val="left"/>
      <w:pPr>
        <w:widowControl w:val="0"/>
        <w:ind w:left="2160" w:hanging="1800"/>
      </w:pPr>
    </w:lvl>
    <w:lvl w:ilvl="8">
      <w:start w:val="1"/>
      <w:numFmt w:val="decimal"/>
      <w:lvlText w:val="%1.%2.%3.%4.%5.%6.%7.%8.%9"/>
      <w:lvlJc w:val="left"/>
      <w:pPr>
        <w:widowControl w:val="0"/>
        <w:ind w:left="2520" w:hanging="2160"/>
      </w:pPr>
    </w:lvl>
  </w:abstractNum>
  <w:abstractNum w:abstractNumId="3" w15:restartNumberingAfterBreak="0">
    <w:nsid w:val="43100A28"/>
    <w:multiLevelType w:val="multilevel"/>
    <w:tmpl w:val="B1CC56BC"/>
    <w:lvl w:ilvl="0">
      <w:start w:val="1"/>
      <w:numFmt w:val="decimal"/>
      <w:lvlText w:val="%1)"/>
      <w:lvlJc w:val="left"/>
      <w:pPr>
        <w:widowControl w:val="0"/>
        <w:ind w:left="1065" w:hanging="360"/>
      </w:pPr>
    </w:lvl>
    <w:lvl w:ilvl="1">
      <w:start w:val="1"/>
      <w:numFmt w:val="lowerLetter"/>
      <w:lvlText w:val="%2."/>
      <w:lvlJc w:val="left"/>
      <w:pPr>
        <w:widowControl w:val="0"/>
        <w:ind w:left="1785" w:hanging="360"/>
      </w:pPr>
    </w:lvl>
    <w:lvl w:ilvl="2">
      <w:start w:val="1"/>
      <w:numFmt w:val="lowerRoman"/>
      <w:lvlText w:val="%3."/>
      <w:lvlJc w:val="right"/>
      <w:pPr>
        <w:widowControl w:val="0"/>
        <w:ind w:left="2505" w:hanging="180"/>
      </w:pPr>
    </w:lvl>
    <w:lvl w:ilvl="3">
      <w:start w:val="1"/>
      <w:numFmt w:val="decimal"/>
      <w:lvlText w:val="%4."/>
      <w:lvlJc w:val="left"/>
      <w:pPr>
        <w:widowControl w:val="0"/>
        <w:ind w:left="3225" w:hanging="360"/>
      </w:pPr>
    </w:lvl>
    <w:lvl w:ilvl="4">
      <w:start w:val="1"/>
      <w:numFmt w:val="lowerLetter"/>
      <w:lvlText w:val="%5."/>
      <w:lvlJc w:val="left"/>
      <w:pPr>
        <w:widowControl w:val="0"/>
        <w:ind w:left="3945" w:hanging="360"/>
      </w:pPr>
    </w:lvl>
    <w:lvl w:ilvl="5">
      <w:start w:val="1"/>
      <w:numFmt w:val="lowerRoman"/>
      <w:lvlText w:val="%6."/>
      <w:lvlJc w:val="right"/>
      <w:pPr>
        <w:widowControl w:val="0"/>
        <w:ind w:left="4665" w:hanging="180"/>
      </w:pPr>
    </w:lvl>
    <w:lvl w:ilvl="6">
      <w:start w:val="1"/>
      <w:numFmt w:val="decimal"/>
      <w:lvlText w:val="%7."/>
      <w:lvlJc w:val="left"/>
      <w:pPr>
        <w:widowControl w:val="0"/>
        <w:ind w:left="5385" w:hanging="360"/>
      </w:pPr>
    </w:lvl>
    <w:lvl w:ilvl="7">
      <w:start w:val="1"/>
      <w:numFmt w:val="lowerLetter"/>
      <w:lvlText w:val="%8."/>
      <w:lvlJc w:val="left"/>
      <w:pPr>
        <w:widowControl w:val="0"/>
        <w:ind w:left="6105" w:hanging="360"/>
      </w:pPr>
    </w:lvl>
    <w:lvl w:ilvl="8">
      <w:start w:val="1"/>
      <w:numFmt w:val="lowerRoman"/>
      <w:lvlText w:val="%9."/>
      <w:lvlJc w:val="right"/>
      <w:pPr>
        <w:widowControl w:val="0"/>
        <w:ind w:left="6825" w:hanging="180"/>
      </w:pPr>
    </w:lvl>
  </w:abstractNum>
  <w:abstractNum w:abstractNumId="4" w15:restartNumberingAfterBreak="0">
    <w:nsid w:val="679E65E5"/>
    <w:multiLevelType w:val="multilevel"/>
    <w:tmpl w:val="ACC6D40A"/>
    <w:lvl w:ilvl="0">
      <w:start w:val="3"/>
      <w:numFmt w:val="decimal"/>
      <w:lvlText w:val="%1"/>
      <w:lvlJc w:val="left"/>
      <w:pPr>
        <w:widowControl w:val="0"/>
        <w:ind w:left="375" w:hanging="375"/>
      </w:pPr>
    </w:lvl>
    <w:lvl w:ilvl="1">
      <w:start w:val="4"/>
      <w:numFmt w:val="decimal"/>
      <w:lvlText w:val="%1.%2"/>
      <w:lvlJc w:val="left"/>
      <w:pPr>
        <w:widowControl w:val="0"/>
        <w:ind w:left="735" w:hanging="375"/>
      </w:pPr>
    </w:lvl>
    <w:lvl w:ilvl="2">
      <w:start w:val="1"/>
      <w:numFmt w:val="decimal"/>
      <w:lvlText w:val="%1.%2.%3"/>
      <w:lvlJc w:val="left"/>
      <w:pPr>
        <w:widowControl w:val="0"/>
        <w:ind w:left="1440" w:hanging="720"/>
      </w:pPr>
    </w:lvl>
    <w:lvl w:ilvl="3">
      <w:start w:val="1"/>
      <w:numFmt w:val="decimal"/>
      <w:lvlText w:val="%1.%2.%3.%4"/>
      <w:lvlJc w:val="left"/>
      <w:pPr>
        <w:widowControl w:val="0"/>
        <w:ind w:left="2160" w:hanging="1080"/>
      </w:pPr>
    </w:lvl>
    <w:lvl w:ilvl="4">
      <w:start w:val="1"/>
      <w:numFmt w:val="decimal"/>
      <w:lvlText w:val="%1.%2.%3.%4.%5"/>
      <w:lvlJc w:val="left"/>
      <w:pPr>
        <w:widowControl w:val="0"/>
        <w:ind w:left="2520" w:hanging="1080"/>
      </w:pPr>
    </w:lvl>
    <w:lvl w:ilvl="5">
      <w:start w:val="1"/>
      <w:numFmt w:val="decimal"/>
      <w:lvlText w:val="%1.%2.%3.%4.%5.%6"/>
      <w:lvlJc w:val="left"/>
      <w:pPr>
        <w:widowControl w:val="0"/>
        <w:ind w:left="3240" w:hanging="1440"/>
      </w:pPr>
    </w:lvl>
    <w:lvl w:ilvl="6">
      <w:start w:val="1"/>
      <w:numFmt w:val="decimal"/>
      <w:lvlText w:val="%1.%2.%3.%4.%5.%6.%7"/>
      <w:lvlJc w:val="left"/>
      <w:pPr>
        <w:widowControl w:val="0"/>
        <w:ind w:left="3600" w:hanging="1440"/>
      </w:pPr>
    </w:lvl>
    <w:lvl w:ilvl="7">
      <w:start w:val="1"/>
      <w:numFmt w:val="decimal"/>
      <w:lvlText w:val="%1.%2.%3.%4.%5.%6.%7.%8"/>
      <w:lvlJc w:val="left"/>
      <w:pPr>
        <w:widowControl w:val="0"/>
        <w:ind w:left="4320" w:hanging="1800"/>
      </w:pPr>
    </w:lvl>
    <w:lvl w:ilvl="8">
      <w:start w:val="1"/>
      <w:numFmt w:val="decimal"/>
      <w:lvlText w:val="%1.%2.%3.%4.%5.%6.%7.%8.%9"/>
      <w:lvlJc w:val="left"/>
      <w:pPr>
        <w:widowControl w:val="0"/>
        <w:ind w:left="5040" w:hanging="2160"/>
      </w:pPr>
    </w:lvl>
  </w:abstractNum>
  <w:abstractNum w:abstractNumId="5" w15:restartNumberingAfterBreak="0">
    <w:nsid w:val="73723500"/>
    <w:multiLevelType w:val="multilevel"/>
    <w:tmpl w:val="1CDEF2DA"/>
    <w:lvl w:ilvl="0">
      <w:start w:val="1"/>
      <w:numFmt w:val="decimal"/>
      <w:lvlText w:val="%1)"/>
      <w:lvlJc w:val="left"/>
      <w:pPr>
        <w:widowControl w:val="0"/>
        <w:ind w:left="720" w:hanging="360"/>
      </w:pPr>
    </w:lvl>
    <w:lvl w:ilvl="1">
      <w:start w:val="1"/>
      <w:numFmt w:val="lowerLetter"/>
      <w:lvlText w:val="%2."/>
      <w:lvlJc w:val="left"/>
      <w:pPr>
        <w:widowControl w:val="0"/>
        <w:ind w:left="1440" w:hanging="360"/>
      </w:pPr>
    </w:lvl>
    <w:lvl w:ilvl="2">
      <w:start w:val="1"/>
      <w:numFmt w:val="lowerRoman"/>
      <w:lvlText w:val="%3."/>
      <w:lvlJc w:val="right"/>
      <w:pPr>
        <w:widowControl w:val="0"/>
        <w:ind w:left="2160" w:hanging="180"/>
      </w:pPr>
    </w:lvl>
    <w:lvl w:ilvl="3">
      <w:start w:val="1"/>
      <w:numFmt w:val="decimal"/>
      <w:lvlText w:val="%4."/>
      <w:lvlJc w:val="left"/>
      <w:pPr>
        <w:widowControl w:val="0"/>
        <w:ind w:left="2880" w:hanging="360"/>
      </w:pPr>
    </w:lvl>
    <w:lvl w:ilvl="4">
      <w:start w:val="1"/>
      <w:numFmt w:val="lowerLetter"/>
      <w:lvlText w:val="%5."/>
      <w:lvlJc w:val="left"/>
      <w:pPr>
        <w:widowControl w:val="0"/>
        <w:ind w:left="3600" w:hanging="360"/>
      </w:pPr>
    </w:lvl>
    <w:lvl w:ilvl="5">
      <w:start w:val="1"/>
      <w:numFmt w:val="lowerRoman"/>
      <w:lvlText w:val="%6."/>
      <w:lvlJc w:val="right"/>
      <w:pPr>
        <w:widowControl w:val="0"/>
        <w:ind w:left="4320" w:hanging="180"/>
      </w:pPr>
    </w:lvl>
    <w:lvl w:ilvl="6">
      <w:start w:val="1"/>
      <w:numFmt w:val="decimal"/>
      <w:lvlText w:val="%7."/>
      <w:lvlJc w:val="left"/>
      <w:pPr>
        <w:widowControl w:val="0"/>
        <w:ind w:left="5040" w:hanging="360"/>
      </w:pPr>
    </w:lvl>
    <w:lvl w:ilvl="7">
      <w:start w:val="1"/>
      <w:numFmt w:val="lowerLetter"/>
      <w:lvlText w:val="%8."/>
      <w:lvlJc w:val="left"/>
      <w:pPr>
        <w:widowControl w:val="0"/>
        <w:ind w:left="5760" w:hanging="360"/>
      </w:pPr>
    </w:lvl>
    <w:lvl w:ilvl="8">
      <w:start w:val="1"/>
      <w:numFmt w:val="lowerRoman"/>
      <w:lvlText w:val="%9."/>
      <w:lvlJc w:val="right"/>
      <w:pPr>
        <w:widowControl w:val="0"/>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33F"/>
    <w:rsid w:val="000E115D"/>
    <w:rsid w:val="0023033F"/>
    <w:rsid w:val="004603DA"/>
    <w:rsid w:val="00DD5187"/>
    <w:rsid w:val="00F40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97CF"/>
  <w15:docId w15:val="{6B3325D6-F8D3-4BEF-B460-80CFD5B6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NoSpacing1">
    <w:name w:val="No Spacing1"/>
    <w:link w:val="NoSpacing10"/>
    <w:pPr>
      <w:spacing w:after="0" w:line="240" w:lineRule="auto"/>
    </w:pPr>
    <w:rPr>
      <w:rFonts w:ascii="Calibri" w:hAnsi="Calibri"/>
    </w:rPr>
  </w:style>
  <w:style w:type="character" w:customStyle="1" w:styleId="NoSpacing10">
    <w:name w:val="No Spacing1"/>
    <w:link w:val="NoSpacing1"/>
    <w:rPr>
      <w:rFonts w:ascii="Calibri" w:hAnsi="Calibri"/>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2">
    <w:name w:val="Без интервала1"/>
    <w:link w:val="13"/>
    <w:pPr>
      <w:spacing w:after="0" w:line="240" w:lineRule="auto"/>
    </w:pPr>
    <w:rPr>
      <w:rFonts w:ascii="Calibri" w:hAnsi="Calibri"/>
    </w:rPr>
  </w:style>
  <w:style w:type="character" w:customStyle="1" w:styleId="13">
    <w:name w:val="Без интервала1"/>
    <w:link w:val="12"/>
    <w:rPr>
      <w:rFonts w:ascii="Calibri" w:hAnsi="Calibri"/>
    </w:rPr>
  </w:style>
  <w:style w:type="paragraph" w:styleId="a5">
    <w:name w:val="footer"/>
    <w:basedOn w:val="a"/>
    <w:link w:val="a6"/>
    <w:pPr>
      <w:tabs>
        <w:tab w:val="center" w:pos="4677"/>
        <w:tab w:val="right" w:pos="9355"/>
      </w:tabs>
      <w:spacing w:after="0" w:line="240" w:lineRule="auto"/>
    </w:pPr>
  </w:style>
  <w:style w:type="character" w:customStyle="1" w:styleId="a6">
    <w:name w:val="Нижний колонтитул Знак"/>
    <w:basedOn w:val="1"/>
    <w:link w:val="a5"/>
  </w:style>
  <w:style w:type="paragraph" w:customStyle="1" w:styleId="normaltextrun">
    <w:name w:val="normaltextrun"/>
    <w:link w:val="normaltextrun0"/>
  </w:style>
  <w:style w:type="character" w:customStyle="1" w:styleId="normaltextrun0">
    <w:name w:val="normaltextrun"/>
    <w:link w:val="normaltextrun"/>
  </w:style>
  <w:style w:type="paragraph" w:customStyle="1" w:styleId="43">
    <w:name w:val="Основной текст (4)"/>
    <w:basedOn w:val="44"/>
    <w:link w:val="45"/>
    <w:rPr>
      <w:u w:val="single"/>
    </w:rPr>
  </w:style>
  <w:style w:type="character" w:customStyle="1" w:styleId="45">
    <w:name w:val="Основной текст (4)"/>
    <w:basedOn w:val="46"/>
    <w:link w:val="43"/>
    <w:rPr>
      <w:rFonts w:ascii="Times New Roman" w:hAnsi="Times New Roman"/>
      <w:b/>
      <w:i w:val="0"/>
      <w:smallCaps w:val="0"/>
      <w:strike w:val="0"/>
      <w:color w:val="000000"/>
      <w:spacing w:val="0"/>
      <w:sz w:val="16"/>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44">
    <w:name w:val="Основной текст (4)_"/>
    <w:basedOn w:val="14"/>
    <w:link w:val="46"/>
    <w:rPr>
      <w:rFonts w:ascii="Times New Roman" w:hAnsi="Times New Roman"/>
      <w:b/>
      <w:sz w:val="16"/>
    </w:rPr>
  </w:style>
  <w:style w:type="character" w:customStyle="1" w:styleId="46">
    <w:name w:val="Основной текст (4)_"/>
    <w:basedOn w:val="a0"/>
    <w:link w:val="44"/>
    <w:rPr>
      <w:rFonts w:ascii="Times New Roman" w:hAnsi="Times New Roman"/>
      <w:b/>
      <w:i w:val="0"/>
      <w:smallCaps w:val="0"/>
      <w:strike w:val="0"/>
      <w:sz w:val="16"/>
      <w:u w:val="none"/>
    </w:rPr>
  </w:style>
  <w:style w:type="paragraph" w:styleId="a7">
    <w:name w:val="Balloon Text"/>
    <w:basedOn w:val="a"/>
    <w:link w:val="a8"/>
    <w:pPr>
      <w:spacing w:after="0" w:line="240" w:lineRule="auto"/>
    </w:pPr>
    <w:rPr>
      <w:rFonts w:ascii="Tahoma" w:hAnsi="Tahoma"/>
      <w:sz w:val="16"/>
    </w:rPr>
  </w:style>
  <w:style w:type="character" w:customStyle="1" w:styleId="a8">
    <w:name w:val="Текст выноски Знак"/>
    <w:basedOn w:val="1"/>
    <w:link w:val="a7"/>
    <w:rPr>
      <w:rFonts w:ascii="Tahoma" w:hAnsi="Tahoma"/>
      <w:sz w:val="16"/>
    </w:rPr>
  </w:style>
  <w:style w:type="paragraph" w:customStyle="1" w:styleId="14">
    <w:name w:val="Основной шрифт абзаца1"/>
  </w:style>
  <w:style w:type="character" w:customStyle="1" w:styleId="50">
    <w:name w:val="Заголовок 5 Знак"/>
    <w:link w:val="5"/>
    <w:rPr>
      <w:rFonts w:ascii="XO Thames" w:hAnsi="XO Thames"/>
      <w:b/>
      <w:sz w:val="22"/>
    </w:rPr>
  </w:style>
  <w:style w:type="paragraph" w:customStyle="1" w:styleId="28pt">
    <w:name w:val="Основной текст (2) + 8 pt;Полужирный"/>
    <w:basedOn w:val="23"/>
    <w:link w:val="28pt0"/>
    <w:rPr>
      <w:b/>
      <w:sz w:val="16"/>
      <w:highlight w:val="white"/>
    </w:rPr>
  </w:style>
  <w:style w:type="character" w:customStyle="1" w:styleId="28pt0">
    <w:name w:val="Основной текст (2) + 8 pt;Полужирный"/>
    <w:basedOn w:val="24"/>
    <w:link w:val="28pt"/>
    <w:rPr>
      <w:rFonts w:ascii="Times New Roman" w:hAnsi="Times New Roman"/>
      <w:b/>
      <w:color w:val="000000"/>
      <w:spacing w:val="0"/>
      <w:sz w:val="16"/>
      <w:highlight w:val="white"/>
    </w:rPr>
  </w:style>
  <w:style w:type="paragraph" w:styleId="a9">
    <w:name w:val="Body Text Indent"/>
    <w:basedOn w:val="a"/>
    <w:link w:val="aa"/>
    <w:pPr>
      <w:spacing w:after="120" w:line="240" w:lineRule="auto"/>
      <w:ind w:left="283"/>
    </w:pPr>
    <w:rPr>
      <w:rFonts w:ascii="Tms Rmn" w:hAnsi="Tms Rmn"/>
      <w:sz w:val="20"/>
    </w:rPr>
  </w:style>
  <w:style w:type="character" w:customStyle="1" w:styleId="aa">
    <w:name w:val="Основной текст с отступом Знак"/>
    <w:basedOn w:val="1"/>
    <w:link w:val="a9"/>
    <w:rPr>
      <w:rFonts w:ascii="Tms Rmn" w:hAnsi="Tms Rmn"/>
      <w:sz w:val="20"/>
    </w:rPr>
  </w:style>
  <w:style w:type="character" w:customStyle="1" w:styleId="11">
    <w:name w:val="Заголовок 1 Знак"/>
    <w:link w:val="10"/>
    <w:rPr>
      <w:rFonts w:ascii="XO Thames" w:hAnsi="XO Thames"/>
      <w:b/>
      <w:sz w:val="32"/>
    </w:rPr>
  </w:style>
  <w:style w:type="paragraph" w:customStyle="1" w:styleId="ConsPlusCell">
    <w:name w:val="ConsPlusCell"/>
    <w:link w:val="ConsPlusCell0"/>
    <w:pPr>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15">
    <w:name w:val="Гиперссылка1"/>
    <w:link w:val="ab"/>
    <w:rPr>
      <w:color w:val="0000FF"/>
      <w:u w:val="single"/>
    </w:rPr>
  </w:style>
  <w:style w:type="character" w:styleId="ab">
    <w:name w:val="Hyperlink"/>
    <w:link w:val="1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18">
    <w:name w:val="Абзац списка1"/>
    <w:basedOn w:val="a"/>
    <w:link w:val="19"/>
    <w:pPr>
      <w:spacing w:after="0" w:line="240" w:lineRule="auto"/>
      <w:ind w:left="720"/>
      <w:contextualSpacing/>
    </w:pPr>
    <w:rPr>
      <w:rFonts w:ascii="Times New Roman" w:hAnsi="Times New Roman"/>
      <w:sz w:val="24"/>
    </w:rPr>
  </w:style>
  <w:style w:type="character" w:customStyle="1" w:styleId="19">
    <w:name w:val="Абзац списка1"/>
    <w:basedOn w:val="1"/>
    <w:link w:val="18"/>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28pt1">
    <w:name w:val="Основной текст (2) + 8 pt"/>
    <w:basedOn w:val="23"/>
    <w:link w:val="28pt2"/>
    <w:rPr>
      <w:sz w:val="16"/>
      <w:highlight w:val="white"/>
    </w:rPr>
  </w:style>
  <w:style w:type="character" w:customStyle="1" w:styleId="28pt2">
    <w:name w:val="Основной текст (2) + 8 pt"/>
    <w:basedOn w:val="24"/>
    <w:link w:val="28pt1"/>
    <w:rPr>
      <w:rFonts w:ascii="Times New Roman" w:hAnsi="Times New Roman"/>
      <w:b w:val="0"/>
      <w:i w:val="0"/>
      <w:smallCaps w:val="0"/>
      <w:strike w:val="0"/>
      <w:color w:val="000000"/>
      <w:spacing w:val="0"/>
      <w:sz w:val="16"/>
      <w:highlight w:val="white"/>
      <w:u w:val="none"/>
    </w:rPr>
  </w:style>
  <w:style w:type="paragraph" w:styleId="ac">
    <w:name w:val="Normal (Web)"/>
    <w:basedOn w:val="a"/>
    <w:link w:val="ad"/>
    <w:pPr>
      <w:spacing w:after="160" w:line="240" w:lineRule="auto"/>
    </w:pPr>
    <w:rPr>
      <w:rFonts w:ascii="Times New Roman" w:hAnsi="Times New Roman"/>
      <w:sz w:val="24"/>
    </w:rPr>
  </w:style>
  <w:style w:type="character" w:customStyle="1" w:styleId="ad">
    <w:name w:val="Обычный (Интернет) Знак"/>
    <w:basedOn w:val="1"/>
    <w:link w:val="ac"/>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e">
    <w:name w:val="List Paragraph"/>
    <w:basedOn w:val="a"/>
    <w:link w:val="af"/>
    <w:pPr>
      <w:ind w:left="720"/>
      <w:contextualSpacing/>
    </w:pPr>
  </w:style>
  <w:style w:type="character" w:customStyle="1" w:styleId="af">
    <w:name w:val="Абзац списка Знак"/>
    <w:basedOn w:val="1"/>
    <w:link w:val="ae"/>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23">
    <w:name w:val="Основной текст (2)"/>
    <w:basedOn w:val="a"/>
    <w:link w:val="24"/>
    <w:pPr>
      <w:spacing w:after="0" w:line="195" w:lineRule="exact"/>
      <w:ind w:hanging="260"/>
      <w:jc w:val="right"/>
    </w:pPr>
    <w:rPr>
      <w:rFonts w:ascii="Times New Roman" w:hAnsi="Times New Roman"/>
      <w:sz w:val="18"/>
    </w:rPr>
  </w:style>
  <w:style w:type="character" w:customStyle="1" w:styleId="24">
    <w:name w:val="Основной текст (2)"/>
    <w:basedOn w:val="1"/>
    <w:link w:val="23"/>
    <w:rPr>
      <w:rFonts w:ascii="Times New Roman" w:hAnsi="Times New Roman"/>
      <w:sz w:val="18"/>
    </w:rPr>
  </w:style>
  <w:style w:type="paragraph" w:styleId="af4">
    <w:name w:val="Body Text"/>
    <w:basedOn w:val="a"/>
    <w:link w:val="af5"/>
    <w:pPr>
      <w:spacing w:after="120"/>
    </w:pPr>
  </w:style>
  <w:style w:type="character" w:customStyle="1" w:styleId="af5">
    <w:name w:val="Основной текст Знак"/>
    <w:basedOn w:val="1"/>
    <w:link w:val="af4"/>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4331</Words>
  <Characters>24689</Characters>
  <Application>Microsoft Office Word</Application>
  <DocSecurity>0</DocSecurity>
  <Lines>205</Lines>
  <Paragraphs>57</Paragraphs>
  <ScaleCrop>false</ScaleCrop>
  <Company/>
  <LinksUpToDate>false</LinksUpToDate>
  <CharactersWithSpaces>28963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ЖКХ-4</cp:lastModifiedBy>
  <cp:revision>4</cp:revision>
  <cp:lastPrinted>2026-01-26T06:52:00Z</cp:lastPrinted>
  <dcterms:created xsi:type="dcterms:W3CDTF">2025-04-01T11:55:00Z</dcterms:created>
  <dcterms:modified xsi:type="dcterms:W3CDTF">2026-01-26T06:53:00Z</dcterms:modified>
</cp:coreProperties>
</file>