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2"/>
        </w:rPr>
      </w:pPr>
    </w:p>
    <w:tbl>
      <w:tblPr>
        <w:tblStyle w:val="Style_1"/>
        <w:tblpPr w:bottomFromText="0" w:horzAnchor="margin" w:leftFromText="180" w:rightFromText="180" w:tblpXSpec="left" w:tblpY="1411" w:topFromText="0" w:vertAnchor="page"/>
        <w:tblW w:type="auto" w:w="0"/>
        <w:tblLayout w:type="fixed"/>
      </w:tblPr>
      <w:tblGrid>
        <w:gridCol w:w="5778"/>
        <w:gridCol w:w="4246"/>
      </w:tblGrid>
      <w:tr>
        <w:tc>
          <w:tcPr>
            <w:tcW w:type="dxa" w:w="10024"/>
            <w:gridSpan w:val="2"/>
          </w:tcPr>
          <w:p w14:paraId="02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ТВЕРСКАЯ ОБЛАСТЬ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   </w:t>
            </w:r>
          </w:p>
          <w:p w14:paraId="03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6"/>
              </w:rPr>
              <w:drawing>
                <wp:inline>
                  <wp:extent cx="673227" cy="8335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ДУМА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КАШИНСКОГО МУНИ</w:t>
            </w:r>
            <w:r>
              <w:rPr>
                <w:rFonts w:ascii="Times New Roman" w:hAnsi="Times New Roman"/>
                <w:b w:val="1"/>
                <w:sz w:val="28"/>
              </w:rPr>
              <w:t xml:space="preserve">ЦИПАЛЬНОГО ОКРУГА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8"/>
              </w:rPr>
              <w:t>Т</w:t>
            </w:r>
            <w:r>
              <w:rPr>
                <w:rFonts w:ascii="Times New Roman" w:hAnsi="Times New Roman"/>
                <w:b w:val="1"/>
                <w:sz w:val="28"/>
              </w:rPr>
              <w:t>ВЕРСКОЙ ОБЛАСТИ</w:t>
            </w:r>
          </w:p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  </w:t>
            </w:r>
            <w:r>
              <w:rPr>
                <w:rFonts w:ascii="Times New Roman" w:hAnsi="Times New Roman"/>
                <w:b w:val="1"/>
                <w:sz w:val="28"/>
              </w:rPr>
              <w:t>Р Е Ш Е Н И Е</w:t>
            </w:r>
          </w:p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8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21.10.2025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г. Кашин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182</w:t>
            </w:r>
          </w:p>
        </w:tc>
      </w:tr>
      <w:tr>
        <w:trPr>
          <w:trHeight w:hRule="atLeast" w:val="1022"/>
        </w:trPr>
        <w:tc>
          <w:tcPr>
            <w:tcW w:type="dxa" w:w="5778"/>
          </w:tcPr>
          <w:p w14:paraId="09000000">
            <w:pPr>
              <w:widowControl w:val="0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утверждении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порядке</w:t>
            </w:r>
          </w:p>
          <w:p w14:paraId="0A000000">
            <w:pPr>
              <w:widowControl w:val="0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проведения</w:t>
            </w: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публичных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0B000000">
            <w:pPr>
              <w:widowControl w:val="0"/>
              <w:ind w:right="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слушаний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Кашинск</w:t>
            </w:r>
            <w:r>
              <w:rPr>
                <w:rFonts w:ascii="Times New Roman" w:hAnsi="Times New Roman"/>
                <w:sz w:val="28"/>
              </w:rPr>
              <w:t>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муниципальном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округ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Тверск</w:t>
            </w:r>
            <w:r>
              <w:rPr>
                <w:rFonts w:ascii="Times New Roman" w:hAnsi="Times New Roman"/>
                <w:sz w:val="28"/>
              </w:rPr>
              <w:t>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области</w:t>
            </w:r>
          </w:p>
        </w:tc>
        <w:tc>
          <w:tcPr>
            <w:tcW w:type="dxa" w:w="4246"/>
          </w:tcPr>
          <w:p/>
        </w:tc>
      </w:tr>
    </w:tbl>
    <w:p w14:paraId="0C00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 марта 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33-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</w:t>
      </w:r>
      <w:r>
        <w:rPr>
          <w:rFonts w:ascii="Times New Roman" w:hAnsi="Times New Roman"/>
          <w:sz w:val="28"/>
        </w:rPr>
        <w:t>правл</w:t>
      </w:r>
      <w:r>
        <w:rPr>
          <w:rFonts w:ascii="Times New Roman" w:hAnsi="Times New Roman"/>
          <w:sz w:val="28"/>
        </w:rPr>
        <w:t>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единой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Уставом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Тверской област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ДУМА КАШИНСКОГО МУНИЦИПАЛЬНОГО ОКРУГА </w:t>
      </w:r>
      <w:r>
        <w:rPr>
          <w:rFonts w:ascii="Times New Roman" w:hAnsi="Times New Roman"/>
          <w:b w:val="1"/>
          <w:sz w:val="28"/>
        </w:rPr>
        <w:t xml:space="preserve">ТВЕРСКОЙ ОБЛАСТИ </w:t>
      </w:r>
      <w:r>
        <w:rPr>
          <w:rFonts w:ascii="Times New Roman" w:hAnsi="Times New Roman"/>
          <w:b w:val="1"/>
          <w:sz w:val="28"/>
        </w:rPr>
        <w:t>РЕШИЛА:</w:t>
      </w:r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993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1" w:name="sub_1"/>
      <w:r>
        <w:rPr>
          <w:rFonts w:ascii="Times New Roman" w:hAnsi="Times New Roman"/>
          <w:sz w:val="28"/>
        </w:rPr>
        <w:t>Утвердить Положение о порядке организации и проведения пуб</w:t>
      </w:r>
      <w:r>
        <w:rPr>
          <w:rFonts w:ascii="Times New Roman" w:hAnsi="Times New Roman"/>
          <w:sz w:val="28"/>
        </w:rPr>
        <w:t>личных слуша</w:t>
      </w:r>
      <w:r>
        <w:rPr>
          <w:rFonts w:ascii="Times New Roman" w:hAnsi="Times New Roman"/>
          <w:sz w:val="28"/>
        </w:rPr>
        <w:t xml:space="preserve">ний в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муниципальном </w:t>
      </w:r>
      <w:r>
        <w:rPr>
          <w:rFonts w:ascii="Times New Roman" w:hAnsi="Times New Roman"/>
          <w:sz w:val="28"/>
        </w:rPr>
        <w:t>округе</w:t>
      </w:r>
      <w:r>
        <w:rPr>
          <w:rFonts w:ascii="Times New Roman" w:hAnsi="Times New Roman"/>
          <w:sz w:val="28"/>
        </w:rPr>
        <w:t xml:space="preserve"> Тверской области (прилагается).</w:t>
      </w:r>
    </w:p>
    <w:p w14:paraId="12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утратившим силу решение </w:t>
      </w:r>
      <w:r>
        <w:rPr>
          <w:rFonts w:ascii="Times New Roman" w:hAnsi="Times New Roman"/>
          <w:sz w:val="28"/>
        </w:rPr>
        <w:t xml:space="preserve">Кашинской городской Думы от 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сентября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>389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</w:t>
      </w:r>
      <w:bookmarkEnd w:id="1"/>
      <w:r>
        <w:rPr>
          <w:rFonts w:ascii="Times New Roman" w:hAnsi="Times New Roman"/>
          <w:sz w:val="28"/>
        </w:rPr>
        <w:t>утверждении Положения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порядке организации и проведения публичных слушаний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муниципальном </w:t>
      </w:r>
      <w:r>
        <w:rPr>
          <w:rFonts w:ascii="Times New Roman" w:hAnsi="Times New Roman"/>
          <w:sz w:val="28"/>
        </w:rPr>
        <w:t xml:space="preserve">образовании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городской </w:t>
      </w:r>
      <w:r>
        <w:rPr>
          <w:rFonts w:ascii="Times New Roman" w:hAnsi="Times New Roman"/>
          <w:sz w:val="28"/>
        </w:rPr>
        <w:t>округ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ве</w:t>
      </w:r>
      <w:r>
        <w:rPr>
          <w:rFonts w:ascii="Times New Roman" w:hAnsi="Times New Roman"/>
          <w:sz w:val="28"/>
        </w:rPr>
        <w:t>рской области</w:t>
      </w:r>
      <w:r>
        <w:rPr>
          <w:rFonts w:ascii="Times New Roman" w:hAnsi="Times New Roman"/>
          <w:sz w:val="28"/>
        </w:rPr>
        <w:t>».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widowControl w:val="1"/>
        <w:tabs>
          <w:tab w:leader="none" w:pos="993" w:val="left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Насто</w:t>
      </w:r>
      <w:r>
        <w:rPr>
          <w:rFonts w:ascii="Times New Roman" w:hAnsi="Times New Roman"/>
          <w:sz w:val="28"/>
        </w:rPr>
        <w:t xml:space="preserve">ящее решение вступает в силу </w:t>
      </w:r>
      <w:r>
        <w:rPr>
          <w:rFonts w:ascii="Times New Roman" w:hAnsi="Times New Roman"/>
          <w:sz w:val="28"/>
        </w:rPr>
        <w:t>после его</w:t>
      </w:r>
      <w:r>
        <w:rPr>
          <w:rFonts w:ascii="Times New Roman" w:hAnsi="Times New Roman"/>
          <w:sz w:val="28"/>
        </w:rPr>
        <w:t xml:space="preserve"> официального опубликования в газете «Кашинская газета» и </w:t>
      </w:r>
      <w:r>
        <w:rPr>
          <w:rFonts w:ascii="Times New Roman" w:hAnsi="Times New Roman"/>
          <w:sz w:val="28"/>
        </w:rPr>
        <w:t>подлежи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аз</w:t>
      </w:r>
      <w:r>
        <w:rPr>
          <w:rFonts w:ascii="Times New Roman" w:hAnsi="Times New Roman"/>
          <w:sz w:val="28"/>
        </w:rPr>
        <w:t xml:space="preserve">мещению на официальном сайте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</w:t>
      </w:r>
      <w:r>
        <w:rPr>
          <w:rFonts w:ascii="Times New Roman" w:hAnsi="Times New Roman"/>
          <w:sz w:val="28"/>
        </w:rPr>
        <w:t>руга Тверской области</w:t>
      </w:r>
      <w:r>
        <w:rPr>
          <w:rFonts w:ascii="Times New Roman" w:hAnsi="Times New Roman"/>
          <w:sz w:val="28"/>
        </w:rPr>
        <w:t xml:space="preserve"> в информационно-т</w:t>
      </w:r>
      <w:r>
        <w:rPr>
          <w:rFonts w:ascii="Times New Roman" w:hAnsi="Times New Roman"/>
          <w:sz w:val="28"/>
        </w:rPr>
        <w:t>ел</w:t>
      </w:r>
      <w:r>
        <w:rPr>
          <w:rFonts w:ascii="Times New Roman" w:hAnsi="Times New Roman"/>
          <w:sz w:val="28"/>
        </w:rPr>
        <w:t>ек</w:t>
      </w:r>
      <w:r>
        <w:rPr>
          <w:rFonts w:ascii="Times New Roman" w:hAnsi="Times New Roman"/>
          <w:sz w:val="28"/>
        </w:rPr>
        <w:t>оммуникационно</w:t>
      </w:r>
      <w:r>
        <w:rPr>
          <w:rFonts w:ascii="Times New Roman" w:hAnsi="Times New Roman"/>
          <w:sz w:val="28"/>
        </w:rPr>
        <w:t>й се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>«Ин</w:t>
      </w:r>
      <w:r>
        <w:rPr>
          <w:rFonts w:ascii="Times New Roman" w:hAnsi="Times New Roman"/>
          <w:sz w:val="28"/>
        </w:rPr>
        <w:t>тернет».</w:t>
      </w:r>
    </w:p>
    <w:p w14:paraId="14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bookmarkStart w:id="2" w:name="_Hlk155872152"/>
    </w:p>
    <w:p w14:paraId="15000000">
      <w:pPr>
        <w:widowControl w:val="1"/>
        <w:ind/>
        <w:jc w:val="both"/>
        <w:rPr>
          <w:rFonts w:ascii="Times New Roman" w:hAnsi="Times New Roman"/>
          <w:sz w:val="28"/>
        </w:rPr>
      </w:pPr>
      <w:bookmarkEnd w:id="2"/>
      <w:r>
        <w:rPr>
          <w:rFonts w:ascii="Times New Roman" w:hAnsi="Times New Roman"/>
          <w:sz w:val="28"/>
        </w:rPr>
        <w:t>Председа</w:t>
      </w:r>
      <w:r>
        <w:rPr>
          <w:rFonts w:ascii="Times New Roman" w:hAnsi="Times New Roman"/>
          <w:sz w:val="28"/>
        </w:rPr>
        <w:t>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шинско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униципального</w:t>
      </w:r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округа Тверской области             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И.А. Мурашова</w:t>
      </w:r>
    </w:p>
    <w:p w14:paraId="1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</w:t>
      </w:r>
      <w:r>
        <w:rPr>
          <w:rFonts w:ascii="Times New Roman" w:hAnsi="Times New Roman"/>
          <w:sz w:val="28"/>
        </w:rPr>
        <w:t>иципального</w:t>
      </w:r>
      <w:r>
        <w:rPr>
          <w:rFonts w:ascii="Times New Roman" w:hAnsi="Times New Roman"/>
          <w:sz w:val="28"/>
        </w:rPr>
        <w:t xml:space="preserve"> округа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С.В. Галяева</w:t>
      </w: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1F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решением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Кашинского муниципальног</w:t>
      </w:r>
      <w:r>
        <w:rPr>
          <w:rFonts w:ascii="Times New Roman" w:hAnsi="Times New Roman"/>
          <w:sz w:val="28"/>
        </w:rPr>
        <w:t>о округа Тверской области</w:t>
      </w:r>
    </w:p>
    <w:p w14:paraId="20000000">
      <w:pPr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от 21.10.2025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182</w:t>
      </w:r>
    </w:p>
    <w:p w14:paraId="21000000">
      <w:pPr>
        <w:widowControl w:val="1"/>
        <w:ind/>
        <w:jc w:val="right"/>
        <w:rPr>
          <w:rFonts w:ascii="Times New Roman" w:hAnsi="Times New Roman"/>
        </w:rPr>
      </w:pPr>
    </w:p>
    <w:p w14:paraId="22000000">
      <w:pPr>
        <w:widowControl w:val="1"/>
        <w:ind/>
        <w:jc w:val="center"/>
        <w:rPr>
          <w:rFonts w:ascii="Times New Roman" w:hAnsi="Times New Roman"/>
          <w:b w:val="1"/>
          <w:sz w:val="22"/>
        </w:rPr>
      </w:pPr>
    </w:p>
    <w:p w14:paraId="2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2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порядке</w:t>
      </w:r>
      <w:r>
        <w:rPr>
          <w:rFonts w:ascii="Times New Roman" w:hAnsi="Times New Roman"/>
          <w:b w:val="1"/>
          <w:sz w:val="28"/>
        </w:rPr>
        <w:t xml:space="preserve"> о</w:t>
      </w:r>
      <w:r>
        <w:rPr>
          <w:rFonts w:ascii="Times New Roman" w:hAnsi="Times New Roman"/>
          <w:b w:val="1"/>
          <w:sz w:val="28"/>
        </w:rPr>
        <w:t>рг</w:t>
      </w:r>
      <w:r>
        <w:rPr>
          <w:rFonts w:ascii="Times New Roman" w:hAnsi="Times New Roman"/>
          <w:b w:val="1"/>
          <w:sz w:val="28"/>
        </w:rPr>
        <w:t>аниза</w:t>
      </w:r>
      <w:r>
        <w:rPr>
          <w:rFonts w:ascii="Times New Roman" w:hAnsi="Times New Roman"/>
          <w:b w:val="1"/>
          <w:sz w:val="28"/>
        </w:rPr>
        <w:t>ции и проведения пу</w:t>
      </w:r>
      <w:r>
        <w:rPr>
          <w:rFonts w:ascii="Times New Roman" w:hAnsi="Times New Roman"/>
          <w:b w:val="1"/>
          <w:sz w:val="28"/>
        </w:rPr>
        <w:t>бличных слу</w:t>
      </w:r>
      <w:r>
        <w:rPr>
          <w:rFonts w:ascii="Times New Roman" w:hAnsi="Times New Roman"/>
          <w:b w:val="1"/>
          <w:sz w:val="28"/>
        </w:rPr>
        <w:t>ш</w:t>
      </w:r>
      <w:r>
        <w:rPr>
          <w:rFonts w:ascii="Times New Roman" w:hAnsi="Times New Roman"/>
          <w:b w:val="1"/>
          <w:sz w:val="28"/>
        </w:rPr>
        <w:t>ан</w:t>
      </w:r>
      <w:r>
        <w:rPr>
          <w:rFonts w:ascii="Times New Roman" w:hAnsi="Times New Roman"/>
          <w:b w:val="1"/>
          <w:sz w:val="28"/>
        </w:rPr>
        <w:t>ий</w:t>
      </w:r>
    </w:p>
    <w:p w14:paraId="25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Кашинск</w:t>
      </w:r>
      <w:r>
        <w:rPr>
          <w:rFonts w:ascii="Times New Roman" w:hAnsi="Times New Roman"/>
          <w:b w:val="1"/>
          <w:sz w:val="28"/>
        </w:rPr>
        <w:t xml:space="preserve">ом </w:t>
      </w:r>
      <w:r>
        <w:rPr>
          <w:rFonts w:ascii="Times New Roman" w:hAnsi="Times New Roman"/>
          <w:b w:val="1"/>
          <w:sz w:val="28"/>
        </w:rPr>
        <w:t>муниципальном</w:t>
      </w:r>
      <w:r>
        <w:rPr>
          <w:rFonts w:ascii="Times New Roman" w:hAnsi="Times New Roman"/>
          <w:b w:val="1"/>
          <w:sz w:val="28"/>
        </w:rPr>
        <w:t xml:space="preserve"> округ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Тверской области</w:t>
      </w:r>
    </w:p>
    <w:p w14:paraId="2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7000000">
      <w:pPr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 порядке организации и проведения публичных </w:t>
      </w:r>
      <w:r>
        <w:rPr>
          <w:rFonts w:ascii="Times New Roman" w:hAnsi="Times New Roman"/>
          <w:sz w:val="28"/>
        </w:rPr>
        <w:t xml:space="preserve">слушаний 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Тверской области (далее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 Положение) направлено 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ре</w:t>
      </w:r>
      <w:r>
        <w:rPr>
          <w:rFonts w:ascii="Times New Roman" w:hAnsi="Times New Roman"/>
          <w:sz w:val="28"/>
        </w:rPr>
        <w:t>ализацию права жител</w:t>
      </w:r>
      <w:r>
        <w:rPr>
          <w:rFonts w:ascii="Times New Roman" w:hAnsi="Times New Roman"/>
          <w:sz w:val="28"/>
        </w:rPr>
        <w:t xml:space="preserve">ей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кр</w:t>
      </w:r>
      <w:r>
        <w:rPr>
          <w:rFonts w:ascii="Times New Roman" w:hAnsi="Times New Roman"/>
          <w:sz w:val="28"/>
        </w:rPr>
        <w:t>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 </w:t>
      </w:r>
      <w:r>
        <w:rPr>
          <w:rFonts w:ascii="Times New Roman" w:hAnsi="Times New Roman"/>
          <w:sz w:val="28"/>
        </w:rPr>
        <w:t xml:space="preserve">на осуществление местного самоуправления посредством участия в публичных слушаниях и </w:t>
      </w:r>
      <w:r>
        <w:rPr>
          <w:rFonts w:ascii="Times New Roman" w:hAnsi="Times New Roman"/>
          <w:sz w:val="28"/>
        </w:rPr>
        <w:t>определяет</w:t>
      </w:r>
      <w:r>
        <w:rPr>
          <w:rFonts w:ascii="Times New Roman" w:hAnsi="Times New Roman"/>
          <w:sz w:val="28"/>
        </w:rPr>
        <w:t xml:space="preserve"> порядок организации и проведения публичных слушаний в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Кашинск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окр</w:t>
      </w:r>
      <w:r>
        <w:rPr>
          <w:rFonts w:ascii="Times New Roman" w:hAnsi="Times New Roman"/>
          <w:sz w:val="28"/>
        </w:rPr>
        <w:t>уг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Тверской области.</w:t>
      </w:r>
    </w:p>
    <w:p w14:paraId="28000000">
      <w:pPr>
        <w:widowControl w:val="1"/>
        <w:ind w:firstLine="540"/>
        <w:jc w:val="both"/>
        <w:rPr>
          <w:rFonts w:ascii="Arial" w:hAnsi="Arial"/>
          <w:b w:val="1"/>
          <w:sz w:val="28"/>
        </w:rPr>
      </w:pPr>
    </w:p>
    <w:p w14:paraId="29000000">
      <w:pPr>
        <w:widowControl w:val="1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</w:t>
      </w:r>
      <w:r>
        <w:rPr>
          <w:rFonts w:ascii="Times New Roman" w:hAnsi="Times New Roman"/>
          <w:b w:val="1"/>
          <w:sz w:val="28"/>
        </w:rPr>
        <w:t xml:space="preserve">я 1. </w:t>
      </w:r>
      <w:r>
        <w:rPr>
          <w:rFonts w:ascii="Times New Roman" w:hAnsi="Times New Roman"/>
          <w:b w:val="1"/>
          <w:sz w:val="28"/>
        </w:rPr>
        <w:t>Основные понятия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оящего Положения используются следующие основные понятия:</w:t>
      </w:r>
    </w:p>
    <w:p w14:paraId="2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Публичные слушания</w:t>
      </w:r>
      <w:r>
        <w:rPr>
          <w:rFonts w:ascii="Times New Roman" w:hAnsi="Times New Roman"/>
          <w:sz w:val="28"/>
        </w:rPr>
        <w:t xml:space="preserve"> - форма реализации прав жителей К</w:t>
      </w:r>
      <w:r>
        <w:rPr>
          <w:rFonts w:ascii="Times New Roman" w:hAnsi="Times New Roman"/>
          <w:sz w:val="28"/>
        </w:rPr>
        <w:t>ашинск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 своего конституционного права на уч</w:t>
      </w:r>
      <w:r>
        <w:rPr>
          <w:rFonts w:ascii="Times New Roman" w:hAnsi="Times New Roman"/>
          <w:sz w:val="28"/>
        </w:rPr>
        <w:t>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е в процессе принятия ор</w:t>
      </w:r>
      <w:r>
        <w:rPr>
          <w:rFonts w:ascii="Times New Roman" w:hAnsi="Times New Roman"/>
          <w:sz w:val="28"/>
        </w:rPr>
        <w:t xml:space="preserve">ганами местного самоуправления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ек</w:t>
      </w:r>
      <w:r>
        <w:rPr>
          <w:rFonts w:ascii="Times New Roman" w:hAnsi="Times New Roman"/>
          <w:sz w:val="28"/>
        </w:rPr>
        <w:t xml:space="preserve">тов муниципальных правовых актов по вопросам </w:t>
      </w:r>
      <w:r>
        <w:rPr>
          <w:rFonts w:ascii="Times New Roman" w:hAnsi="Times New Roman"/>
          <w:sz w:val="28"/>
        </w:rPr>
        <w:t>непосредственного  обесп</w:t>
      </w:r>
      <w:r>
        <w:rPr>
          <w:rFonts w:ascii="Times New Roman" w:hAnsi="Times New Roman"/>
          <w:sz w:val="28"/>
        </w:rPr>
        <w:t>ечения жизнедеятельности населения</w:t>
      </w:r>
      <w:r>
        <w:rPr>
          <w:rFonts w:ascii="Times New Roman" w:hAnsi="Times New Roman"/>
          <w:sz w:val="28"/>
        </w:rPr>
        <w:t xml:space="preserve"> путем их публичного обсуждения. </w:t>
      </w:r>
      <w:r>
        <w:rPr>
          <w:rFonts w:ascii="Times New Roman" w:hAnsi="Times New Roman"/>
          <w:sz w:val="28"/>
        </w:rPr>
        <w:t xml:space="preserve">Результаты </w:t>
      </w:r>
      <w:r>
        <w:rPr>
          <w:rFonts w:ascii="Times New Roman" w:hAnsi="Times New Roman"/>
          <w:sz w:val="28"/>
        </w:rPr>
        <w:t xml:space="preserve">публичных слушаний носят </w:t>
      </w:r>
      <w:r>
        <w:rPr>
          <w:rFonts w:ascii="Times New Roman" w:hAnsi="Times New Roman"/>
          <w:sz w:val="28"/>
        </w:rPr>
        <w:t>рекомендательный хар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ер</w:t>
      </w:r>
      <w:r>
        <w:rPr>
          <w:rFonts w:ascii="Times New Roman" w:hAnsi="Times New Roman"/>
          <w:sz w:val="28"/>
        </w:rPr>
        <w:t>.</w:t>
      </w:r>
    </w:p>
    <w:p w14:paraId="2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Участники публичных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>ставитель инициативной группы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</w:t>
      </w:r>
      <w:r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 xml:space="preserve">лей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Тверской области, Глава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</w:t>
      </w:r>
      <w:bookmarkStart w:id="3" w:name="_Hlk211330201"/>
      <w:r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bookmarkStart w:id="4" w:name="_Hlk211335350"/>
      <w:r>
        <w:rPr>
          <w:rFonts w:ascii="Times New Roman" w:hAnsi="Times New Roman"/>
          <w:sz w:val="28"/>
        </w:rPr>
        <w:t>Тверской области</w:t>
      </w:r>
      <w:bookmarkEnd w:id="3"/>
      <w:bookmarkEnd w:id="4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депута</w:t>
      </w:r>
      <w:r>
        <w:rPr>
          <w:rFonts w:ascii="Times New Roman" w:hAnsi="Times New Roman"/>
          <w:sz w:val="28"/>
        </w:rPr>
        <w:t>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Тверской</w:t>
      </w:r>
      <w:r>
        <w:rPr>
          <w:rFonts w:ascii="Times New Roman" w:hAnsi="Times New Roman"/>
          <w:sz w:val="28"/>
        </w:rPr>
        <w:t xml:space="preserve"> области</w:t>
      </w:r>
      <w:r>
        <w:rPr>
          <w:rFonts w:ascii="Times New Roman" w:hAnsi="Times New Roman"/>
          <w:sz w:val="28"/>
        </w:rPr>
        <w:t>, должностные ли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 xml:space="preserve">а, </w:t>
      </w:r>
      <w:r>
        <w:rPr>
          <w:rFonts w:ascii="Times New Roman" w:hAnsi="Times New Roman"/>
          <w:sz w:val="28"/>
        </w:rPr>
        <w:t xml:space="preserve">начальники отделов, </w:t>
      </w:r>
      <w:r>
        <w:rPr>
          <w:rFonts w:ascii="Times New Roman" w:hAnsi="Times New Roman"/>
          <w:sz w:val="28"/>
        </w:rPr>
        <w:t>работники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сперты публичных слушаний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привлеченные организационным комитетом публичных слушан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представители </w:t>
      </w:r>
      <w:r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z w:val="28"/>
        </w:rPr>
        <w:t xml:space="preserve"> массовой информации,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бщественны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объедин</w:t>
      </w:r>
      <w:r>
        <w:rPr>
          <w:rFonts w:ascii="Times New Roman" w:hAnsi="Times New Roman"/>
          <w:sz w:val="28"/>
        </w:rPr>
        <w:t>ени</w:t>
      </w:r>
      <w:r>
        <w:rPr>
          <w:rFonts w:ascii="Times New Roman" w:hAnsi="Times New Roman"/>
          <w:sz w:val="28"/>
        </w:rPr>
        <w:t xml:space="preserve">я, </w:t>
      </w:r>
      <w:r>
        <w:rPr>
          <w:rFonts w:ascii="Times New Roman" w:hAnsi="Times New Roman"/>
          <w:sz w:val="28"/>
        </w:rPr>
        <w:t>заинтересованные жители 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зарегистрировавшиеся до нач</w:t>
      </w:r>
      <w:r>
        <w:rPr>
          <w:rFonts w:ascii="Times New Roman" w:hAnsi="Times New Roman"/>
          <w:sz w:val="28"/>
        </w:rPr>
        <w:t>ала</w:t>
      </w:r>
      <w:r>
        <w:rPr>
          <w:rFonts w:ascii="Times New Roman" w:hAnsi="Times New Roman"/>
          <w:sz w:val="28"/>
        </w:rPr>
        <w:t xml:space="preserve"> пу</w:t>
      </w:r>
      <w:r>
        <w:rPr>
          <w:rFonts w:ascii="Times New Roman" w:hAnsi="Times New Roman"/>
          <w:sz w:val="28"/>
        </w:rPr>
        <w:t>бличных слушаний в ус</w:t>
      </w:r>
      <w:r>
        <w:rPr>
          <w:rFonts w:ascii="Times New Roman" w:hAnsi="Times New Roman"/>
          <w:sz w:val="28"/>
        </w:rPr>
        <w:t>тановленном настоящим Положением порядке</w:t>
      </w:r>
      <w:r>
        <w:rPr>
          <w:rFonts w:ascii="Times New Roman" w:hAnsi="Times New Roman"/>
          <w:sz w:val="28"/>
        </w:rPr>
        <w:t>.</w:t>
      </w:r>
    </w:p>
    <w:p w14:paraId="2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пу</w:t>
      </w:r>
      <w:r>
        <w:rPr>
          <w:rFonts w:ascii="Times New Roman" w:hAnsi="Times New Roman"/>
          <w:sz w:val="28"/>
        </w:rPr>
        <w:t>бл</w:t>
      </w:r>
      <w:r>
        <w:rPr>
          <w:rFonts w:ascii="Times New Roman" w:hAnsi="Times New Roman"/>
          <w:sz w:val="28"/>
        </w:rPr>
        <w:t>ич</w:t>
      </w:r>
      <w:r>
        <w:rPr>
          <w:rFonts w:ascii="Times New Roman" w:hAnsi="Times New Roman"/>
          <w:sz w:val="28"/>
        </w:rPr>
        <w:t>ных слуш</w:t>
      </w:r>
      <w:r>
        <w:rPr>
          <w:rFonts w:ascii="Times New Roman" w:hAnsi="Times New Roman"/>
          <w:sz w:val="28"/>
        </w:rPr>
        <w:t>аний могут вносить письменные предложения и рекомендаци</w:t>
      </w:r>
      <w:r>
        <w:rPr>
          <w:rFonts w:ascii="Times New Roman" w:hAnsi="Times New Roman"/>
          <w:sz w:val="28"/>
        </w:rPr>
        <w:t>и по проекту об</w:t>
      </w:r>
      <w:r>
        <w:rPr>
          <w:rFonts w:ascii="Times New Roman" w:hAnsi="Times New Roman"/>
          <w:sz w:val="28"/>
        </w:rPr>
        <w:t>суждаемого муниципального правового акта.</w:t>
      </w:r>
    </w:p>
    <w:p w14:paraId="2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Организационный комит</w:t>
      </w:r>
      <w:r>
        <w:rPr>
          <w:rFonts w:ascii="Times New Roman" w:hAnsi="Times New Roman"/>
          <w:b w:val="1"/>
          <w:sz w:val="28"/>
        </w:rPr>
        <w:t>ет</w:t>
      </w:r>
      <w:r>
        <w:rPr>
          <w:rFonts w:ascii="Times New Roman" w:hAnsi="Times New Roman"/>
          <w:b w:val="1"/>
          <w:sz w:val="28"/>
        </w:rPr>
        <w:t xml:space="preserve"> по проведению публичных слу</w:t>
      </w:r>
      <w:r>
        <w:rPr>
          <w:rFonts w:ascii="Times New Roman" w:hAnsi="Times New Roman"/>
          <w:b w:val="1"/>
          <w:sz w:val="28"/>
        </w:rPr>
        <w:t>шан</w:t>
      </w:r>
      <w:r>
        <w:rPr>
          <w:rFonts w:ascii="Times New Roman" w:hAnsi="Times New Roman"/>
          <w:b w:val="1"/>
          <w:sz w:val="28"/>
        </w:rPr>
        <w:t>ий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 коллегиальный орган, сформированный из депутатов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</w:t>
      </w:r>
      <w:r>
        <w:rPr>
          <w:rFonts w:ascii="Times New Roman" w:hAnsi="Times New Roman"/>
          <w:sz w:val="28"/>
        </w:rPr>
        <w:t>ал</w:t>
      </w:r>
      <w:r>
        <w:rPr>
          <w:rFonts w:ascii="Times New Roman" w:hAnsi="Times New Roman"/>
          <w:sz w:val="28"/>
        </w:rPr>
        <w:t>ьн</w:t>
      </w:r>
      <w:r>
        <w:rPr>
          <w:rFonts w:ascii="Times New Roman" w:hAnsi="Times New Roman"/>
          <w:sz w:val="28"/>
        </w:rPr>
        <w:t>ого округа</w:t>
      </w:r>
      <w:r>
        <w:rPr>
          <w:rFonts w:ascii="Times New Roman" w:hAnsi="Times New Roman"/>
          <w:sz w:val="28"/>
        </w:rPr>
        <w:t>, должностных лиц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ботников</w:t>
      </w:r>
      <w:r>
        <w:rPr>
          <w:rFonts w:ascii="Times New Roman" w:hAnsi="Times New Roman"/>
          <w:sz w:val="28"/>
        </w:rPr>
        <w:t xml:space="preserve"> Администрации Каш</w:t>
      </w:r>
      <w:r>
        <w:rPr>
          <w:rFonts w:ascii="Times New Roman" w:hAnsi="Times New Roman"/>
          <w:sz w:val="28"/>
        </w:rPr>
        <w:t xml:space="preserve">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и представител</w:t>
      </w:r>
      <w:r>
        <w:rPr>
          <w:rFonts w:ascii="Times New Roman" w:hAnsi="Times New Roman"/>
          <w:sz w:val="28"/>
        </w:rPr>
        <w:t>ей общественнос</w:t>
      </w:r>
      <w:r>
        <w:rPr>
          <w:rFonts w:ascii="Times New Roman" w:hAnsi="Times New Roman"/>
          <w:sz w:val="28"/>
        </w:rPr>
        <w:t>ти, осуществляющий организационные дейс</w:t>
      </w:r>
      <w:r>
        <w:rPr>
          <w:rFonts w:ascii="Times New Roman" w:hAnsi="Times New Roman"/>
          <w:sz w:val="28"/>
        </w:rPr>
        <w:t>тви</w:t>
      </w:r>
      <w:r>
        <w:rPr>
          <w:rFonts w:ascii="Times New Roman" w:hAnsi="Times New Roman"/>
          <w:sz w:val="28"/>
        </w:rPr>
        <w:t>я п</w:t>
      </w:r>
      <w:r>
        <w:rPr>
          <w:rFonts w:ascii="Times New Roman" w:hAnsi="Times New Roman"/>
          <w:sz w:val="28"/>
        </w:rPr>
        <w:t>о подготовке и проведению публичн</w:t>
      </w:r>
      <w:r>
        <w:rPr>
          <w:rFonts w:ascii="Times New Roman" w:hAnsi="Times New Roman"/>
          <w:sz w:val="28"/>
        </w:rPr>
        <w:t>ых слуша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(дал</w:t>
      </w:r>
      <w:r>
        <w:rPr>
          <w:rFonts w:ascii="Times New Roman" w:hAnsi="Times New Roman"/>
          <w:sz w:val="28"/>
        </w:rPr>
        <w:t>ее - Оргкомитет).</w:t>
      </w:r>
    </w:p>
    <w:p w14:paraId="2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Эксперт публичных слушаний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лицо, облада</w:t>
      </w:r>
      <w:r>
        <w:rPr>
          <w:rFonts w:ascii="Times New Roman" w:hAnsi="Times New Roman"/>
          <w:sz w:val="28"/>
        </w:rPr>
        <w:t>ющее специаль</w:t>
      </w:r>
      <w:r>
        <w:rPr>
          <w:rFonts w:ascii="Times New Roman" w:hAnsi="Times New Roman"/>
          <w:sz w:val="28"/>
        </w:rPr>
        <w:t>ными знаниями по вопросам публичных</w:t>
      </w:r>
      <w:r>
        <w:rPr>
          <w:rFonts w:ascii="Times New Roman" w:hAnsi="Times New Roman"/>
          <w:sz w:val="28"/>
        </w:rPr>
        <w:t xml:space="preserve"> слушаний и определенное в этом статусе </w:t>
      </w:r>
      <w:r>
        <w:rPr>
          <w:rFonts w:ascii="Times New Roman" w:hAnsi="Times New Roman"/>
          <w:sz w:val="28"/>
        </w:rPr>
        <w:t>Оргкомитетом, представляющее в письменно</w:t>
      </w:r>
      <w:r>
        <w:rPr>
          <w:rFonts w:ascii="Times New Roman" w:hAnsi="Times New Roman"/>
          <w:sz w:val="28"/>
        </w:rPr>
        <w:t>м виде рекомен</w:t>
      </w:r>
      <w:r>
        <w:rPr>
          <w:rFonts w:ascii="Times New Roman" w:hAnsi="Times New Roman"/>
          <w:sz w:val="28"/>
        </w:rPr>
        <w:t>дац</w:t>
      </w:r>
      <w:r>
        <w:rPr>
          <w:rFonts w:ascii="Times New Roman" w:hAnsi="Times New Roman"/>
          <w:sz w:val="28"/>
        </w:rPr>
        <w:t xml:space="preserve">ии </w:t>
      </w:r>
      <w:r>
        <w:rPr>
          <w:rFonts w:ascii="Times New Roman" w:hAnsi="Times New Roman"/>
          <w:sz w:val="28"/>
        </w:rPr>
        <w:t>и предло</w:t>
      </w:r>
      <w:r>
        <w:rPr>
          <w:rFonts w:ascii="Times New Roman" w:hAnsi="Times New Roman"/>
          <w:sz w:val="28"/>
        </w:rPr>
        <w:t xml:space="preserve">жения </w:t>
      </w:r>
      <w:r>
        <w:rPr>
          <w:rFonts w:ascii="Times New Roman" w:hAnsi="Times New Roman"/>
          <w:sz w:val="28"/>
        </w:rPr>
        <w:t>к обсуждению про</w:t>
      </w:r>
      <w:r>
        <w:rPr>
          <w:rFonts w:ascii="Times New Roman" w:hAnsi="Times New Roman"/>
          <w:sz w:val="28"/>
        </w:rPr>
        <w:t>екта муници</w:t>
      </w:r>
      <w:r>
        <w:rPr>
          <w:rFonts w:ascii="Times New Roman" w:hAnsi="Times New Roman"/>
          <w:sz w:val="28"/>
        </w:rPr>
        <w:t>па</w:t>
      </w:r>
      <w:r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>ного пр</w:t>
      </w:r>
      <w:r>
        <w:rPr>
          <w:rFonts w:ascii="Times New Roman" w:hAnsi="Times New Roman"/>
          <w:sz w:val="28"/>
        </w:rPr>
        <w:t>авового акта публичных слушаний</w:t>
      </w:r>
      <w:r>
        <w:rPr>
          <w:rFonts w:ascii="Times New Roman" w:hAnsi="Times New Roman"/>
          <w:sz w:val="28"/>
        </w:rPr>
        <w:t>.</w:t>
      </w:r>
    </w:p>
    <w:p w14:paraId="3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Выступающий</w:t>
      </w:r>
      <w:r>
        <w:rPr>
          <w:rFonts w:ascii="Times New Roman" w:hAnsi="Times New Roman"/>
          <w:sz w:val="28"/>
        </w:rPr>
        <w:t xml:space="preserve"> – лицо, пре</w:t>
      </w:r>
      <w:r>
        <w:rPr>
          <w:rFonts w:ascii="Times New Roman" w:hAnsi="Times New Roman"/>
          <w:sz w:val="28"/>
        </w:rPr>
        <w:t>дставившее в</w:t>
      </w:r>
      <w:r>
        <w:rPr>
          <w:rFonts w:ascii="Times New Roman" w:hAnsi="Times New Roman"/>
          <w:sz w:val="28"/>
        </w:rPr>
        <w:t xml:space="preserve"> письменном виде свои пр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ложения по вопросам публичных слушаний и принимающ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е участие в прениях для их аргументации.  </w:t>
      </w:r>
    </w:p>
    <w:p w14:paraId="3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Организато</w:t>
      </w:r>
      <w:r>
        <w:rPr>
          <w:rFonts w:ascii="Times New Roman" w:hAnsi="Times New Roman"/>
          <w:b w:val="1"/>
          <w:sz w:val="28"/>
        </w:rPr>
        <w:t>р п</w:t>
      </w:r>
      <w:r>
        <w:rPr>
          <w:rFonts w:ascii="Times New Roman" w:hAnsi="Times New Roman"/>
          <w:b w:val="1"/>
          <w:sz w:val="28"/>
        </w:rPr>
        <w:t>убл</w:t>
      </w:r>
      <w:r>
        <w:rPr>
          <w:rFonts w:ascii="Times New Roman" w:hAnsi="Times New Roman"/>
          <w:b w:val="1"/>
          <w:sz w:val="28"/>
        </w:rPr>
        <w:t>ичны</w:t>
      </w:r>
      <w:r>
        <w:rPr>
          <w:rFonts w:ascii="Times New Roman" w:hAnsi="Times New Roman"/>
          <w:b w:val="1"/>
          <w:sz w:val="28"/>
        </w:rPr>
        <w:t>х слушаний –</w:t>
      </w:r>
      <w:r>
        <w:rPr>
          <w:rFonts w:ascii="Times New Roman" w:hAnsi="Times New Roman"/>
          <w:sz w:val="28"/>
        </w:rPr>
        <w:t>Дума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</w:t>
      </w:r>
      <w:r>
        <w:rPr>
          <w:rFonts w:ascii="Times New Roman" w:hAnsi="Times New Roman"/>
          <w:sz w:val="28"/>
        </w:rPr>
        <w:t>ьн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>о округа Тверско</w:t>
      </w:r>
      <w:r>
        <w:rPr>
          <w:rFonts w:ascii="Times New Roman" w:hAnsi="Times New Roman"/>
          <w:sz w:val="28"/>
        </w:rPr>
        <w:t>й о</w:t>
      </w:r>
      <w:r>
        <w:rPr>
          <w:rFonts w:ascii="Times New Roman" w:hAnsi="Times New Roman"/>
          <w:sz w:val="28"/>
        </w:rPr>
        <w:t xml:space="preserve">бласти </w:t>
      </w:r>
      <w:r>
        <w:rPr>
          <w:rFonts w:ascii="Times New Roman" w:hAnsi="Times New Roman"/>
          <w:sz w:val="28"/>
        </w:rPr>
        <w:t xml:space="preserve">или Глава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кр</w:t>
      </w:r>
      <w:r>
        <w:rPr>
          <w:rFonts w:ascii="Times New Roman" w:hAnsi="Times New Roman"/>
          <w:sz w:val="28"/>
        </w:rPr>
        <w:t xml:space="preserve">уга </w:t>
      </w:r>
      <w:r>
        <w:rPr>
          <w:rFonts w:ascii="Times New Roman" w:hAnsi="Times New Roman"/>
          <w:sz w:val="28"/>
        </w:rPr>
        <w:t>Тверской о</w:t>
      </w:r>
      <w:r>
        <w:rPr>
          <w:rFonts w:ascii="Times New Roman" w:hAnsi="Times New Roman"/>
          <w:sz w:val="28"/>
        </w:rPr>
        <w:t xml:space="preserve">бласти </w:t>
      </w:r>
      <w:r>
        <w:rPr>
          <w:rFonts w:ascii="Times New Roman" w:hAnsi="Times New Roman"/>
          <w:sz w:val="28"/>
        </w:rPr>
        <w:t xml:space="preserve">в лице структурного подразделения Администрации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компетенцию которого входит в</w:t>
      </w:r>
      <w:r>
        <w:rPr>
          <w:rFonts w:ascii="Times New Roman" w:hAnsi="Times New Roman"/>
          <w:sz w:val="28"/>
        </w:rPr>
        <w:t>опрос, выносимый на обсуждение.</w:t>
      </w:r>
    </w:p>
    <w:p w14:paraId="3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ред</w:t>
      </w:r>
      <w:r>
        <w:rPr>
          <w:rFonts w:ascii="Times New Roman" w:hAnsi="Times New Roman"/>
          <w:b w:val="1"/>
          <w:sz w:val="28"/>
        </w:rPr>
        <w:t>се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 xml:space="preserve">ательствующий </w:t>
      </w:r>
      <w:r>
        <w:rPr>
          <w:rFonts w:ascii="Times New Roman" w:hAnsi="Times New Roman"/>
          <w:b w:val="1"/>
          <w:sz w:val="28"/>
        </w:rPr>
        <w:t>на публ</w:t>
      </w:r>
      <w:r>
        <w:rPr>
          <w:rFonts w:ascii="Times New Roman" w:hAnsi="Times New Roman"/>
          <w:b w:val="1"/>
          <w:sz w:val="28"/>
        </w:rPr>
        <w:t>ичн</w:t>
      </w:r>
      <w:r>
        <w:rPr>
          <w:rFonts w:ascii="Times New Roman" w:hAnsi="Times New Roman"/>
          <w:b w:val="1"/>
          <w:sz w:val="28"/>
        </w:rPr>
        <w:t>ых</w:t>
      </w:r>
      <w:r>
        <w:rPr>
          <w:rFonts w:ascii="Times New Roman" w:hAnsi="Times New Roman"/>
          <w:b w:val="1"/>
          <w:sz w:val="28"/>
        </w:rPr>
        <w:t xml:space="preserve"> слушани</w:t>
      </w:r>
      <w:r>
        <w:rPr>
          <w:rFonts w:ascii="Times New Roman" w:hAnsi="Times New Roman"/>
          <w:b w:val="1"/>
          <w:sz w:val="28"/>
        </w:rPr>
        <w:t>ях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редседатель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Кашинско</w:t>
      </w:r>
      <w:r>
        <w:rPr>
          <w:rFonts w:ascii="Times New Roman" w:hAnsi="Times New Roman"/>
          <w:sz w:val="28"/>
        </w:rPr>
        <w:t>го муници</w:t>
      </w:r>
      <w:r>
        <w:rPr>
          <w:rFonts w:ascii="Times New Roman" w:hAnsi="Times New Roman"/>
          <w:sz w:val="28"/>
        </w:rPr>
        <w:t>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(замести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ель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Глава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Тверской области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</w:t>
      </w:r>
      <w:r>
        <w:rPr>
          <w:rFonts w:ascii="Times New Roman" w:hAnsi="Times New Roman"/>
          <w:sz w:val="28"/>
        </w:rPr>
        <w:t>те</w:t>
      </w:r>
      <w:r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лавы Кашинск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муници</w:t>
      </w:r>
      <w:r>
        <w:rPr>
          <w:rFonts w:ascii="Times New Roman" w:hAnsi="Times New Roman"/>
          <w:sz w:val="28"/>
        </w:rPr>
        <w:t>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33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</w:t>
      </w:r>
      <w:r>
        <w:rPr>
          <w:rFonts w:ascii="Times New Roman" w:hAnsi="Times New Roman"/>
          <w:b w:val="1"/>
          <w:sz w:val="28"/>
        </w:rPr>
        <w:t>тья</w:t>
      </w:r>
      <w:r>
        <w:rPr>
          <w:rFonts w:ascii="Times New Roman" w:hAnsi="Times New Roman"/>
          <w:b w:val="1"/>
          <w:sz w:val="28"/>
        </w:rPr>
        <w:t xml:space="preserve"> 2. Цели проведения публичных слушаний</w:t>
      </w:r>
    </w:p>
    <w:p w14:paraId="3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Реализация пра</w:t>
      </w:r>
      <w:r>
        <w:rPr>
          <w:rFonts w:ascii="Times New Roman" w:hAnsi="Times New Roman"/>
          <w:sz w:val="28"/>
        </w:rPr>
        <w:t>в г</w:t>
      </w:r>
      <w:r>
        <w:rPr>
          <w:rFonts w:ascii="Times New Roman" w:hAnsi="Times New Roman"/>
          <w:sz w:val="28"/>
        </w:rPr>
        <w:t>раж</w:t>
      </w:r>
      <w:r>
        <w:rPr>
          <w:rFonts w:ascii="Times New Roman" w:hAnsi="Times New Roman"/>
          <w:sz w:val="28"/>
        </w:rPr>
        <w:t>дан на о</w:t>
      </w:r>
      <w:r>
        <w:rPr>
          <w:rFonts w:ascii="Times New Roman" w:hAnsi="Times New Roman"/>
          <w:sz w:val="28"/>
        </w:rPr>
        <w:t>существление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вопросов </w:t>
      </w:r>
      <w:r>
        <w:rPr>
          <w:rFonts w:ascii="Times New Roman" w:hAnsi="Times New Roman"/>
          <w:sz w:val="28"/>
        </w:rPr>
        <w:t>местного значения посредством участия в публичных слуш</w:t>
      </w:r>
      <w:r>
        <w:rPr>
          <w:rFonts w:ascii="Times New Roman" w:hAnsi="Times New Roman"/>
          <w:sz w:val="28"/>
        </w:rPr>
        <w:t>аниях.</w:t>
      </w:r>
    </w:p>
    <w:p w14:paraId="3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Обсуждение проектов муниципаль</w:t>
      </w:r>
      <w:r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правовых актов по вопросам м</w:t>
      </w:r>
      <w:r>
        <w:rPr>
          <w:rFonts w:ascii="Times New Roman" w:hAnsi="Times New Roman"/>
          <w:sz w:val="28"/>
        </w:rPr>
        <w:t>естного значения, подлежащих обязат</w:t>
      </w:r>
      <w:r>
        <w:rPr>
          <w:rFonts w:ascii="Times New Roman" w:hAnsi="Times New Roman"/>
          <w:sz w:val="28"/>
        </w:rPr>
        <w:t xml:space="preserve">ельному вынесению на публичные слушания с участием жителей </w:t>
      </w:r>
      <w:r>
        <w:rPr>
          <w:rFonts w:ascii="Times New Roman" w:hAnsi="Times New Roman"/>
          <w:sz w:val="28"/>
        </w:rPr>
        <w:t>Каш</w:t>
      </w:r>
      <w:r>
        <w:rPr>
          <w:rFonts w:ascii="Times New Roman" w:hAnsi="Times New Roman"/>
          <w:sz w:val="28"/>
        </w:rPr>
        <w:t>инс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области.</w:t>
      </w:r>
    </w:p>
    <w:p w14:paraId="3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Выявление общественного мнения по проект</w:t>
      </w:r>
      <w:r>
        <w:rPr>
          <w:rFonts w:ascii="Times New Roman" w:hAnsi="Times New Roman"/>
          <w:sz w:val="28"/>
        </w:rPr>
        <w:t xml:space="preserve">ам </w:t>
      </w:r>
      <w:r>
        <w:rPr>
          <w:rFonts w:ascii="Times New Roman" w:hAnsi="Times New Roman"/>
          <w:sz w:val="28"/>
        </w:rPr>
        <w:t>муниципальных правовых актов по в</w:t>
      </w:r>
      <w:r>
        <w:rPr>
          <w:rFonts w:ascii="Times New Roman" w:hAnsi="Times New Roman"/>
          <w:sz w:val="28"/>
        </w:rPr>
        <w:t>оп</w:t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сам местного значения, выноси</w:t>
      </w:r>
      <w:r>
        <w:rPr>
          <w:rFonts w:ascii="Times New Roman" w:hAnsi="Times New Roman"/>
          <w:sz w:val="28"/>
        </w:rPr>
        <w:t>мым н</w:t>
      </w:r>
      <w:r>
        <w:rPr>
          <w:rFonts w:ascii="Times New Roman" w:hAnsi="Times New Roman"/>
          <w:sz w:val="28"/>
        </w:rPr>
        <w:t>а публичные слушания</w:t>
      </w:r>
      <w:r>
        <w:rPr>
          <w:rFonts w:ascii="Times New Roman" w:hAnsi="Times New Roman"/>
          <w:sz w:val="28"/>
        </w:rPr>
        <w:t>.</w:t>
      </w:r>
    </w:p>
    <w:p w14:paraId="3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Осущ</w:t>
      </w:r>
      <w:r>
        <w:rPr>
          <w:rFonts w:ascii="Times New Roman" w:hAnsi="Times New Roman"/>
          <w:sz w:val="28"/>
        </w:rPr>
        <w:t>ествле</w:t>
      </w:r>
      <w:r>
        <w:rPr>
          <w:rFonts w:ascii="Times New Roman" w:hAnsi="Times New Roman"/>
          <w:sz w:val="28"/>
        </w:rPr>
        <w:t xml:space="preserve">ние взаимодействия органов местного самоуправления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ког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</w:t>
      </w:r>
      <w:r>
        <w:rPr>
          <w:rFonts w:ascii="Times New Roman" w:hAnsi="Times New Roman"/>
          <w:sz w:val="28"/>
        </w:rPr>
        <w:t xml:space="preserve">Тверской области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жителями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.</w:t>
      </w:r>
    </w:p>
    <w:p w14:paraId="3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Подгот</w:t>
      </w:r>
      <w:r>
        <w:rPr>
          <w:rFonts w:ascii="Times New Roman" w:hAnsi="Times New Roman"/>
          <w:sz w:val="28"/>
        </w:rPr>
        <w:t>овка</w:t>
      </w:r>
      <w:r>
        <w:rPr>
          <w:rFonts w:ascii="Times New Roman" w:hAnsi="Times New Roman"/>
          <w:sz w:val="28"/>
        </w:rPr>
        <w:t xml:space="preserve"> предложений и р</w:t>
      </w:r>
      <w:r>
        <w:rPr>
          <w:rFonts w:ascii="Times New Roman" w:hAnsi="Times New Roman"/>
          <w:sz w:val="28"/>
        </w:rPr>
        <w:t>екоменда</w:t>
      </w:r>
      <w:r>
        <w:rPr>
          <w:rFonts w:ascii="Times New Roman" w:hAnsi="Times New Roman"/>
          <w:sz w:val="28"/>
        </w:rPr>
        <w:t>ци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по обсуждаем</w:t>
      </w:r>
      <w:r>
        <w:rPr>
          <w:rFonts w:ascii="Times New Roman" w:hAnsi="Times New Roman"/>
          <w:sz w:val="28"/>
        </w:rPr>
        <w:t xml:space="preserve">ому </w:t>
      </w:r>
      <w:r>
        <w:rPr>
          <w:rFonts w:ascii="Times New Roman" w:hAnsi="Times New Roman"/>
          <w:sz w:val="28"/>
        </w:rPr>
        <w:t>проект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правов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</w:t>
      </w:r>
      <w:r>
        <w:rPr>
          <w:rFonts w:ascii="Times New Roman" w:hAnsi="Times New Roman"/>
          <w:sz w:val="28"/>
        </w:rPr>
        <w:t>ам местно</w:t>
      </w:r>
      <w:r>
        <w:rPr>
          <w:rFonts w:ascii="Times New Roman" w:hAnsi="Times New Roman"/>
          <w:sz w:val="28"/>
        </w:rPr>
        <w:t xml:space="preserve">го значения, </w:t>
      </w:r>
      <w:r>
        <w:rPr>
          <w:rFonts w:ascii="Times New Roman" w:hAnsi="Times New Roman"/>
          <w:sz w:val="28"/>
        </w:rPr>
        <w:t>выносимо</w:t>
      </w:r>
      <w:r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публичные слушания</w:t>
      </w:r>
      <w:r>
        <w:rPr>
          <w:rFonts w:ascii="Times New Roman" w:hAnsi="Times New Roman"/>
          <w:sz w:val="28"/>
        </w:rPr>
        <w:t>.</w:t>
      </w:r>
    </w:p>
    <w:p w14:paraId="3A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</w:p>
    <w:p w14:paraId="3C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3. Воп</w:t>
      </w:r>
      <w:r>
        <w:rPr>
          <w:rFonts w:ascii="Times New Roman" w:hAnsi="Times New Roman"/>
          <w:b w:val="1"/>
          <w:sz w:val="28"/>
        </w:rPr>
        <w:t>рос</w:t>
      </w:r>
      <w:r>
        <w:rPr>
          <w:rFonts w:ascii="Times New Roman" w:hAnsi="Times New Roman"/>
          <w:b w:val="1"/>
          <w:sz w:val="28"/>
        </w:rPr>
        <w:t xml:space="preserve">ы, </w:t>
      </w:r>
      <w:r>
        <w:rPr>
          <w:rFonts w:ascii="Times New Roman" w:hAnsi="Times New Roman"/>
          <w:b w:val="1"/>
          <w:sz w:val="28"/>
        </w:rPr>
        <w:t>выносим</w:t>
      </w:r>
      <w:r>
        <w:rPr>
          <w:rFonts w:ascii="Times New Roman" w:hAnsi="Times New Roman"/>
          <w:b w:val="1"/>
          <w:sz w:val="28"/>
        </w:rPr>
        <w:t>ые на публичные слушания</w:t>
      </w:r>
    </w:p>
    <w:p w14:paraId="3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 обязательном порядке на публичные слушания выносят</w:t>
      </w:r>
      <w:r>
        <w:rPr>
          <w:rFonts w:ascii="Times New Roman" w:hAnsi="Times New Roman"/>
          <w:sz w:val="28"/>
        </w:rPr>
        <w:t>ся:</w:t>
      </w:r>
    </w:p>
    <w:p w14:paraId="3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проект </w:t>
      </w:r>
      <w:r>
        <w:rPr>
          <w:rFonts w:ascii="Times New Roman" w:hAnsi="Times New Roman"/>
          <w:sz w:val="28"/>
        </w:rPr>
        <w:t xml:space="preserve">Устава </w:t>
      </w:r>
      <w:r>
        <w:rPr>
          <w:rFonts w:ascii="Times New Roman" w:hAnsi="Times New Roman"/>
          <w:sz w:val="28"/>
        </w:rPr>
        <w:t>Кашин</w:t>
      </w:r>
      <w:r>
        <w:rPr>
          <w:rFonts w:ascii="Times New Roman" w:hAnsi="Times New Roman"/>
          <w:sz w:val="28"/>
        </w:rPr>
        <w:t>ск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области, а также проект муниц</w:t>
      </w:r>
      <w:r>
        <w:rPr>
          <w:rFonts w:ascii="Times New Roman" w:hAnsi="Times New Roman"/>
          <w:sz w:val="28"/>
        </w:rPr>
        <w:t>ипальног</w:t>
      </w:r>
      <w:r>
        <w:rPr>
          <w:rFonts w:ascii="Times New Roman" w:hAnsi="Times New Roman"/>
          <w:sz w:val="28"/>
        </w:rPr>
        <w:t>о правового акта о внесении изменений и дополнений в Устав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</w:t>
      </w:r>
      <w:r>
        <w:rPr>
          <w:rFonts w:ascii="Times New Roman" w:hAnsi="Times New Roman"/>
          <w:sz w:val="28"/>
        </w:rPr>
        <w:t xml:space="preserve">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кроме случаев, когда в Устав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</w:t>
      </w:r>
      <w:r>
        <w:rPr>
          <w:rFonts w:ascii="Times New Roman" w:hAnsi="Times New Roman"/>
          <w:sz w:val="28"/>
        </w:rPr>
        <w:t>уга Тверской о</w:t>
      </w:r>
      <w:r>
        <w:rPr>
          <w:rFonts w:ascii="Times New Roman" w:hAnsi="Times New Roman"/>
          <w:sz w:val="28"/>
        </w:rPr>
        <w:t>бл</w:t>
      </w:r>
      <w:r>
        <w:rPr>
          <w:rFonts w:ascii="Times New Roman" w:hAnsi="Times New Roman"/>
          <w:sz w:val="28"/>
        </w:rPr>
        <w:t>ас</w:t>
      </w:r>
      <w:r>
        <w:rPr>
          <w:rFonts w:ascii="Times New Roman" w:hAnsi="Times New Roman"/>
          <w:sz w:val="28"/>
        </w:rPr>
        <w:t>ти вносятс</w:t>
      </w:r>
      <w:r>
        <w:rPr>
          <w:rFonts w:ascii="Times New Roman" w:hAnsi="Times New Roman"/>
          <w:sz w:val="28"/>
        </w:rPr>
        <w:t>я изменения в форме точног</w:t>
      </w:r>
      <w:r>
        <w:rPr>
          <w:rFonts w:ascii="Times New Roman" w:hAnsi="Times New Roman"/>
          <w:sz w:val="28"/>
        </w:rPr>
        <w:t>о воспроизведения положени</w:t>
      </w:r>
      <w:r>
        <w:rPr>
          <w:rFonts w:ascii="Times New Roman" w:hAnsi="Times New Roman"/>
          <w:sz w:val="28"/>
        </w:rPr>
        <w:t>й Конституции Ро</w:t>
      </w:r>
      <w:r>
        <w:rPr>
          <w:rFonts w:ascii="Times New Roman" w:hAnsi="Times New Roman"/>
          <w:sz w:val="28"/>
        </w:rPr>
        <w:t>ссийской Федерации, федеральных законов, Устава Тверской области ил</w:t>
      </w:r>
      <w:r>
        <w:rPr>
          <w:rFonts w:ascii="Times New Roman" w:hAnsi="Times New Roman"/>
          <w:sz w:val="28"/>
        </w:rPr>
        <w:t>и з</w:t>
      </w:r>
      <w:r>
        <w:rPr>
          <w:rFonts w:ascii="Times New Roman" w:hAnsi="Times New Roman"/>
          <w:sz w:val="28"/>
        </w:rPr>
        <w:t>ако</w:t>
      </w:r>
      <w:r>
        <w:rPr>
          <w:rFonts w:ascii="Times New Roman" w:hAnsi="Times New Roman"/>
          <w:sz w:val="28"/>
        </w:rPr>
        <w:t>нов Тверской области в целях приведения Устава</w:t>
      </w:r>
      <w:r>
        <w:rPr>
          <w:rFonts w:ascii="Times New Roman" w:hAnsi="Times New Roman"/>
          <w:sz w:val="28"/>
        </w:rPr>
        <w:t xml:space="preserve">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</w:t>
      </w:r>
      <w:r>
        <w:rPr>
          <w:rFonts w:ascii="Times New Roman" w:hAnsi="Times New Roman"/>
          <w:sz w:val="28"/>
        </w:rPr>
        <w:t xml:space="preserve">ой области </w:t>
      </w:r>
      <w:r>
        <w:rPr>
          <w:rFonts w:ascii="Times New Roman" w:hAnsi="Times New Roman"/>
          <w:sz w:val="28"/>
        </w:rPr>
        <w:t>в с</w:t>
      </w:r>
      <w:r>
        <w:rPr>
          <w:rFonts w:ascii="Times New Roman" w:hAnsi="Times New Roman"/>
          <w:sz w:val="28"/>
        </w:rPr>
        <w:t>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ветс</w:t>
      </w:r>
      <w:r>
        <w:rPr>
          <w:rFonts w:ascii="Times New Roman" w:hAnsi="Times New Roman"/>
          <w:sz w:val="28"/>
        </w:rPr>
        <w:t>твие с этим</w:t>
      </w:r>
      <w:r>
        <w:rPr>
          <w:rFonts w:ascii="Times New Roman" w:hAnsi="Times New Roman"/>
          <w:sz w:val="28"/>
        </w:rPr>
        <w:t>и нормативными правовыми актами;</w:t>
      </w:r>
    </w:p>
    <w:p w14:paraId="3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проект </w:t>
      </w:r>
      <w:r>
        <w:rPr>
          <w:rFonts w:ascii="Times New Roman" w:hAnsi="Times New Roman"/>
          <w:sz w:val="28"/>
        </w:rPr>
        <w:t>бюдже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 xml:space="preserve">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руга </w:t>
      </w:r>
      <w:r>
        <w:rPr>
          <w:rFonts w:ascii="Times New Roman" w:hAnsi="Times New Roman"/>
          <w:sz w:val="28"/>
        </w:rPr>
        <w:t xml:space="preserve">Тверской области </w:t>
      </w:r>
      <w:r>
        <w:rPr>
          <w:rFonts w:ascii="Times New Roman" w:hAnsi="Times New Roman"/>
          <w:sz w:val="28"/>
        </w:rPr>
        <w:t>и отчет о его исполнении;</w:t>
      </w:r>
    </w:p>
    <w:p w14:paraId="4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опросы о преобразовании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ерской об</w:t>
      </w:r>
      <w:r>
        <w:rPr>
          <w:rFonts w:ascii="Times New Roman" w:hAnsi="Times New Roman"/>
          <w:sz w:val="28"/>
        </w:rPr>
        <w:t>ласти</w:t>
      </w:r>
      <w:r>
        <w:rPr>
          <w:rFonts w:ascii="Times New Roman" w:hAnsi="Times New Roman"/>
          <w:sz w:val="28"/>
        </w:rPr>
        <w:t>.</w:t>
      </w:r>
    </w:p>
    <w:p w14:paraId="4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По проектам ге</w:t>
      </w:r>
      <w:r>
        <w:rPr>
          <w:rFonts w:ascii="Times New Roman" w:hAnsi="Times New Roman"/>
          <w:sz w:val="28"/>
        </w:rPr>
        <w:t>неральных плано</w:t>
      </w:r>
      <w:r>
        <w:rPr>
          <w:rFonts w:ascii="Times New Roman" w:hAnsi="Times New Roman"/>
          <w:sz w:val="28"/>
        </w:rPr>
        <w:t>в,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роектам пра</w:t>
      </w:r>
      <w:r>
        <w:rPr>
          <w:rFonts w:ascii="Times New Roman" w:hAnsi="Times New Roman"/>
          <w:sz w:val="28"/>
        </w:rPr>
        <w:t>вил землепользования и застройки, проектам планировки территории, проектам меж</w:t>
      </w:r>
      <w:r>
        <w:rPr>
          <w:rFonts w:ascii="Times New Roman" w:hAnsi="Times New Roman"/>
          <w:sz w:val="28"/>
        </w:rPr>
        <w:t>евания территории, проектам правил благоустройства т</w:t>
      </w:r>
      <w:r>
        <w:rPr>
          <w:rFonts w:ascii="Times New Roman" w:hAnsi="Times New Roman"/>
          <w:sz w:val="28"/>
        </w:rPr>
        <w:t>ерриторий, проектам, предусматривающим внесение изменений в один из указ</w:t>
      </w:r>
      <w:r>
        <w:rPr>
          <w:rFonts w:ascii="Times New Roman" w:hAnsi="Times New Roman"/>
          <w:sz w:val="28"/>
        </w:rPr>
        <w:t>анн</w:t>
      </w:r>
      <w:r>
        <w:rPr>
          <w:rFonts w:ascii="Times New Roman" w:hAnsi="Times New Roman"/>
          <w:sz w:val="28"/>
        </w:rPr>
        <w:t xml:space="preserve">ых </w:t>
      </w:r>
      <w:r>
        <w:rPr>
          <w:rFonts w:ascii="Times New Roman" w:hAnsi="Times New Roman"/>
          <w:sz w:val="28"/>
        </w:rPr>
        <w:t>утвержденных докум</w:t>
      </w:r>
      <w:r>
        <w:rPr>
          <w:rFonts w:ascii="Times New Roman" w:hAnsi="Times New Roman"/>
          <w:sz w:val="28"/>
        </w:rPr>
        <w:t>ентов, проектам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еш</w:t>
      </w:r>
      <w:r>
        <w:rPr>
          <w:rFonts w:ascii="Times New Roman" w:hAnsi="Times New Roman"/>
          <w:sz w:val="28"/>
        </w:rPr>
        <w:t>ений о пред</w:t>
      </w:r>
      <w:r>
        <w:rPr>
          <w:rFonts w:ascii="Times New Roman" w:hAnsi="Times New Roman"/>
          <w:sz w:val="28"/>
        </w:rPr>
        <w:t>оставлении разрешения на условно разрешенный вид использования земельного учас</w:t>
      </w:r>
      <w:r>
        <w:rPr>
          <w:rFonts w:ascii="Times New Roman" w:hAnsi="Times New Roman"/>
          <w:sz w:val="28"/>
        </w:rPr>
        <w:t>тка или объекта капитального строительства, проектам</w:t>
      </w:r>
      <w:r>
        <w:rPr>
          <w:rFonts w:ascii="Times New Roman" w:hAnsi="Times New Roman"/>
          <w:sz w:val="28"/>
        </w:rPr>
        <w:t xml:space="preserve"> решений о предоставлении разрешения на отклонение от предельных парамет</w:t>
      </w:r>
      <w:r>
        <w:rPr>
          <w:rFonts w:ascii="Times New Roman" w:hAnsi="Times New Roman"/>
          <w:sz w:val="28"/>
        </w:rPr>
        <w:t>ров</w:t>
      </w:r>
      <w:r>
        <w:rPr>
          <w:rFonts w:ascii="Times New Roman" w:hAnsi="Times New Roman"/>
          <w:sz w:val="28"/>
        </w:rPr>
        <w:t xml:space="preserve"> ра</w:t>
      </w:r>
      <w:r>
        <w:rPr>
          <w:rFonts w:ascii="Times New Roman" w:hAnsi="Times New Roman"/>
          <w:sz w:val="28"/>
        </w:rPr>
        <w:t>зрешенного строите</w:t>
      </w:r>
      <w:r>
        <w:rPr>
          <w:rFonts w:ascii="Times New Roman" w:hAnsi="Times New Roman"/>
          <w:sz w:val="28"/>
        </w:rPr>
        <w:t>льства, реконст</w:t>
      </w:r>
      <w:r>
        <w:rPr>
          <w:rFonts w:ascii="Times New Roman" w:hAnsi="Times New Roman"/>
          <w:sz w:val="28"/>
        </w:rPr>
        <w:t>ру</w:t>
      </w:r>
      <w:r>
        <w:rPr>
          <w:rFonts w:ascii="Times New Roman" w:hAnsi="Times New Roman"/>
          <w:sz w:val="28"/>
        </w:rPr>
        <w:t>кц</w:t>
      </w:r>
      <w:r>
        <w:rPr>
          <w:rFonts w:ascii="Times New Roman" w:hAnsi="Times New Roman"/>
          <w:sz w:val="28"/>
        </w:rPr>
        <w:t>ии объектов</w:t>
      </w:r>
      <w:r>
        <w:rPr>
          <w:rFonts w:ascii="Times New Roman" w:hAnsi="Times New Roman"/>
          <w:sz w:val="28"/>
        </w:rPr>
        <w:t xml:space="preserve"> капитального строительства, вопросам изменения одного вида разрешенного испол</w:t>
      </w:r>
      <w:r>
        <w:rPr>
          <w:rFonts w:ascii="Times New Roman" w:hAnsi="Times New Roman"/>
          <w:sz w:val="28"/>
        </w:rPr>
        <w:t xml:space="preserve">ьзования земельных участков и объектов капитального </w:t>
      </w:r>
      <w:r>
        <w:rPr>
          <w:rFonts w:ascii="Times New Roman" w:hAnsi="Times New Roman"/>
          <w:sz w:val="28"/>
        </w:rPr>
        <w:t>строительства на другой вид такого использования при отсутствии утвержде</w:t>
      </w:r>
      <w:r>
        <w:rPr>
          <w:rFonts w:ascii="Times New Roman" w:hAnsi="Times New Roman"/>
          <w:sz w:val="28"/>
        </w:rPr>
        <w:t>нны</w:t>
      </w:r>
      <w:r>
        <w:rPr>
          <w:rFonts w:ascii="Times New Roman" w:hAnsi="Times New Roman"/>
          <w:sz w:val="28"/>
        </w:rPr>
        <w:t>х п</w:t>
      </w:r>
      <w:r>
        <w:rPr>
          <w:rFonts w:ascii="Times New Roman" w:hAnsi="Times New Roman"/>
          <w:sz w:val="28"/>
        </w:rPr>
        <w:t>равил землепользов</w:t>
      </w:r>
      <w:r>
        <w:rPr>
          <w:rFonts w:ascii="Times New Roman" w:hAnsi="Times New Roman"/>
          <w:sz w:val="28"/>
        </w:rPr>
        <w:t>ания и застройк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оводятся пу</w:t>
      </w:r>
      <w:r>
        <w:rPr>
          <w:rFonts w:ascii="Times New Roman" w:hAnsi="Times New Roman"/>
          <w:sz w:val="28"/>
        </w:rPr>
        <w:t>бличные слушания, порядок организации и проведения которых определяется решени</w:t>
      </w:r>
      <w:r>
        <w:rPr>
          <w:rFonts w:ascii="Times New Roman" w:hAnsi="Times New Roman"/>
          <w:sz w:val="28"/>
        </w:rPr>
        <w:t xml:space="preserve">ем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 xml:space="preserve">Кашинского муниципального округа Тверской области </w:t>
      </w:r>
      <w:r>
        <w:rPr>
          <w:rFonts w:ascii="Times New Roman" w:hAnsi="Times New Roman"/>
          <w:sz w:val="28"/>
        </w:rPr>
        <w:t xml:space="preserve">с учетом положений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"consultantplus://offline/ref=0FF6AC3C8A075B3B1767B3CD8C7D0796EBE664305EE66C8D10E2732B23D4FBF715F54D09210E7Dh9H"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градостроительной деятельности.</w:t>
      </w:r>
    </w:p>
    <w:p w14:paraId="4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В случае проведения публичных </w:t>
      </w:r>
      <w:r>
        <w:rPr>
          <w:rFonts w:ascii="Times New Roman" w:hAnsi="Times New Roman"/>
          <w:sz w:val="28"/>
        </w:rPr>
        <w:t xml:space="preserve">слушаний, предусмотренных </w:t>
      </w:r>
      <w:r>
        <w:rPr>
          <w:rFonts w:ascii="Times New Roman" w:hAnsi="Times New Roman"/>
          <w:sz w:val="28"/>
        </w:rPr>
        <w:t>пунктом</w:t>
      </w:r>
      <w:r>
        <w:rPr>
          <w:rFonts w:ascii="Times New Roman" w:hAnsi="Times New Roman"/>
          <w:sz w:val="28"/>
        </w:rPr>
        <w:t xml:space="preserve"> 1 настоящей статьи</w:t>
      </w:r>
      <w:r>
        <w:rPr>
          <w:rFonts w:ascii="Times New Roman" w:hAnsi="Times New Roman"/>
          <w:sz w:val="28"/>
        </w:rPr>
        <w:t>, не допускается пр</w:t>
      </w:r>
      <w:r>
        <w:rPr>
          <w:rFonts w:ascii="Times New Roman" w:hAnsi="Times New Roman"/>
          <w:sz w:val="28"/>
        </w:rPr>
        <w:t>инятие муниципального правового акта, проект которого</w:t>
      </w:r>
      <w:r>
        <w:rPr>
          <w:rFonts w:ascii="Times New Roman" w:hAnsi="Times New Roman"/>
          <w:sz w:val="28"/>
        </w:rPr>
        <w:t xml:space="preserve"> вы</w:t>
      </w:r>
      <w:r>
        <w:rPr>
          <w:rFonts w:ascii="Times New Roman" w:hAnsi="Times New Roman"/>
          <w:sz w:val="28"/>
        </w:rPr>
        <w:t>нос</w:t>
      </w:r>
      <w:r>
        <w:rPr>
          <w:rFonts w:ascii="Times New Roman" w:hAnsi="Times New Roman"/>
          <w:sz w:val="28"/>
        </w:rPr>
        <w:t xml:space="preserve">ится на публичные </w:t>
      </w:r>
      <w:r>
        <w:rPr>
          <w:rFonts w:ascii="Times New Roman" w:hAnsi="Times New Roman"/>
          <w:sz w:val="28"/>
        </w:rPr>
        <w:t>слушания, до по</w:t>
      </w:r>
      <w:r>
        <w:rPr>
          <w:rFonts w:ascii="Times New Roman" w:hAnsi="Times New Roman"/>
          <w:sz w:val="28"/>
        </w:rPr>
        <w:t>лу</w:t>
      </w:r>
      <w:r>
        <w:rPr>
          <w:rFonts w:ascii="Times New Roman" w:hAnsi="Times New Roman"/>
          <w:sz w:val="28"/>
        </w:rPr>
        <w:t>че</w:t>
      </w:r>
      <w:r>
        <w:rPr>
          <w:rFonts w:ascii="Times New Roman" w:hAnsi="Times New Roman"/>
          <w:sz w:val="28"/>
        </w:rPr>
        <w:t>ния соответ</w:t>
      </w:r>
      <w:r>
        <w:rPr>
          <w:rFonts w:ascii="Times New Roman" w:hAnsi="Times New Roman"/>
          <w:sz w:val="28"/>
        </w:rPr>
        <w:t>ствующими органами местного самоуправления результатов публичных слушаний, а в</w:t>
      </w:r>
      <w:r>
        <w:rPr>
          <w:rFonts w:ascii="Times New Roman" w:hAnsi="Times New Roman"/>
          <w:sz w:val="28"/>
        </w:rPr>
        <w:t xml:space="preserve"> случае подачи ходатайства о проведении публичных сл</w:t>
      </w:r>
      <w:r>
        <w:rPr>
          <w:rFonts w:ascii="Times New Roman" w:hAnsi="Times New Roman"/>
          <w:sz w:val="28"/>
        </w:rPr>
        <w:t>ушаний по инициативе населения 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</w:t>
      </w:r>
      <w:r>
        <w:rPr>
          <w:rFonts w:ascii="Times New Roman" w:hAnsi="Times New Roman"/>
          <w:sz w:val="28"/>
        </w:rPr>
        <w:t>аст</w:t>
      </w:r>
      <w:r>
        <w:rPr>
          <w:rFonts w:ascii="Times New Roman" w:hAnsi="Times New Roman"/>
          <w:sz w:val="28"/>
        </w:rPr>
        <w:t>и -</w:t>
      </w:r>
      <w:r>
        <w:rPr>
          <w:rFonts w:ascii="Times New Roman" w:hAnsi="Times New Roman"/>
          <w:sz w:val="28"/>
        </w:rPr>
        <w:t xml:space="preserve"> с моме</w:t>
      </w:r>
      <w:r>
        <w:rPr>
          <w:rFonts w:ascii="Times New Roman" w:hAnsi="Times New Roman"/>
          <w:sz w:val="28"/>
        </w:rPr>
        <w:t xml:space="preserve">нта подачи </w:t>
      </w:r>
      <w:r>
        <w:rPr>
          <w:rFonts w:ascii="Times New Roman" w:hAnsi="Times New Roman"/>
          <w:sz w:val="28"/>
        </w:rPr>
        <w:t>ходатайства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получен</w:t>
      </w:r>
      <w:r>
        <w:rPr>
          <w:rFonts w:ascii="Times New Roman" w:hAnsi="Times New Roman"/>
          <w:sz w:val="28"/>
        </w:rPr>
        <w:t>ия результатов публичных слушаний либо до отклонения ходатайства.</w:t>
      </w:r>
    </w:p>
    <w:p w14:paraId="4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На публичные </w:t>
      </w:r>
      <w:r>
        <w:rPr>
          <w:rFonts w:ascii="Times New Roman" w:hAnsi="Times New Roman"/>
          <w:sz w:val="28"/>
        </w:rPr>
        <w:t>слушания не мог</w:t>
      </w:r>
      <w:r>
        <w:rPr>
          <w:rFonts w:ascii="Times New Roman" w:hAnsi="Times New Roman"/>
          <w:sz w:val="28"/>
        </w:rPr>
        <w:t>ут быть вынесены вопросы:</w:t>
      </w:r>
    </w:p>
    <w:p w14:paraId="4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относящиеся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действующим законодательством к ведению Российской Феде</w:t>
      </w:r>
      <w:r>
        <w:rPr>
          <w:rFonts w:ascii="Times New Roman" w:hAnsi="Times New Roman"/>
          <w:sz w:val="28"/>
        </w:rPr>
        <w:t>рац</w:t>
      </w:r>
      <w:r>
        <w:rPr>
          <w:rFonts w:ascii="Times New Roman" w:hAnsi="Times New Roman"/>
          <w:sz w:val="28"/>
        </w:rPr>
        <w:t>ии,</w:t>
      </w:r>
      <w:r>
        <w:rPr>
          <w:rFonts w:ascii="Times New Roman" w:hAnsi="Times New Roman"/>
          <w:sz w:val="28"/>
        </w:rPr>
        <w:t xml:space="preserve"> Тверской области,</w:t>
      </w:r>
      <w:r>
        <w:rPr>
          <w:rFonts w:ascii="Times New Roman" w:hAnsi="Times New Roman"/>
          <w:sz w:val="28"/>
        </w:rPr>
        <w:t xml:space="preserve"> к совместн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ведению</w:t>
      </w:r>
      <w:r>
        <w:rPr>
          <w:rFonts w:ascii="Times New Roman" w:hAnsi="Times New Roman"/>
          <w:sz w:val="28"/>
        </w:rPr>
        <w:t xml:space="preserve"> Российской Федерации и Тверской области;</w:t>
      </w:r>
    </w:p>
    <w:p w14:paraId="4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противоречащие Конституции Российской </w:t>
      </w:r>
      <w:r>
        <w:rPr>
          <w:rFonts w:ascii="Times New Roman" w:hAnsi="Times New Roman"/>
          <w:sz w:val="28"/>
        </w:rPr>
        <w:t>Федерации, общепризнанным нормам и при</w:t>
      </w:r>
      <w:r>
        <w:rPr>
          <w:rFonts w:ascii="Times New Roman" w:hAnsi="Times New Roman"/>
          <w:sz w:val="28"/>
        </w:rPr>
        <w:t>нципам международн</w:t>
      </w:r>
      <w:r>
        <w:rPr>
          <w:rFonts w:ascii="Times New Roman" w:hAnsi="Times New Roman"/>
          <w:sz w:val="28"/>
        </w:rPr>
        <w:t>ого права, действующему федеральному и областному законодательству, Уста</w:t>
      </w:r>
      <w:r>
        <w:rPr>
          <w:rFonts w:ascii="Times New Roman" w:hAnsi="Times New Roman"/>
          <w:sz w:val="28"/>
        </w:rPr>
        <w:t xml:space="preserve">ву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ве</w:t>
      </w:r>
      <w:r>
        <w:rPr>
          <w:rFonts w:ascii="Times New Roman" w:hAnsi="Times New Roman"/>
          <w:sz w:val="28"/>
        </w:rPr>
        <w:t>рской области;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противоречащие общепризнанным нормам морали и нравственности;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 дове</w:t>
      </w:r>
      <w:r>
        <w:rPr>
          <w:rFonts w:ascii="Times New Roman" w:hAnsi="Times New Roman"/>
          <w:sz w:val="28"/>
        </w:rPr>
        <w:t>рии или н</w:t>
      </w:r>
      <w:r>
        <w:rPr>
          <w:rFonts w:ascii="Times New Roman" w:hAnsi="Times New Roman"/>
          <w:sz w:val="28"/>
        </w:rPr>
        <w:t xml:space="preserve">едоверии органам и должностным лицам </w:t>
      </w:r>
      <w:r>
        <w:rPr>
          <w:rFonts w:ascii="Times New Roman" w:hAnsi="Times New Roman"/>
          <w:sz w:val="28"/>
        </w:rPr>
        <w:t xml:space="preserve">органов </w:t>
      </w:r>
      <w:r>
        <w:rPr>
          <w:rFonts w:ascii="Times New Roman" w:hAnsi="Times New Roman"/>
          <w:sz w:val="28"/>
        </w:rPr>
        <w:t>местно</w:t>
      </w:r>
      <w:r>
        <w:rPr>
          <w:rFonts w:ascii="Times New Roman" w:hAnsi="Times New Roman"/>
          <w:sz w:val="28"/>
        </w:rPr>
        <w:t>го сам</w:t>
      </w:r>
      <w:r>
        <w:rPr>
          <w:rFonts w:ascii="Times New Roman" w:hAnsi="Times New Roman"/>
          <w:sz w:val="28"/>
        </w:rPr>
        <w:t>оуправления</w:t>
      </w:r>
      <w:r>
        <w:rPr>
          <w:rFonts w:ascii="Times New Roman" w:hAnsi="Times New Roman"/>
          <w:sz w:val="28"/>
        </w:rPr>
        <w:t xml:space="preserve"> 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</w:t>
      </w:r>
      <w:r>
        <w:rPr>
          <w:rFonts w:ascii="Times New Roman" w:hAnsi="Times New Roman"/>
          <w:sz w:val="28"/>
        </w:rPr>
        <w:t>ласти</w:t>
      </w:r>
      <w:r>
        <w:rPr>
          <w:rFonts w:ascii="Times New Roman" w:hAnsi="Times New Roman"/>
          <w:sz w:val="28"/>
        </w:rPr>
        <w:t>, об их п</w:t>
      </w:r>
      <w:r>
        <w:rPr>
          <w:rFonts w:ascii="Times New Roman" w:hAnsi="Times New Roman"/>
          <w:sz w:val="28"/>
        </w:rPr>
        <w:t>одд</w:t>
      </w:r>
      <w:r>
        <w:rPr>
          <w:rFonts w:ascii="Times New Roman" w:hAnsi="Times New Roman"/>
          <w:sz w:val="28"/>
        </w:rPr>
        <w:t>ерж</w:t>
      </w:r>
      <w:r>
        <w:rPr>
          <w:rFonts w:ascii="Times New Roman" w:hAnsi="Times New Roman"/>
          <w:sz w:val="28"/>
        </w:rPr>
        <w:t xml:space="preserve">ке </w:t>
      </w:r>
      <w:r>
        <w:rPr>
          <w:rFonts w:ascii="Times New Roman" w:hAnsi="Times New Roman"/>
          <w:sz w:val="28"/>
        </w:rPr>
        <w:t>или ответственн</w:t>
      </w:r>
      <w:r>
        <w:rPr>
          <w:rFonts w:ascii="Times New Roman" w:hAnsi="Times New Roman"/>
          <w:sz w:val="28"/>
        </w:rPr>
        <w:t>ост</w:t>
      </w:r>
      <w:r>
        <w:rPr>
          <w:rFonts w:ascii="Times New Roman" w:hAnsi="Times New Roman"/>
          <w:sz w:val="28"/>
        </w:rPr>
        <w:t>и.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49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4. Инициатива проведения публичных слушаний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Публичные слушания проводятся по ин</w:t>
      </w:r>
      <w:r>
        <w:rPr>
          <w:rFonts w:ascii="Times New Roman" w:hAnsi="Times New Roman"/>
          <w:sz w:val="28"/>
        </w:rPr>
        <w:t xml:space="preserve">ициативе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bookmarkStart w:id="5" w:name="_Hlk211330541"/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bookmarkEnd w:id="5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Главы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</w:t>
      </w:r>
      <w:r>
        <w:rPr>
          <w:rFonts w:ascii="Times New Roman" w:hAnsi="Times New Roman"/>
          <w:sz w:val="28"/>
        </w:rPr>
        <w:t>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жителей</w:t>
      </w:r>
      <w:r>
        <w:rPr>
          <w:rFonts w:ascii="Times New Roman" w:hAnsi="Times New Roman"/>
          <w:sz w:val="28"/>
        </w:rPr>
        <w:t xml:space="preserve"> 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</w:t>
      </w:r>
      <w:r>
        <w:rPr>
          <w:rFonts w:ascii="Times New Roman" w:hAnsi="Times New Roman"/>
          <w:sz w:val="28"/>
        </w:rPr>
        <w:t>ер</w:t>
      </w:r>
      <w:r>
        <w:rPr>
          <w:rFonts w:ascii="Times New Roman" w:hAnsi="Times New Roman"/>
          <w:sz w:val="28"/>
        </w:rPr>
        <w:t>ской области</w:t>
      </w:r>
      <w:r>
        <w:rPr>
          <w:rFonts w:ascii="Times New Roman" w:hAnsi="Times New Roman"/>
          <w:sz w:val="28"/>
        </w:rPr>
        <w:t>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Граждане</w:t>
      </w:r>
      <w:r>
        <w:rPr>
          <w:rFonts w:ascii="Times New Roman" w:hAnsi="Times New Roman"/>
          <w:sz w:val="28"/>
        </w:rPr>
        <w:t xml:space="preserve"> ре</w:t>
      </w:r>
      <w:r>
        <w:rPr>
          <w:rFonts w:ascii="Times New Roman" w:hAnsi="Times New Roman"/>
          <w:sz w:val="28"/>
        </w:rPr>
        <w:t>али</w:t>
      </w:r>
      <w:r>
        <w:rPr>
          <w:rFonts w:ascii="Times New Roman" w:hAnsi="Times New Roman"/>
          <w:sz w:val="28"/>
        </w:rPr>
        <w:t>зу</w:t>
      </w:r>
      <w:r>
        <w:rPr>
          <w:rFonts w:ascii="Times New Roman" w:hAnsi="Times New Roman"/>
          <w:sz w:val="28"/>
        </w:rPr>
        <w:t>ют свое право на</w:t>
      </w:r>
      <w:r>
        <w:rPr>
          <w:rFonts w:ascii="Times New Roman" w:hAnsi="Times New Roman"/>
          <w:sz w:val="28"/>
        </w:rPr>
        <w:t xml:space="preserve"> инициативу по проведению слушаний через </w:t>
      </w:r>
      <w:r>
        <w:rPr>
          <w:rFonts w:ascii="Times New Roman" w:hAnsi="Times New Roman"/>
          <w:sz w:val="28"/>
        </w:rPr>
        <w:t>инициативную группу численностью не менее</w:t>
      </w:r>
      <w:r>
        <w:rPr>
          <w:rFonts w:ascii="Times New Roman" w:hAnsi="Times New Roman"/>
          <w:sz w:val="28"/>
        </w:rPr>
        <w:t xml:space="preserve"> 7 человек (далее - инициативная группа по проведению публичных слушаний), кот</w:t>
      </w:r>
      <w:r>
        <w:rPr>
          <w:rFonts w:ascii="Times New Roman" w:hAnsi="Times New Roman"/>
          <w:sz w:val="28"/>
        </w:rPr>
        <w:t>орая формируется из числа жителей 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ципаль</w:t>
      </w:r>
      <w:r>
        <w:rPr>
          <w:rFonts w:ascii="Times New Roman" w:hAnsi="Times New Roman"/>
          <w:sz w:val="28"/>
        </w:rPr>
        <w:t>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</w:t>
      </w:r>
      <w:r>
        <w:rPr>
          <w:rFonts w:ascii="Times New Roman" w:hAnsi="Times New Roman"/>
          <w:sz w:val="28"/>
        </w:rPr>
        <w:t>обл</w:t>
      </w:r>
      <w:r>
        <w:rPr>
          <w:rFonts w:ascii="Times New Roman" w:hAnsi="Times New Roman"/>
          <w:sz w:val="28"/>
        </w:rPr>
        <w:t>аст</w:t>
      </w:r>
      <w:r>
        <w:rPr>
          <w:rFonts w:ascii="Times New Roman" w:hAnsi="Times New Roman"/>
          <w:sz w:val="28"/>
        </w:rPr>
        <w:t>и, д</w:t>
      </w:r>
      <w:r>
        <w:rPr>
          <w:rFonts w:ascii="Times New Roman" w:hAnsi="Times New Roman"/>
          <w:sz w:val="28"/>
        </w:rPr>
        <w:t>остигших возра</w:t>
      </w:r>
      <w:r>
        <w:rPr>
          <w:rFonts w:ascii="Times New Roman" w:hAnsi="Times New Roman"/>
          <w:sz w:val="28"/>
        </w:rPr>
        <w:t>ста 18 лет</w:t>
      </w:r>
      <w:r>
        <w:rPr>
          <w:rFonts w:ascii="Times New Roman" w:hAnsi="Times New Roman"/>
          <w:sz w:val="28"/>
        </w:rPr>
        <w:t xml:space="preserve">  (Приложение 1).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</w:t>
      </w:r>
      <w:r>
        <w:rPr>
          <w:rFonts w:ascii="Times New Roman" w:hAnsi="Times New Roman"/>
          <w:sz w:val="28"/>
        </w:rPr>
        <w:t>ование ин</w:t>
      </w:r>
      <w:r>
        <w:rPr>
          <w:rFonts w:ascii="Times New Roman" w:hAnsi="Times New Roman"/>
          <w:sz w:val="28"/>
        </w:rPr>
        <w:t>ициативной группы по проведению публичных слушаний осуществляется на основе волеи</w:t>
      </w:r>
      <w:r>
        <w:rPr>
          <w:rFonts w:ascii="Times New Roman" w:hAnsi="Times New Roman"/>
          <w:sz w:val="28"/>
        </w:rPr>
        <w:t>зъявления граждан на собраниях, в том числе по месту жит</w:t>
      </w:r>
      <w:r>
        <w:rPr>
          <w:rFonts w:ascii="Times New Roman" w:hAnsi="Times New Roman"/>
          <w:sz w:val="28"/>
        </w:rPr>
        <w:t>ельства и работы, а</w:t>
      </w:r>
      <w:r>
        <w:rPr>
          <w:rFonts w:ascii="Times New Roman" w:hAnsi="Times New Roman"/>
          <w:sz w:val="28"/>
        </w:rPr>
        <w:t xml:space="preserve"> т</w:t>
      </w:r>
      <w:r>
        <w:rPr>
          <w:rFonts w:ascii="Times New Roman" w:hAnsi="Times New Roman"/>
          <w:sz w:val="28"/>
        </w:rPr>
        <w:t>ак</w:t>
      </w:r>
      <w:r>
        <w:rPr>
          <w:rFonts w:ascii="Times New Roman" w:hAnsi="Times New Roman"/>
          <w:sz w:val="28"/>
        </w:rPr>
        <w:t xml:space="preserve">же общественными </w:t>
      </w:r>
      <w:r>
        <w:rPr>
          <w:rFonts w:ascii="Times New Roman" w:hAnsi="Times New Roman"/>
          <w:sz w:val="28"/>
        </w:rPr>
        <w:t>объединен</w:t>
      </w:r>
      <w:r>
        <w:rPr>
          <w:rFonts w:ascii="Times New Roman" w:hAnsi="Times New Roman"/>
          <w:sz w:val="28"/>
        </w:rPr>
        <w:t>иям</w:t>
      </w:r>
      <w:r>
        <w:rPr>
          <w:rFonts w:ascii="Times New Roman" w:hAnsi="Times New Roman"/>
          <w:sz w:val="28"/>
        </w:rPr>
        <w:t>и г</w:t>
      </w:r>
      <w:r>
        <w:rPr>
          <w:rFonts w:ascii="Times New Roman" w:hAnsi="Times New Roman"/>
          <w:sz w:val="28"/>
        </w:rPr>
        <w:t>раж</w:t>
      </w:r>
      <w:r>
        <w:rPr>
          <w:rFonts w:ascii="Times New Roman" w:hAnsi="Times New Roman"/>
          <w:sz w:val="28"/>
        </w:rPr>
        <w:t>дан.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создании инициативной группы граждан </w:t>
      </w:r>
      <w:r>
        <w:rPr>
          <w:rFonts w:ascii="Times New Roman" w:hAnsi="Times New Roman"/>
          <w:sz w:val="28"/>
        </w:rPr>
        <w:t>по проведению публичных слушаний по вопросам ме</w:t>
      </w:r>
      <w:r>
        <w:rPr>
          <w:rFonts w:ascii="Times New Roman" w:hAnsi="Times New Roman"/>
          <w:sz w:val="28"/>
        </w:rPr>
        <w:t>стного значения, выносимым на публичные слу</w:t>
      </w:r>
      <w:r>
        <w:rPr>
          <w:rFonts w:ascii="Times New Roman" w:hAnsi="Times New Roman"/>
          <w:sz w:val="28"/>
        </w:rPr>
        <w:t>шания, и о выдвижении инициативы проведения публичных сл</w:t>
      </w:r>
      <w:r>
        <w:rPr>
          <w:rFonts w:ascii="Times New Roman" w:hAnsi="Times New Roman"/>
          <w:sz w:val="28"/>
        </w:rPr>
        <w:t>ушаний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принимается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обрании граждан и</w:t>
      </w:r>
      <w:r>
        <w:rPr>
          <w:rFonts w:ascii="Times New Roman" w:hAnsi="Times New Roman"/>
          <w:sz w:val="28"/>
        </w:rPr>
        <w:t>ли общест</w:t>
      </w:r>
      <w:r>
        <w:rPr>
          <w:rFonts w:ascii="Times New Roman" w:hAnsi="Times New Roman"/>
          <w:sz w:val="28"/>
        </w:rPr>
        <w:t>вен</w:t>
      </w:r>
      <w:r>
        <w:rPr>
          <w:rFonts w:ascii="Times New Roman" w:hAnsi="Times New Roman"/>
          <w:sz w:val="28"/>
        </w:rPr>
        <w:t>ным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ъединением </w:t>
      </w:r>
      <w:r>
        <w:rPr>
          <w:rFonts w:ascii="Times New Roman" w:hAnsi="Times New Roman"/>
          <w:sz w:val="28"/>
        </w:rPr>
        <w:t>простым бол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инством голосов от общего чи</w:t>
      </w:r>
      <w:r>
        <w:rPr>
          <w:rFonts w:ascii="Times New Roman" w:hAnsi="Times New Roman"/>
          <w:sz w:val="28"/>
        </w:rPr>
        <w:t xml:space="preserve">сла голосов </w:t>
      </w:r>
      <w:r>
        <w:rPr>
          <w:rFonts w:ascii="Times New Roman" w:hAnsi="Times New Roman"/>
          <w:sz w:val="28"/>
        </w:rPr>
        <w:t>инициативной группы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оформляется протоколом.</w:t>
      </w:r>
      <w:r>
        <w:rPr>
          <w:rFonts w:ascii="Times New Roman" w:hAnsi="Times New Roman"/>
          <w:sz w:val="28"/>
        </w:rPr>
        <w:t xml:space="preserve"> Протокол собрания инициативной группы</w:t>
      </w:r>
      <w:r>
        <w:rPr>
          <w:rFonts w:ascii="Times New Roman" w:hAnsi="Times New Roman"/>
          <w:sz w:val="28"/>
        </w:rPr>
        <w:t xml:space="preserve"> подписывает председатель и секретарь собран</w:t>
      </w:r>
      <w:r>
        <w:rPr>
          <w:rFonts w:ascii="Times New Roman" w:hAnsi="Times New Roman"/>
          <w:sz w:val="28"/>
        </w:rPr>
        <w:t>ия.</w:t>
      </w:r>
      <w:r>
        <w:rPr>
          <w:rFonts w:ascii="Times New Roman" w:hAnsi="Times New Roman"/>
          <w:sz w:val="28"/>
        </w:rPr>
        <w:t xml:space="preserve"> 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Для поддержки иниц</w:t>
      </w:r>
      <w:r>
        <w:rPr>
          <w:rFonts w:ascii="Times New Roman" w:hAnsi="Times New Roman"/>
          <w:sz w:val="28"/>
        </w:rPr>
        <w:t>иа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вы проведения пуб</w:t>
      </w:r>
      <w:r>
        <w:rPr>
          <w:rFonts w:ascii="Times New Roman" w:hAnsi="Times New Roman"/>
          <w:sz w:val="28"/>
        </w:rPr>
        <w:t>личных с</w:t>
      </w:r>
      <w:r>
        <w:rPr>
          <w:rFonts w:ascii="Times New Roman" w:hAnsi="Times New Roman"/>
          <w:sz w:val="28"/>
        </w:rPr>
        <w:t>луш</w:t>
      </w:r>
      <w:r>
        <w:rPr>
          <w:rFonts w:ascii="Times New Roman" w:hAnsi="Times New Roman"/>
          <w:sz w:val="28"/>
        </w:rPr>
        <w:t>ани</w:t>
      </w:r>
      <w:r>
        <w:rPr>
          <w:rFonts w:ascii="Times New Roman" w:hAnsi="Times New Roman"/>
          <w:sz w:val="28"/>
        </w:rPr>
        <w:t>й по инициативе населения необходимо собрать</w:t>
      </w:r>
      <w:r>
        <w:rPr>
          <w:rFonts w:ascii="Times New Roman" w:hAnsi="Times New Roman"/>
          <w:sz w:val="28"/>
        </w:rPr>
        <w:t xml:space="preserve"> подп</w:t>
      </w:r>
      <w:r>
        <w:rPr>
          <w:rFonts w:ascii="Times New Roman" w:hAnsi="Times New Roman"/>
          <w:sz w:val="28"/>
        </w:rPr>
        <w:t>иси жит</w:t>
      </w:r>
      <w:r>
        <w:rPr>
          <w:rFonts w:ascii="Times New Roman" w:hAnsi="Times New Roman"/>
          <w:sz w:val="28"/>
        </w:rPr>
        <w:t>елей Ка</w:t>
      </w:r>
      <w:r>
        <w:rPr>
          <w:rFonts w:ascii="Times New Roman" w:hAnsi="Times New Roman"/>
          <w:sz w:val="28"/>
        </w:rPr>
        <w:t>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области, достигших возраста 18 лет,</w:t>
      </w:r>
      <w:r>
        <w:rPr>
          <w:rFonts w:ascii="Times New Roman" w:hAnsi="Times New Roman"/>
          <w:sz w:val="28"/>
        </w:rPr>
        <w:t xml:space="preserve"> обладающих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активным </w:t>
      </w:r>
      <w:r>
        <w:rPr>
          <w:rFonts w:ascii="Times New Roman" w:hAnsi="Times New Roman"/>
          <w:sz w:val="28"/>
        </w:rPr>
        <w:t>избирательным правом</w:t>
      </w:r>
      <w:r>
        <w:rPr>
          <w:rFonts w:ascii="Times New Roman" w:hAnsi="Times New Roman"/>
          <w:sz w:val="28"/>
        </w:rPr>
        <w:t xml:space="preserve"> в количестве не менее 30 </w:t>
      </w:r>
      <w:r>
        <w:rPr>
          <w:rFonts w:ascii="Times New Roman" w:hAnsi="Times New Roman"/>
          <w:sz w:val="28"/>
        </w:rPr>
        <w:t>подписей (</w:t>
      </w:r>
      <w:r>
        <w:rPr>
          <w:rFonts w:ascii="Times New Roman" w:hAnsi="Times New Roman"/>
          <w:sz w:val="28"/>
        </w:rPr>
        <w:t>Прилож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).</w:t>
      </w:r>
    </w:p>
    <w:p w14:paraId="4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подписей осуществл</w:t>
      </w:r>
      <w:r>
        <w:rPr>
          <w:rFonts w:ascii="Times New Roman" w:hAnsi="Times New Roman"/>
          <w:sz w:val="28"/>
        </w:rPr>
        <w:t>яет</w:t>
      </w:r>
      <w:r>
        <w:rPr>
          <w:rFonts w:ascii="Times New Roman" w:hAnsi="Times New Roman"/>
          <w:sz w:val="28"/>
        </w:rPr>
        <w:t xml:space="preserve">ся </w:t>
      </w:r>
      <w:r>
        <w:rPr>
          <w:rFonts w:ascii="Times New Roman" w:hAnsi="Times New Roman"/>
          <w:sz w:val="28"/>
        </w:rPr>
        <w:t>в течение 30 дней</w:t>
      </w:r>
      <w:r>
        <w:rPr>
          <w:rFonts w:ascii="Times New Roman" w:hAnsi="Times New Roman"/>
          <w:sz w:val="28"/>
        </w:rPr>
        <w:t xml:space="preserve"> со дня принятия решения о выдвижени</w:t>
      </w:r>
      <w:r>
        <w:rPr>
          <w:rFonts w:ascii="Times New Roman" w:hAnsi="Times New Roman"/>
          <w:sz w:val="28"/>
        </w:rPr>
        <w:t>и ини</w:t>
      </w:r>
      <w:r>
        <w:rPr>
          <w:rFonts w:ascii="Times New Roman" w:hAnsi="Times New Roman"/>
          <w:sz w:val="28"/>
        </w:rPr>
        <w:t>циативы о проведении публичных слушаний.</w:t>
      </w:r>
    </w:p>
    <w:p w14:paraId="5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 в поддержку проведения публичных слушаний собир</w:t>
      </w:r>
      <w:r>
        <w:rPr>
          <w:rFonts w:ascii="Times New Roman" w:hAnsi="Times New Roman"/>
          <w:sz w:val="28"/>
        </w:rPr>
        <w:t xml:space="preserve">аются посредством внесения их в </w:t>
      </w:r>
      <w:r>
        <w:rPr>
          <w:rFonts w:ascii="Times New Roman" w:hAnsi="Times New Roman"/>
          <w:sz w:val="28"/>
        </w:rPr>
        <w:t>подписные листы.</w:t>
      </w:r>
    </w:p>
    <w:p w14:paraId="5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Расходы, связан</w:t>
      </w:r>
      <w:r>
        <w:rPr>
          <w:rFonts w:ascii="Times New Roman" w:hAnsi="Times New Roman"/>
          <w:sz w:val="28"/>
        </w:rPr>
        <w:t>ны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со сбором п</w:t>
      </w:r>
      <w:r>
        <w:rPr>
          <w:rFonts w:ascii="Times New Roman" w:hAnsi="Times New Roman"/>
          <w:sz w:val="28"/>
        </w:rPr>
        <w:t>одписей, несет ин</w:t>
      </w:r>
      <w:r>
        <w:rPr>
          <w:rFonts w:ascii="Times New Roman" w:hAnsi="Times New Roman"/>
          <w:sz w:val="28"/>
        </w:rPr>
        <w:t>ици</w:t>
      </w:r>
      <w:r>
        <w:rPr>
          <w:rFonts w:ascii="Times New Roman" w:hAnsi="Times New Roman"/>
          <w:sz w:val="28"/>
        </w:rPr>
        <w:t>ати</w:t>
      </w:r>
      <w:r>
        <w:rPr>
          <w:rFonts w:ascii="Times New Roman" w:hAnsi="Times New Roman"/>
          <w:sz w:val="28"/>
        </w:rPr>
        <w:t>вная группа.</w:t>
      </w:r>
    </w:p>
    <w:p w14:paraId="5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После окончания сбора подписей инициа</w:t>
      </w:r>
      <w:r>
        <w:rPr>
          <w:rFonts w:ascii="Times New Roman" w:hAnsi="Times New Roman"/>
          <w:sz w:val="28"/>
        </w:rPr>
        <w:t>тивна</w:t>
      </w:r>
      <w:r>
        <w:rPr>
          <w:rFonts w:ascii="Times New Roman" w:hAnsi="Times New Roman"/>
          <w:sz w:val="28"/>
        </w:rPr>
        <w:t xml:space="preserve">я группа вносит в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одатайство о проведении публичных слушаний. </w:t>
      </w:r>
    </w:p>
    <w:p w14:paraId="5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х</w:t>
      </w:r>
      <w:r>
        <w:rPr>
          <w:rFonts w:ascii="Times New Roman" w:hAnsi="Times New Roman"/>
          <w:sz w:val="28"/>
        </w:rPr>
        <w:t>одатайстве инициативной группы по п</w:t>
      </w:r>
      <w:r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ве</w:t>
      </w:r>
      <w:r>
        <w:rPr>
          <w:rFonts w:ascii="Times New Roman" w:hAnsi="Times New Roman"/>
          <w:sz w:val="28"/>
        </w:rPr>
        <w:t>дению публичных слушаний указыв</w:t>
      </w:r>
      <w:r>
        <w:rPr>
          <w:rFonts w:ascii="Times New Roman" w:hAnsi="Times New Roman"/>
          <w:sz w:val="28"/>
        </w:rPr>
        <w:t xml:space="preserve">аются: </w:t>
      </w:r>
    </w:p>
    <w:p w14:paraId="5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наименование прое</w:t>
      </w:r>
      <w:r>
        <w:rPr>
          <w:rFonts w:ascii="Times New Roman" w:hAnsi="Times New Roman"/>
          <w:sz w:val="28"/>
        </w:rPr>
        <w:t>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правового </w:t>
      </w:r>
      <w:r>
        <w:rPr>
          <w:rFonts w:ascii="Times New Roman" w:hAnsi="Times New Roman"/>
          <w:sz w:val="28"/>
        </w:rPr>
        <w:t>акта по вопросам местного</w:t>
      </w:r>
      <w:r>
        <w:rPr>
          <w:rFonts w:ascii="Times New Roman" w:hAnsi="Times New Roman"/>
          <w:sz w:val="28"/>
        </w:rPr>
        <w:t xml:space="preserve"> значения, по которому инициативная групп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предлагает провести публичные слушания;</w:t>
      </w:r>
    </w:p>
    <w:p w14:paraId="5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обоснование необ</w:t>
      </w:r>
      <w:r>
        <w:rPr>
          <w:rFonts w:ascii="Times New Roman" w:hAnsi="Times New Roman"/>
          <w:sz w:val="28"/>
        </w:rPr>
        <w:t>ходимости проведения публичных слушаний</w:t>
      </w:r>
      <w:r>
        <w:rPr>
          <w:rFonts w:ascii="Times New Roman" w:hAnsi="Times New Roman"/>
          <w:sz w:val="28"/>
        </w:rPr>
        <w:t xml:space="preserve">; </w:t>
      </w:r>
    </w:p>
    <w:p w14:paraId="5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предлагаемый состав участников пуб</w:t>
      </w:r>
      <w:r>
        <w:rPr>
          <w:rFonts w:ascii="Times New Roman" w:hAnsi="Times New Roman"/>
          <w:sz w:val="28"/>
        </w:rPr>
        <w:t xml:space="preserve">личных слушаний; </w:t>
      </w:r>
    </w:p>
    <w:p w14:paraId="5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фам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8"/>
        </w:rPr>
        <w:t xml:space="preserve"> имя, отчество, дата рож</w:t>
      </w:r>
      <w:r>
        <w:rPr>
          <w:rFonts w:ascii="Times New Roman" w:hAnsi="Times New Roman"/>
          <w:sz w:val="28"/>
        </w:rPr>
        <w:t>дения, серия, номер и да</w:t>
      </w:r>
      <w:r>
        <w:rPr>
          <w:rFonts w:ascii="Times New Roman" w:hAnsi="Times New Roman"/>
          <w:sz w:val="28"/>
        </w:rPr>
        <w:t>та выдачи паспорта или иного документа, заменяющего паспорт гражданина, а также адре</w:t>
      </w:r>
      <w:r>
        <w:rPr>
          <w:rFonts w:ascii="Times New Roman" w:hAnsi="Times New Roman"/>
          <w:sz w:val="28"/>
        </w:rPr>
        <w:t>с места жительства</w:t>
      </w:r>
      <w:r>
        <w:rPr>
          <w:rFonts w:ascii="Times New Roman" w:hAnsi="Times New Roman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 члена инициативной группы, уполномоче</w:t>
      </w:r>
      <w:r>
        <w:rPr>
          <w:rFonts w:ascii="Times New Roman" w:hAnsi="Times New Roman"/>
          <w:sz w:val="28"/>
        </w:rPr>
        <w:t>нн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>о действовать от ее имени и предст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влять ее интересы. </w:t>
      </w:r>
    </w:p>
    <w:p w14:paraId="5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</w:t>
      </w:r>
      <w:r>
        <w:rPr>
          <w:rFonts w:ascii="Times New Roman" w:hAnsi="Times New Roman"/>
          <w:sz w:val="28"/>
        </w:rPr>
        <w:t>ата</w:t>
      </w:r>
      <w:r>
        <w:rPr>
          <w:rFonts w:ascii="Times New Roman" w:hAnsi="Times New Roman"/>
          <w:sz w:val="28"/>
        </w:rPr>
        <w:t xml:space="preserve">йство инициативной группы </w:t>
      </w:r>
      <w:r>
        <w:rPr>
          <w:rFonts w:ascii="Times New Roman" w:hAnsi="Times New Roman"/>
          <w:sz w:val="28"/>
        </w:rPr>
        <w:t>должно быть подписано всем</w:t>
      </w:r>
      <w:r>
        <w:rPr>
          <w:rFonts w:ascii="Times New Roman" w:hAnsi="Times New Roman"/>
          <w:sz w:val="28"/>
        </w:rPr>
        <w:t>и членами инициативной группы</w:t>
      </w:r>
      <w:r>
        <w:rPr>
          <w:rFonts w:ascii="Times New Roman" w:hAnsi="Times New Roman"/>
          <w:sz w:val="28"/>
        </w:rPr>
        <w:t xml:space="preserve">, с указанием фамилии имени, отчества. </w:t>
      </w:r>
      <w:r>
        <w:rPr>
          <w:rFonts w:ascii="Times New Roman" w:hAnsi="Times New Roman"/>
          <w:sz w:val="28"/>
        </w:rPr>
        <w:t>В случае оформления заявления инициативной гру</w:t>
      </w:r>
      <w:r>
        <w:rPr>
          <w:rFonts w:ascii="Times New Roman" w:hAnsi="Times New Roman"/>
          <w:sz w:val="28"/>
        </w:rPr>
        <w:t>ппы на нескольких листах,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аж</w:t>
      </w:r>
      <w:r>
        <w:rPr>
          <w:rFonts w:ascii="Times New Roman" w:hAnsi="Times New Roman"/>
          <w:sz w:val="28"/>
        </w:rPr>
        <w:t>дый лист должен бы</w:t>
      </w:r>
      <w:r>
        <w:rPr>
          <w:rFonts w:ascii="Times New Roman" w:hAnsi="Times New Roman"/>
          <w:sz w:val="28"/>
        </w:rPr>
        <w:t>ть пронумерован</w:t>
      </w:r>
      <w:r>
        <w:rPr>
          <w:rFonts w:ascii="Times New Roman" w:hAnsi="Times New Roman"/>
          <w:sz w:val="28"/>
        </w:rPr>
        <w:t xml:space="preserve">. </w:t>
      </w:r>
    </w:p>
    <w:p w14:paraId="5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 ходатайству иници</w:t>
      </w:r>
      <w:r>
        <w:rPr>
          <w:rFonts w:ascii="Times New Roman" w:hAnsi="Times New Roman"/>
          <w:sz w:val="28"/>
        </w:rPr>
        <w:t>ати</w:t>
      </w:r>
      <w:r>
        <w:rPr>
          <w:rFonts w:ascii="Times New Roman" w:hAnsi="Times New Roman"/>
          <w:sz w:val="28"/>
        </w:rPr>
        <w:t>вно</w:t>
      </w:r>
      <w:r>
        <w:rPr>
          <w:rFonts w:ascii="Times New Roman" w:hAnsi="Times New Roman"/>
          <w:sz w:val="28"/>
        </w:rPr>
        <w:t>й группы по пров</w:t>
      </w:r>
      <w:r>
        <w:rPr>
          <w:rFonts w:ascii="Times New Roman" w:hAnsi="Times New Roman"/>
          <w:sz w:val="28"/>
        </w:rPr>
        <w:t>едению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публичных слушаний прилагаются: </w:t>
      </w:r>
    </w:p>
    <w:p w14:paraId="5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протокол </w:t>
      </w:r>
      <w:r>
        <w:rPr>
          <w:rFonts w:ascii="Times New Roman" w:hAnsi="Times New Roman"/>
          <w:sz w:val="28"/>
        </w:rPr>
        <w:t>собрания</w:t>
      </w:r>
      <w:r>
        <w:rPr>
          <w:rFonts w:ascii="Times New Roman" w:hAnsi="Times New Roman"/>
          <w:sz w:val="28"/>
        </w:rPr>
        <w:t xml:space="preserve"> инициативной группы по проведению публичн</w:t>
      </w:r>
      <w:r>
        <w:rPr>
          <w:rFonts w:ascii="Times New Roman" w:hAnsi="Times New Roman"/>
          <w:sz w:val="28"/>
        </w:rPr>
        <w:t>ых слушаний, на котором было принято решение о</w:t>
      </w:r>
      <w:r>
        <w:rPr>
          <w:rFonts w:ascii="Times New Roman" w:hAnsi="Times New Roman"/>
          <w:sz w:val="28"/>
        </w:rPr>
        <w:t xml:space="preserve"> выдвижении инициативы пр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ед</w:t>
      </w:r>
      <w:r>
        <w:rPr>
          <w:rFonts w:ascii="Times New Roman" w:hAnsi="Times New Roman"/>
          <w:sz w:val="28"/>
        </w:rPr>
        <w:t xml:space="preserve">ения публичных слушаний; </w:t>
      </w:r>
    </w:p>
    <w:p w14:paraId="5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проект муниципального правовог</w:t>
      </w:r>
      <w:r>
        <w:rPr>
          <w:rFonts w:ascii="Times New Roman" w:hAnsi="Times New Roman"/>
          <w:sz w:val="28"/>
        </w:rPr>
        <w:t>о а</w:t>
      </w:r>
      <w:r>
        <w:rPr>
          <w:rFonts w:ascii="Times New Roman" w:hAnsi="Times New Roman"/>
          <w:sz w:val="28"/>
        </w:rPr>
        <w:t>кта</w:t>
      </w:r>
      <w:r>
        <w:rPr>
          <w:rFonts w:ascii="Times New Roman" w:hAnsi="Times New Roman"/>
          <w:sz w:val="28"/>
        </w:rPr>
        <w:t>, предлагаемый для вы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>се</w:t>
      </w:r>
      <w:r>
        <w:rPr>
          <w:rFonts w:ascii="Times New Roman" w:hAnsi="Times New Roman"/>
          <w:sz w:val="28"/>
        </w:rPr>
        <w:t xml:space="preserve">ния на публичные слушания; </w:t>
      </w:r>
    </w:p>
    <w:p w14:paraId="5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информационные, аналитические материалы, относящиеся к теме пу</w:t>
      </w:r>
      <w:r>
        <w:rPr>
          <w:rFonts w:ascii="Times New Roman" w:hAnsi="Times New Roman"/>
          <w:sz w:val="28"/>
        </w:rPr>
        <w:t xml:space="preserve">бличных слушаний; </w:t>
      </w:r>
    </w:p>
    <w:p w14:paraId="5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список</w:t>
      </w:r>
      <w:r>
        <w:rPr>
          <w:rFonts w:ascii="Times New Roman" w:hAnsi="Times New Roman"/>
          <w:sz w:val="28"/>
        </w:rPr>
        <w:t xml:space="preserve"> кандидатур для включения в состав рабочей г</w:t>
      </w:r>
      <w:r>
        <w:rPr>
          <w:rFonts w:ascii="Times New Roman" w:hAnsi="Times New Roman"/>
          <w:sz w:val="28"/>
        </w:rPr>
        <w:t>ру</w:t>
      </w:r>
      <w:r>
        <w:rPr>
          <w:rFonts w:ascii="Times New Roman" w:hAnsi="Times New Roman"/>
          <w:sz w:val="28"/>
        </w:rPr>
        <w:t>пп</w:t>
      </w:r>
      <w:r>
        <w:rPr>
          <w:rFonts w:ascii="Times New Roman" w:hAnsi="Times New Roman"/>
          <w:sz w:val="28"/>
        </w:rPr>
        <w:t xml:space="preserve">ы; </w:t>
      </w:r>
    </w:p>
    <w:p w14:paraId="5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список всех членов инициативной группы с указанием ф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>лии</w:t>
      </w:r>
      <w:r>
        <w:rPr>
          <w:rFonts w:ascii="Times New Roman" w:hAnsi="Times New Roman"/>
          <w:sz w:val="28"/>
        </w:rPr>
        <w:t>, имени, отчества, да</w:t>
      </w:r>
      <w:r>
        <w:rPr>
          <w:rFonts w:ascii="Times New Roman" w:hAnsi="Times New Roman"/>
          <w:sz w:val="28"/>
        </w:rPr>
        <w:t>ты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>ождения, адреса места жительства</w:t>
      </w:r>
      <w:r>
        <w:rPr>
          <w:rFonts w:ascii="Times New Roman" w:hAnsi="Times New Roman"/>
          <w:sz w:val="28"/>
        </w:rPr>
        <w:t xml:space="preserve"> (паспортные данные)</w:t>
      </w:r>
      <w:r>
        <w:rPr>
          <w:rFonts w:ascii="Times New Roman" w:hAnsi="Times New Roman"/>
          <w:sz w:val="28"/>
          <w:vertAlign w:val="superscript"/>
        </w:rPr>
        <w:footnoteReference w:id="2"/>
      </w:r>
      <w:r>
        <w:rPr>
          <w:rFonts w:ascii="Times New Roman" w:hAnsi="Times New Roman"/>
          <w:sz w:val="28"/>
        </w:rPr>
        <w:t xml:space="preserve"> каждого члена инициативной группы</w:t>
      </w:r>
      <w:r>
        <w:rPr>
          <w:rFonts w:ascii="Times New Roman" w:hAnsi="Times New Roman"/>
          <w:sz w:val="28"/>
        </w:rPr>
        <w:t>. Сбор подписей</w:t>
      </w:r>
      <w:r>
        <w:rPr>
          <w:rFonts w:ascii="Times New Roman" w:hAnsi="Times New Roman"/>
          <w:sz w:val="28"/>
        </w:rPr>
        <w:t xml:space="preserve"> в поддержку </w:t>
      </w:r>
      <w:r>
        <w:rPr>
          <w:rFonts w:ascii="Times New Roman" w:hAnsi="Times New Roman"/>
          <w:sz w:val="28"/>
        </w:rPr>
        <w:t>инициативы</w:t>
      </w:r>
      <w:r>
        <w:rPr>
          <w:rFonts w:ascii="Times New Roman" w:hAnsi="Times New Roman"/>
          <w:sz w:val="28"/>
        </w:rPr>
        <w:t xml:space="preserve"> проведения публичных слушаний проводи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член</w:t>
      </w:r>
      <w:r>
        <w:rPr>
          <w:rFonts w:ascii="Times New Roman" w:hAnsi="Times New Roman"/>
          <w:sz w:val="28"/>
        </w:rPr>
        <w:t>ами инициативной группы по форме согласно приложению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>сто</w:t>
      </w:r>
      <w:r>
        <w:rPr>
          <w:rFonts w:ascii="Times New Roman" w:hAnsi="Times New Roman"/>
          <w:sz w:val="28"/>
        </w:rPr>
        <w:t>ящему Положению.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14:paraId="5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рассматривает поступившее ходатайство на ближайшем заседании.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заседании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вправе выступить представитель инициативной группы</w:t>
      </w:r>
      <w:r>
        <w:rPr>
          <w:rFonts w:ascii="Times New Roman" w:hAnsi="Times New Roman"/>
          <w:sz w:val="28"/>
        </w:rPr>
        <w:t xml:space="preserve"> с обоснованием провед</w:t>
      </w:r>
      <w:r>
        <w:rPr>
          <w:rFonts w:ascii="Times New Roman" w:hAnsi="Times New Roman"/>
          <w:sz w:val="28"/>
        </w:rPr>
        <w:t>ения публичных слушани</w:t>
      </w:r>
      <w:r>
        <w:rPr>
          <w:rFonts w:ascii="Times New Roman" w:hAnsi="Times New Roman"/>
          <w:sz w:val="28"/>
        </w:rPr>
        <w:t>й.</w:t>
      </w:r>
    </w:p>
    <w:p w14:paraId="6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По </w:t>
      </w:r>
      <w:r>
        <w:rPr>
          <w:rFonts w:ascii="Times New Roman" w:hAnsi="Times New Roman"/>
          <w:sz w:val="28"/>
        </w:rPr>
        <w:t>рез</w:t>
      </w:r>
      <w:r>
        <w:rPr>
          <w:rFonts w:ascii="Times New Roman" w:hAnsi="Times New Roman"/>
          <w:sz w:val="28"/>
        </w:rPr>
        <w:t>уль</w:t>
      </w:r>
      <w:r>
        <w:rPr>
          <w:rFonts w:ascii="Times New Roman" w:hAnsi="Times New Roman"/>
          <w:sz w:val="28"/>
        </w:rPr>
        <w:t xml:space="preserve">татам рассмотрения заявления инициативной группы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ума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принимает решение о назн</w:t>
      </w:r>
      <w:r>
        <w:rPr>
          <w:rFonts w:ascii="Times New Roman" w:hAnsi="Times New Roman"/>
          <w:sz w:val="28"/>
        </w:rPr>
        <w:t>ач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>ии и проведении публ</w:t>
      </w:r>
      <w:r>
        <w:rPr>
          <w:rFonts w:ascii="Times New Roman" w:hAnsi="Times New Roman"/>
          <w:sz w:val="28"/>
        </w:rPr>
        <w:t>ичных слуш</w:t>
      </w:r>
      <w:r>
        <w:rPr>
          <w:rFonts w:ascii="Times New Roman" w:hAnsi="Times New Roman"/>
          <w:sz w:val="28"/>
        </w:rPr>
        <w:t>аний по соответствующему</w:t>
      </w:r>
      <w:r>
        <w:rPr>
          <w:rFonts w:ascii="Times New Roman" w:hAnsi="Times New Roman"/>
          <w:sz w:val="28"/>
        </w:rPr>
        <w:t xml:space="preserve"> проекту муниципального правового</w:t>
      </w:r>
      <w:r>
        <w:rPr>
          <w:rFonts w:ascii="Times New Roman" w:hAnsi="Times New Roman"/>
          <w:sz w:val="28"/>
        </w:rPr>
        <w:t xml:space="preserve"> акта либо отказывает в принятии </w:t>
      </w:r>
      <w:r>
        <w:rPr>
          <w:rFonts w:ascii="Times New Roman" w:hAnsi="Times New Roman"/>
          <w:sz w:val="28"/>
        </w:rPr>
        <w:t>такого решения.</w:t>
      </w:r>
    </w:p>
    <w:p w14:paraId="6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bookmarkStart w:id="6" w:name="_Hlk211330710"/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ума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bookmarkEnd w:id="6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вправе отказать </w:t>
      </w:r>
      <w:r>
        <w:rPr>
          <w:rFonts w:ascii="Times New Roman" w:hAnsi="Times New Roman"/>
          <w:sz w:val="28"/>
        </w:rPr>
        <w:t xml:space="preserve">в назначении публичных слушаний </w:t>
      </w:r>
      <w:r>
        <w:rPr>
          <w:rFonts w:ascii="Times New Roman" w:hAnsi="Times New Roman"/>
          <w:sz w:val="28"/>
        </w:rPr>
        <w:t>по инициат</w:t>
      </w:r>
      <w:r>
        <w:rPr>
          <w:rFonts w:ascii="Times New Roman" w:hAnsi="Times New Roman"/>
          <w:sz w:val="28"/>
        </w:rPr>
        <w:t>ив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населе</w:t>
      </w:r>
      <w:r>
        <w:rPr>
          <w:rFonts w:ascii="Times New Roman" w:hAnsi="Times New Roman"/>
          <w:sz w:val="28"/>
        </w:rPr>
        <w:t xml:space="preserve">ния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 следующим основаниям:</w:t>
      </w:r>
    </w:p>
    <w:p w14:paraId="6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нарушение </w:t>
      </w:r>
      <w:r>
        <w:rPr>
          <w:rFonts w:ascii="Times New Roman" w:hAnsi="Times New Roman"/>
          <w:sz w:val="28"/>
        </w:rPr>
        <w:t>инициаторами проведения публичных слуша</w:t>
      </w:r>
      <w:r>
        <w:rPr>
          <w:rFonts w:ascii="Times New Roman" w:hAnsi="Times New Roman"/>
          <w:sz w:val="28"/>
        </w:rPr>
        <w:t>ний процедуры выдвижения инициативы, пр</w:t>
      </w:r>
      <w:r>
        <w:rPr>
          <w:rFonts w:ascii="Times New Roman" w:hAnsi="Times New Roman"/>
          <w:sz w:val="28"/>
        </w:rPr>
        <w:t>еду</w:t>
      </w:r>
      <w:r>
        <w:rPr>
          <w:rFonts w:ascii="Times New Roman" w:hAnsi="Times New Roman"/>
          <w:sz w:val="28"/>
        </w:rPr>
        <w:t xml:space="preserve">смотренной </w:t>
      </w:r>
      <w:r>
        <w:rPr>
          <w:rFonts w:ascii="Times New Roman" w:hAnsi="Times New Roman"/>
          <w:sz w:val="28"/>
        </w:rPr>
        <w:t>настоящим Положением</w:t>
      </w:r>
      <w:r>
        <w:rPr>
          <w:rFonts w:ascii="Times New Roman" w:hAnsi="Times New Roman"/>
          <w:sz w:val="28"/>
        </w:rPr>
        <w:t>;</w:t>
      </w:r>
    </w:p>
    <w:p w14:paraId="6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сведения, сод</w:t>
      </w:r>
      <w:r>
        <w:rPr>
          <w:rFonts w:ascii="Times New Roman" w:hAnsi="Times New Roman"/>
          <w:sz w:val="28"/>
        </w:rPr>
        <w:t>ерж</w:t>
      </w:r>
      <w:r>
        <w:rPr>
          <w:rFonts w:ascii="Times New Roman" w:hAnsi="Times New Roman"/>
          <w:sz w:val="28"/>
        </w:rPr>
        <w:t>ащи</w:t>
      </w:r>
      <w:r>
        <w:rPr>
          <w:rFonts w:ascii="Times New Roman" w:hAnsi="Times New Roman"/>
          <w:sz w:val="28"/>
        </w:rPr>
        <w:t>еся в пред</w:t>
      </w:r>
      <w:r>
        <w:rPr>
          <w:rFonts w:ascii="Times New Roman" w:hAnsi="Times New Roman"/>
          <w:sz w:val="28"/>
        </w:rPr>
        <w:t>ставленных докум</w:t>
      </w:r>
      <w:r>
        <w:rPr>
          <w:rFonts w:ascii="Times New Roman" w:hAnsi="Times New Roman"/>
          <w:sz w:val="28"/>
        </w:rPr>
        <w:t>ентах, не соответствуют действительности;</w:t>
      </w:r>
    </w:p>
    <w:p w14:paraId="6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проект муниципального правового акта, предлагаемый к вынесен</w:t>
      </w:r>
      <w:r>
        <w:rPr>
          <w:rFonts w:ascii="Times New Roman" w:hAnsi="Times New Roman"/>
          <w:sz w:val="28"/>
        </w:rPr>
        <w:t>ию на публичные слушания, не</w:t>
      </w:r>
      <w:r>
        <w:rPr>
          <w:rFonts w:ascii="Times New Roman" w:hAnsi="Times New Roman"/>
          <w:sz w:val="28"/>
        </w:rPr>
        <w:t xml:space="preserve"> внесен субъектом правотворч</w:t>
      </w:r>
      <w:r>
        <w:rPr>
          <w:rFonts w:ascii="Times New Roman" w:hAnsi="Times New Roman"/>
          <w:sz w:val="28"/>
        </w:rPr>
        <w:t>еской и</w:t>
      </w:r>
      <w:r>
        <w:rPr>
          <w:rFonts w:ascii="Times New Roman" w:hAnsi="Times New Roman"/>
          <w:sz w:val="28"/>
        </w:rPr>
        <w:t xml:space="preserve">нициативы в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установленном по</w:t>
      </w:r>
      <w:r>
        <w:rPr>
          <w:rFonts w:ascii="Times New Roman" w:hAnsi="Times New Roman"/>
          <w:sz w:val="28"/>
        </w:rPr>
        <w:t>ряд</w:t>
      </w:r>
      <w:r>
        <w:rPr>
          <w:rFonts w:ascii="Times New Roman" w:hAnsi="Times New Roman"/>
          <w:sz w:val="28"/>
        </w:rPr>
        <w:t>ке;</w:t>
      </w:r>
    </w:p>
    <w:p w14:paraId="6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 иным основаниям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указанием прич</w:t>
      </w:r>
      <w:r>
        <w:rPr>
          <w:rFonts w:ascii="Times New Roman" w:hAnsi="Times New Roman"/>
          <w:sz w:val="28"/>
        </w:rPr>
        <w:t>ин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тказа.</w:t>
      </w:r>
    </w:p>
    <w:p w14:paraId="6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О результатах рассмотрения ходатайства Председатель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</w:t>
      </w:r>
      <w:r>
        <w:rPr>
          <w:rFonts w:ascii="Times New Roman" w:hAnsi="Times New Roman"/>
          <w:sz w:val="28"/>
        </w:rPr>
        <w:t>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письменно </w:t>
      </w:r>
      <w:r>
        <w:rPr>
          <w:rFonts w:ascii="Times New Roman" w:hAnsi="Times New Roman"/>
          <w:sz w:val="28"/>
        </w:rPr>
        <w:t>информирует инициативную группу.</w:t>
      </w:r>
    </w:p>
    <w:p w14:paraId="67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68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5. Назначение публичных слушаний</w:t>
      </w:r>
    </w:p>
    <w:p w14:paraId="6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ешение </w:t>
      </w:r>
      <w:r>
        <w:rPr>
          <w:rFonts w:ascii="Times New Roman" w:hAnsi="Times New Roman"/>
          <w:sz w:val="28"/>
        </w:rPr>
        <w:t>о назначении публичных слушаний должно б</w:t>
      </w:r>
      <w:r>
        <w:rPr>
          <w:rFonts w:ascii="Times New Roman" w:hAnsi="Times New Roman"/>
          <w:sz w:val="28"/>
        </w:rPr>
        <w:t>ыт</w:t>
      </w:r>
      <w:r>
        <w:rPr>
          <w:rFonts w:ascii="Times New Roman" w:hAnsi="Times New Roman"/>
          <w:sz w:val="28"/>
        </w:rPr>
        <w:t xml:space="preserve">ь </w:t>
      </w:r>
      <w:r>
        <w:rPr>
          <w:rFonts w:ascii="Times New Roman" w:hAnsi="Times New Roman"/>
          <w:sz w:val="28"/>
        </w:rPr>
        <w:t xml:space="preserve">принято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Гл</w:t>
      </w:r>
      <w:r>
        <w:rPr>
          <w:rFonts w:ascii="Times New Roman" w:hAnsi="Times New Roman"/>
          <w:sz w:val="28"/>
        </w:rPr>
        <w:t>ав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К</w:t>
      </w:r>
      <w:r>
        <w:rPr>
          <w:rFonts w:ascii="Times New Roman" w:hAnsi="Times New Roman"/>
          <w:sz w:val="28"/>
        </w:rPr>
        <w:t>аши</w:t>
      </w:r>
      <w:r>
        <w:rPr>
          <w:rFonts w:ascii="Times New Roman" w:hAnsi="Times New Roman"/>
          <w:sz w:val="28"/>
        </w:rPr>
        <w:t>нск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течении 10 дней с момента поступления инициативы проведения публичных слушаний, предусмотренной пунктом 1 стат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и 4</w:t>
      </w:r>
      <w:r>
        <w:rPr>
          <w:rFonts w:ascii="Times New Roman" w:hAnsi="Times New Roman"/>
          <w:sz w:val="28"/>
        </w:rPr>
        <w:t xml:space="preserve"> настоящего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ол</w:t>
      </w:r>
      <w:r>
        <w:rPr>
          <w:rFonts w:ascii="Times New Roman" w:hAnsi="Times New Roman"/>
          <w:sz w:val="28"/>
        </w:rPr>
        <w:t>ожения.</w:t>
      </w:r>
      <w:r>
        <w:rPr>
          <w:rFonts w:ascii="Times New Roman" w:hAnsi="Times New Roman"/>
          <w:sz w:val="28"/>
        </w:rPr>
        <w:t xml:space="preserve"> </w:t>
      </w:r>
    </w:p>
    <w:p w14:paraId="6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Проведение</w:t>
      </w:r>
      <w:r>
        <w:rPr>
          <w:rFonts w:ascii="Times New Roman" w:hAnsi="Times New Roman"/>
          <w:sz w:val="28"/>
        </w:rPr>
        <w:t xml:space="preserve"> публич</w:t>
      </w:r>
      <w:r>
        <w:rPr>
          <w:rFonts w:ascii="Times New Roman" w:hAnsi="Times New Roman"/>
          <w:sz w:val="28"/>
        </w:rPr>
        <w:t xml:space="preserve">ных слушаний по </w:t>
      </w:r>
      <w:r>
        <w:rPr>
          <w:rFonts w:ascii="Times New Roman" w:hAnsi="Times New Roman"/>
          <w:sz w:val="28"/>
        </w:rPr>
        <w:t>ини</w:t>
      </w:r>
      <w:r>
        <w:rPr>
          <w:rFonts w:ascii="Times New Roman" w:hAnsi="Times New Roman"/>
          <w:sz w:val="28"/>
        </w:rPr>
        <w:t>циа</w:t>
      </w:r>
      <w:r>
        <w:rPr>
          <w:rFonts w:ascii="Times New Roman" w:hAnsi="Times New Roman"/>
          <w:sz w:val="28"/>
        </w:rPr>
        <w:t xml:space="preserve">тиве </w:t>
      </w:r>
      <w:r>
        <w:rPr>
          <w:rFonts w:ascii="Times New Roman" w:hAnsi="Times New Roman"/>
          <w:sz w:val="28"/>
        </w:rPr>
        <w:t>жителей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назначается решением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</w:t>
      </w:r>
      <w:r>
        <w:rPr>
          <w:rFonts w:ascii="Times New Roman" w:hAnsi="Times New Roman"/>
          <w:sz w:val="28"/>
        </w:rPr>
        <w:t>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. Ре</w:t>
      </w:r>
      <w:r>
        <w:rPr>
          <w:rFonts w:ascii="Times New Roman" w:hAnsi="Times New Roman"/>
          <w:sz w:val="28"/>
        </w:rPr>
        <w:t>ше</w:t>
      </w:r>
      <w:r>
        <w:rPr>
          <w:rFonts w:ascii="Times New Roman" w:hAnsi="Times New Roman"/>
          <w:sz w:val="28"/>
        </w:rPr>
        <w:t>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</w:t>
      </w:r>
      <w:r>
        <w:rPr>
          <w:rFonts w:ascii="Times New Roman" w:hAnsi="Times New Roman"/>
          <w:sz w:val="28"/>
        </w:rPr>
        <w:t xml:space="preserve"> публичных слушаний не позднее 10 дней со дня принятия направляется Главе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.</w:t>
      </w:r>
    </w:p>
    <w:p w14:paraId="6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Гл</w:t>
      </w:r>
      <w:r>
        <w:rPr>
          <w:rFonts w:ascii="Times New Roman" w:hAnsi="Times New Roman"/>
          <w:sz w:val="28"/>
        </w:rPr>
        <w:t>ава К</w:t>
      </w:r>
      <w:r>
        <w:rPr>
          <w:rFonts w:ascii="Times New Roman" w:hAnsi="Times New Roman"/>
          <w:sz w:val="28"/>
        </w:rPr>
        <w:t>аши</w:t>
      </w:r>
      <w:r>
        <w:rPr>
          <w:rFonts w:ascii="Times New Roman" w:hAnsi="Times New Roman"/>
          <w:sz w:val="28"/>
        </w:rPr>
        <w:t>нск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инимает</w:t>
      </w:r>
      <w:r>
        <w:rPr>
          <w:rFonts w:ascii="Times New Roman" w:hAnsi="Times New Roman"/>
          <w:sz w:val="28"/>
        </w:rPr>
        <w:t xml:space="preserve"> постановление о назначении публичных слушаний по вопросам, отнесенным к его компетенции. </w:t>
      </w:r>
    </w:p>
    <w:p w14:paraId="6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муниципальном правовом акте</w:t>
      </w:r>
      <w:r>
        <w:rPr>
          <w:rFonts w:ascii="Times New Roman" w:hAnsi="Times New Roman"/>
          <w:sz w:val="28"/>
        </w:rPr>
        <w:t xml:space="preserve"> о назначении публичных слушаний указываются:</w:t>
      </w:r>
    </w:p>
    <w:p w14:paraId="6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дата, время и место п</w:t>
      </w:r>
      <w:r>
        <w:rPr>
          <w:rFonts w:ascii="Times New Roman" w:hAnsi="Times New Roman"/>
          <w:sz w:val="28"/>
        </w:rPr>
        <w:t>роведе</w:t>
      </w:r>
      <w:r>
        <w:rPr>
          <w:rFonts w:ascii="Times New Roman" w:hAnsi="Times New Roman"/>
          <w:sz w:val="28"/>
        </w:rPr>
        <w:t>ния п</w:t>
      </w:r>
      <w:r>
        <w:rPr>
          <w:rFonts w:ascii="Times New Roman" w:hAnsi="Times New Roman"/>
          <w:sz w:val="28"/>
        </w:rPr>
        <w:t>убличных слушан</w:t>
      </w:r>
      <w:r>
        <w:rPr>
          <w:rFonts w:ascii="Times New Roman" w:hAnsi="Times New Roman"/>
          <w:sz w:val="28"/>
        </w:rPr>
        <w:t xml:space="preserve">ий </w:t>
      </w:r>
      <w:r>
        <w:rPr>
          <w:rFonts w:ascii="Times New Roman" w:hAnsi="Times New Roman"/>
          <w:sz w:val="28"/>
        </w:rPr>
        <w:t>с у</w:t>
      </w:r>
      <w:r>
        <w:rPr>
          <w:rFonts w:ascii="Times New Roman" w:hAnsi="Times New Roman"/>
          <w:sz w:val="28"/>
        </w:rPr>
        <w:t xml:space="preserve">казанием </w:t>
      </w:r>
      <w:r>
        <w:rPr>
          <w:rFonts w:ascii="Times New Roman" w:hAnsi="Times New Roman"/>
          <w:sz w:val="28"/>
        </w:rPr>
        <w:t>полного и то</w:t>
      </w:r>
      <w:r>
        <w:rPr>
          <w:rFonts w:ascii="Times New Roman" w:hAnsi="Times New Roman"/>
          <w:sz w:val="28"/>
        </w:rPr>
        <w:t>чн</w:t>
      </w:r>
      <w:r>
        <w:rPr>
          <w:rFonts w:ascii="Times New Roman" w:hAnsi="Times New Roman"/>
          <w:sz w:val="28"/>
        </w:rPr>
        <w:t>ог</w:t>
      </w:r>
      <w:r>
        <w:rPr>
          <w:rFonts w:ascii="Times New Roman" w:hAnsi="Times New Roman"/>
          <w:sz w:val="28"/>
        </w:rPr>
        <w:t>о наимен</w:t>
      </w:r>
      <w:r>
        <w:rPr>
          <w:rFonts w:ascii="Times New Roman" w:hAnsi="Times New Roman"/>
          <w:sz w:val="28"/>
        </w:rPr>
        <w:t>ования учреждения и почтового адреса здания, где будут проводиться слушания;</w:t>
      </w:r>
    </w:p>
    <w:p w14:paraId="6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инициатор проведения публи</w:t>
      </w:r>
      <w:r>
        <w:rPr>
          <w:rFonts w:ascii="Times New Roman" w:hAnsi="Times New Roman"/>
          <w:sz w:val="28"/>
        </w:rPr>
        <w:t>чных слушаний;</w:t>
      </w:r>
    </w:p>
    <w:p w14:paraId="6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тема публичных слушаний (вопросы, наименование проекта муниципально</w:t>
      </w:r>
      <w:r>
        <w:rPr>
          <w:rFonts w:ascii="Times New Roman" w:hAnsi="Times New Roman"/>
          <w:sz w:val="28"/>
        </w:rPr>
        <w:t>го пра</w:t>
      </w:r>
      <w:r>
        <w:rPr>
          <w:rFonts w:ascii="Times New Roman" w:hAnsi="Times New Roman"/>
          <w:sz w:val="28"/>
        </w:rPr>
        <w:t>вовог</w:t>
      </w:r>
      <w:r>
        <w:rPr>
          <w:rFonts w:ascii="Times New Roman" w:hAnsi="Times New Roman"/>
          <w:sz w:val="28"/>
        </w:rPr>
        <w:t>о акта, выносим</w:t>
      </w:r>
      <w:r>
        <w:rPr>
          <w:rFonts w:ascii="Times New Roman" w:hAnsi="Times New Roman"/>
          <w:sz w:val="28"/>
        </w:rPr>
        <w:t xml:space="preserve">ые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публичные</w:t>
      </w:r>
      <w:r>
        <w:rPr>
          <w:rFonts w:ascii="Times New Roman" w:hAnsi="Times New Roman"/>
          <w:sz w:val="28"/>
        </w:rPr>
        <w:t xml:space="preserve"> слушания);</w:t>
      </w:r>
    </w:p>
    <w:p w14:paraId="7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 xml:space="preserve"> информация о том, где можно ознакомиться с проектом муниципального правового акта, выносимого на публичные слушания</w:t>
      </w:r>
      <w:r>
        <w:rPr>
          <w:rFonts w:ascii="Times New Roman" w:hAnsi="Times New Roman"/>
          <w:sz w:val="28"/>
        </w:rPr>
        <w:t xml:space="preserve">; </w:t>
      </w:r>
    </w:p>
    <w:p w14:paraId="7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) сроки </w:t>
      </w:r>
      <w:r>
        <w:rPr>
          <w:rFonts w:ascii="Times New Roman" w:hAnsi="Times New Roman"/>
          <w:sz w:val="28"/>
        </w:rPr>
        <w:t>приема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</w:t>
      </w:r>
      <w:r>
        <w:rPr>
          <w:rFonts w:ascii="Times New Roman" w:hAnsi="Times New Roman"/>
          <w:sz w:val="28"/>
        </w:rPr>
        <w:t>лений</w:t>
      </w:r>
      <w:r>
        <w:rPr>
          <w:rFonts w:ascii="Times New Roman" w:hAnsi="Times New Roman"/>
          <w:sz w:val="28"/>
        </w:rPr>
        <w:t xml:space="preserve"> на участие в публичных слушаниях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предложений и замечани</w:t>
      </w:r>
      <w:r>
        <w:rPr>
          <w:rFonts w:ascii="Times New Roman" w:hAnsi="Times New Roman"/>
          <w:sz w:val="28"/>
        </w:rPr>
        <w:t xml:space="preserve">й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проекту </w:t>
      </w:r>
      <w:r>
        <w:rPr>
          <w:rFonts w:ascii="Times New Roman" w:hAnsi="Times New Roman"/>
          <w:sz w:val="28"/>
        </w:rPr>
        <w:t>муниципальног</w:t>
      </w:r>
      <w:r>
        <w:rPr>
          <w:rFonts w:ascii="Times New Roman" w:hAnsi="Times New Roman"/>
          <w:sz w:val="28"/>
        </w:rPr>
        <w:t>о п</w:t>
      </w:r>
      <w:r>
        <w:rPr>
          <w:rFonts w:ascii="Times New Roman" w:hAnsi="Times New Roman"/>
          <w:sz w:val="28"/>
        </w:rPr>
        <w:t>рав</w:t>
      </w:r>
      <w:r>
        <w:rPr>
          <w:rFonts w:ascii="Times New Roman" w:hAnsi="Times New Roman"/>
          <w:sz w:val="28"/>
        </w:rPr>
        <w:t>ового а</w:t>
      </w:r>
      <w:r>
        <w:rPr>
          <w:rFonts w:ascii="Times New Roman" w:hAnsi="Times New Roman"/>
          <w:sz w:val="28"/>
        </w:rPr>
        <w:t>кта, вынесенно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>а публичны</w:t>
      </w:r>
      <w:r>
        <w:rPr>
          <w:rFonts w:ascii="Times New Roman" w:hAnsi="Times New Roman"/>
          <w:sz w:val="28"/>
        </w:rPr>
        <w:t>е слушания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как письменных, так и представленных посредством официального сайта)</w:t>
      </w:r>
      <w:r>
        <w:rPr>
          <w:rFonts w:ascii="Times New Roman" w:hAnsi="Times New Roman"/>
          <w:sz w:val="28"/>
        </w:rPr>
        <w:t>;</w:t>
      </w:r>
    </w:p>
    <w:p w14:paraId="7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адрес официального сайта организатора публичных слушаний в информационно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телекоммуникационной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сети Интер</w:t>
      </w:r>
      <w:r>
        <w:rPr>
          <w:rFonts w:ascii="Times New Roman" w:hAnsi="Times New Roman"/>
          <w:sz w:val="28"/>
        </w:rPr>
        <w:t>нет (д</w:t>
      </w:r>
      <w:r>
        <w:rPr>
          <w:rFonts w:ascii="Times New Roman" w:hAnsi="Times New Roman"/>
          <w:sz w:val="28"/>
        </w:rPr>
        <w:t>алее</w:t>
      </w:r>
      <w:r>
        <w:rPr>
          <w:rFonts w:ascii="Times New Roman" w:hAnsi="Times New Roman"/>
          <w:sz w:val="28"/>
        </w:rPr>
        <w:t xml:space="preserve"> официальный сай</w:t>
      </w:r>
      <w:r>
        <w:rPr>
          <w:rFonts w:ascii="Times New Roman" w:hAnsi="Times New Roman"/>
          <w:sz w:val="28"/>
        </w:rPr>
        <w:t xml:space="preserve">т) </w:t>
      </w:r>
      <w:r>
        <w:rPr>
          <w:rFonts w:ascii="Times New Roman" w:hAnsi="Times New Roman"/>
          <w:sz w:val="28"/>
        </w:rPr>
        <w:t>и п</w:t>
      </w:r>
      <w:r>
        <w:rPr>
          <w:rFonts w:ascii="Times New Roman" w:hAnsi="Times New Roman"/>
          <w:sz w:val="28"/>
        </w:rPr>
        <w:t>очтовый адрес,</w:t>
      </w:r>
      <w:r>
        <w:rPr>
          <w:rFonts w:ascii="Times New Roman" w:hAnsi="Times New Roman"/>
          <w:sz w:val="28"/>
        </w:rPr>
        <w:t xml:space="preserve"> по кот</w:t>
      </w:r>
      <w:r>
        <w:rPr>
          <w:rFonts w:ascii="Times New Roman" w:hAnsi="Times New Roman"/>
          <w:sz w:val="28"/>
        </w:rPr>
        <w:t>ор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>инимаются письмен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ые за</w:t>
      </w:r>
      <w:r>
        <w:rPr>
          <w:rFonts w:ascii="Times New Roman" w:hAnsi="Times New Roman"/>
          <w:sz w:val="28"/>
        </w:rPr>
        <w:t>мечания и предложения по вынесенному на публичные слушания проекту муниципального правового акта</w:t>
      </w:r>
      <w:r>
        <w:rPr>
          <w:rFonts w:ascii="Times New Roman" w:hAnsi="Times New Roman"/>
          <w:sz w:val="28"/>
        </w:rPr>
        <w:t>;</w:t>
      </w:r>
    </w:p>
    <w:p w14:paraId="7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 организатор публичных слушаний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7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bookmarkStart w:id="7" w:name="_Hlk114587506"/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 правовой акт о назнач</w:t>
      </w:r>
      <w:r>
        <w:rPr>
          <w:rFonts w:ascii="Times New Roman" w:hAnsi="Times New Roman"/>
          <w:sz w:val="28"/>
        </w:rPr>
        <w:t>ении пуб</w:t>
      </w:r>
      <w:r>
        <w:rPr>
          <w:rFonts w:ascii="Times New Roman" w:hAnsi="Times New Roman"/>
          <w:sz w:val="28"/>
        </w:rPr>
        <w:t xml:space="preserve">личных слушаний </w:t>
      </w:r>
      <w:bookmarkStart w:id="8" w:name="_Hlk114572122"/>
      <w:bookmarkEnd w:id="7"/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дл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ит официальному опублико</w:t>
      </w:r>
      <w:r>
        <w:rPr>
          <w:rFonts w:ascii="Times New Roman" w:hAnsi="Times New Roman"/>
          <w:sz w:val="28"/>
        </w:rPr>
        <w:t>ва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ию в газете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Кашинская газета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bookmarkStart w:id="9" w:name="_Hlk114585910"/>
      <w:r>
        <w:rPr>
          <w:rFonts w:ascii="Times New Roman" w:hAnsi="Times New Roman"/>
          <w:sz w:val="28"/>
        </w:rPr>
        <w:t>а так</w:t>
      </w:r>
      <w:r>
        <w:rPr>
          <w:rFonts w:ascii="Times New Roman" w:hAnsi="Times New Roman"/>
          <w:sz w:val="28"/>
        </w:rPr>
        <w:t xml:space="preserve">же размещению на </w:t>
      </w:r>
      <w:r>
        <w:rPr>
          <w:rFonts w:ascii="Times New Roman" w:hAnsi="Times New Roman"/>
          <w:sz w:val="28"/>
        </w:rPr>
        <w:t xml:space="preserve">официальном сайте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</w:t>
      </w:r>
      <w:r>
        <w:rPr>
          <w:rFonts w:ascii="Times New Roman" w:hAnsi="Times New Roman"/>
          <w:sz w:val="28"/>
        </w:rPr>
        <w:t>руга Тверской области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>«Ин</w:t>
      </w:r>
      <w:r>
        <w:rPr>
          <w:rFonts w:ascii="Times New Roman" w:hAnsi="Times New Roman"/>
          <w:sz w:val="28"/>
        </w:rPr>
        <w:t>тернет»</w:t>
      </w:r>
      <w:bookmarkEnd w:id="9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вместе </w:t>
      </w:r>
      <w:bookmarkEnd w:id="8"/>
      <w:r>
        <w:rPr>
          <w:rFonts w:ascii="Times New Roman" w:hAnsi="Times New Roman"/>
          <w:sz w:val="28"/>
        </w:rPr>
        <w:t>с вынесенным на публичные слушания проектом муниц</w:t>
      </w:r>
      <w:r>
        <w:rPr>
          <w:rFonts w:ascii="Times New Roman" w:hAnsi="Times New Roman"/>
          <w:sz w:val="28"/>
        </w:rPr>
        <w:t>ипального правового ак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>.</w:t>
      </w:r>
    </w:p>
    <w:p w14:paraId="7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правов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о назначении публичных слушаний </w:t>
      </w:r>
      <w:r>
        <w:rPr>
          <w:rFonts w:ascii="Times New Roman" w:hAnsi="Times New Roman"/>
          <w:sz w:val="28"/>
        </w:rPr>
        <w:t>утверждает</w:t>
      </w:r>
      <w:r>
        <w:rPr>
          <w:rFonts w:ascii="Times New Roman" w:hAnsi="Times New Roman"/>
          <w:sz w:val="28"/>
        </w:rPr>
        <w:t xml:space="preserve">ся </w:t>
      </w:r>
      <w:r>
        <w:rPr>
          <w:rFonts w:ascii="Times New Roman" w:hAnsi="Times New Roman"/>
          <w:sz w:val="28"/>
        </w:rPr>
        <w:t>орг</w:t>
      </w:r>
      <w:r>
        <w:rPr>
          <w:rFonts w:ascii="Times New Roman" w:hAnsi="Times New Roman"/>
          <w:sz w:val="28"/>
        </w:rPr>
        <w:t>аниз</w:t>
      </w:r>
      <w:r>
        <w:rPr>
          <w:rFonts w:ascii="Times New Roman" w:hAnsi="Times New Roman"/>
          <w:sz w:val="28"/>
        </w:rPr>
        <w:t>аци</w:t>
      </w:r>
      <w:r>
        <w:rPr>
          <w:rFonts w:ascii="Times New Roman" w:hAnsi="Times New Roman"/>
          <w:sz w:val="28"/>
        </w:rPr>
        <w:t>онный комитет по провед</w:t>
      </w:r>
      <w:r>
        <w:rPr>
          <w:rFonts w:ascii="Times New Roman" w:hAnsi="Times New Roman"/>
          <w:sz w:val="28"/>
        </w:rPr>
        <w:t>ению публичных слушаний.</w:t>
      </w:r>
    </w:p>
    <w:p w14:paraId="7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правовой акт о назначении публичных слушаний </w:t>
      </w:r>
      <w:r>
        <w:rPr>
          <w:rFonts w:ascii="Times New Roman" w:hAnsi="Times New Roman"/>
          <w:sz w:val="28"/>
        </w:rPr>
        <w:t>вступает в силу со дня</w:t>
      </w:r>
      <w:r>
        <w:rPr>
          <w:rFonts w:ascii="Times New Roman" w:hAnsi="Times New Roman"/>
          <w:sz w:val="28"/>
        </w:rPr>
        <w:t xml:space="preserve"> его</w:t>
      </w:r>
      <w:r>
        <w:rPr>
          <w:rFonts w:ascii="Times New Roman" w:hAnsi="Times New Roman"/>
          <w:sz w:val="28"/>
        </w:rPr>
        <w:t xml:space="preserve"> принятия.</w:t>
      </w:r>
      <w:r>
        <w:rPr>
          <w:rFonts w:ascii="Times New Roman" w:hAnsi="Times New Roman"/>
          <w:sz w:val="28"/>
        </w:rPr>
        <w:t xml:space="preserve"> </w:t>
      </w:r>
    </w:p>
    <w:p w14:paraId="7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Муниципальный правовой акт о назначении публич</w:t>
      </w:r>
      <w:r>
        <w:rPr>
          <w:rFonts w:ascii="Times New Roman" w:hAnsi="Times New Roman"/>
          <w:sz w:val="28"/>
        </w:rPr>
        <w:t>ных слуша</w:t>
      </w:r>
      <w:r>
        <w:rPr>
          <w:rFonts w:ascii="Times New Roman" w:hAnsi="Times New Roman"/>
          <w:sz w:val="28"/>
        </w:rPr>
        <w:t>ний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проект муниципального право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>го акта,</w:t>
      </w:r>
      <w:r>
        <w:rPr>
          <w:rFonts w:ascii="Times New Roman" w:hAnsi="Times New Roman"/>
          <w:sz w:val="28"/>
        </w:rPr>
        <w:t xml:space="preserve"> вынос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>ого на пуб</w:t>
      </w:r>
      <w:r>
        <w:rPr>
          <w:rFonts w:ascii="Times New Roman" w:hAnsi="Times New Roman"/>
          <w:sz w:val="28"/>
        </w:rPr>
        <w:t xml:space="preserve">личные слушания, подлежат </w:t>
      </w:r>
      <w:r>
        <w:rPr>
          <w:rFonts w:ascii="Times New Roman" w:hAnsi="Times New Roman"/>
          <w:sz w:val="28"/>
        </w:rPr>
        <w:t>официальному опубликованию в газете «Кашинская газета»</w:t>
      </w:r>
      <w:r>
        <w:rPr>
          <w:rFonts w:ascii="Times New Roman" w:hAnsi="Times New Roman"/>
          <w:sz w:val="28"/>
        </w:rPr>
        <w:t xml:space="preserve"> не менее чем за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дней до даты проведения публичных слушан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 так</w:t>
      </w:r>
      <w:r>
        <w:rPr>
          <w:rFonts w:ascii="Times New Roman" w:hAnsi="Times New Roman"/>
          <w:sz w:val="28"/>
        </w:rPr>
        <w:t xml:space="preserve">же размещению на </w:t>
      </w:r>
      <w:r>
        <w:rPr>
          <w:rFonts w:ascii="Times New Roman" w:hAnsi="Times New Roman"/>
          <w:sz w:val="28"/>
        </w:rPr>
        <w:t xml:space="preserve">официальном сайте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</w:t>
      </w:r>
      <w:r>
        <w:rPr>
          <w:rFonts w:ascii="Times New Roman" w:hAnsi="Times New Roman"/>
          <w:sz w:val="28"/>
        </w:rPr>
        <w:t>руга Тверской области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>«Ин</w:t>
      </w:r>
      <w:r>
        <w:rPr>
          <w:rFonts w:ascii="Times New Roman" w:hAnsi="Times New Roman"/>
          <w:sz w:val="28"/>
        </w:rPr>
        <w:t>тернет»</w:t>
      </w:r>
      <w:r>
        <w:rPr>
          <w:rFonts w:ascii="Times New Roman" w:hAnsi="Times New Roman"/>
          <w:sz w:val="28"/>
        </w:rPr>
        <w:t xml:space="preserve">, если иной </w:t>
      </w:r>
      <w:r>
        <w:rPr>
          <w:rFonts w:ascii="Times New Roman" w:hAnsi="Times New Roman"/>
          <w:sz w:val="28"/>
        </w:rPr>
        <w:t>срок не установлен законодательством Россий</w:t>
      </w:r>
      <w:r>
        <w:rPr>
          <w:rFonts w:ascii="Times New Roman" w:hAnsi="Times New Roman"/>
          <w:sz w:val="28"/>
        </w:rPr>
        <w:t>ской Федерации и настоящим Положением.</w:t>
      </w:r>
    </w:p>
    <w:p w14:paraId="78000000">
      <w:pPr>
        <w:widowControl w:val="1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Не менее чем за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>дней до</w:t>
      </w:r>
      <w:r>
        <w:rPr>
          <w:rFonts w:ascii="Times New Roman" w:hAnsi="Times New Roman"/>
          <w:sz w:val="28"/>
        </w:rPr>
        <w:t xml:space="preserve"> даты проведения публичных слушаний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жители Кашинского муниципального округа Тверской о</w:t>
      </w:r>
      <w:r>
        <w:rPr>
          <w:rFonts w:ascii="Times New Roman" w:hAnsi="Times New Roman"/>
          <w:sz w:val="28"/>
        </w:rPr>
        <w:t>бласти</w:t>
      </w:r>
      <w:r>
        <w:rPr>
          <w:rFonts w:ascii="Times New Roman" w:hAnsi="Times New Roman"/>
          <w:sz w:val="28"/>
        </w:rPr>
        <w:t xml:space="preserve"> предоставляют свои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замечания и предложения по вынесенному на обсуждение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проекту муниципального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правового акта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Замечания и предложения должны быть сформу</w:t>
      </w:r>
      <w:r>
        <w:rPr>
          <w:rFonts w:ascii="Times New Roman" w:hAnsi="Times New Roman"/>
          <w:sz w:val="28"/>
        </w:rPr>
        <w:t xml:space="preserve">лированы в виде поправок </w:t>
      </w:r>
      <w:r>
        <w:rPr>
          <w:rFonts w:ascii="Times New Roman" w:hAnsi="Times New Roman"/>
          <w:sz w:val="28"/>
        </w:rPr>
        <w:t xml:space="preserve">к соответствующим пунктам </w:t>
      </w:r>
      <w:r>
        <w:rPr>
          <w:rFonts w:ascii="Times New Roman" w:hAnsi="Times New Roman"/>
          <w:sz w:val="28"/>
        </w:rPr>
        <w:t>проекта муниципального</w:t>
      </w:r>
      <w:r>
        <w:rPr>
          <w:rFonts w:ascii="Times New Roman" w:hAnsi="Times New Roman"/>
          <w:sz w:val="28"/>
        </w:rPr>
        <w:t xml:space="preserve"> правового акта, вынесенного на публ</w:t>
      </w:r>
      <w:r>
        <w:rPr>
          <w:rFonts w:ascii="Times New Roman" w:hAnsi="Times New Roman"/>
          <w:sz w:val="28"/>
        </w:rPr>
        <w:t>ичные слу</w:t>
      </w:r>
      <w:r>
        <w:rPr>
          <w:rFonts w:ascii="Times New Roman" w:hAnsi="Times New Roman"/>
          <w:sz w:val="28"/>
        </w:rPr>
        <w:t>шания, и сопро</w:t>
      </w:r>
      <w:r>
        <w:rPr>
          <w:rFonts w:ascii="Times New Roman" w:hAnsi="Times New Roman"/>
          <w:sz w:val="28"/>
        </w:rPr>
        <w:t>вождаться пояснительной запиской, в котор</w:t>
      </w:r>
      <w:r>
        <w:rPr>
          <w:rFonts w:ascii="Times New Roman" w:hAnsi="Times New Roman"/>
          <w:sz w:val="28"/>
        </w:rPr>
        <w:t>ой обосновывается их принятие.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Замечания и предложения должны быть</w:t>
      </w:r>
      <w:r>
        <w:rPr>
          <w:rFonts w:ascii="Times New Roman" w:hAnsi="Times New Roman"/>
          <w:sz w:val="28"/>
        </w:rPr>
        <w:t xml:space="preserve"> подписаны, т</w:t>
      </w:r>
      <w:r>
        <w:rPr>
          <w:rFonts w:ascii="Times New Roman" w:hAnsi="Times New Roman"/>
          <w:sz w:val="28"/>
        </w:rPr>
        <w:t>акже должны быть указаны фамили</w:t>
      </w:r>
      <w:r>
        <w:rPr>
          <w:rFonts w:ascii="Times New Roman" w:hAnsi="Times New Roman"/>
          <w:sz w:val="28"/>
        </w:rPr>
        <w:t>я, имя, отчество (последнее- при наличии), адрес проживания лица, направившего с</w:t>
      </w:r>
      <w:r>
        <w:rPr>
          <w:rFonts w:ascii="Times New Roman" w:hAnsi="Times New Roman"/>
          <w:sz w:val="28"/>
        </w:rPr>
        <w:t>оответствую</w:t>
      </w:r>
      <w:r>
        <w:rPr>
          <w:rFonts w:ascii="Times New Roman" w:hAnsi="Times New Roman"/>
          <w:sz w:val="28"/>
        </w:rPr>
        <w:t xml:space="preserve">щие замечания </w:t>
      </w:r>
      <w:r>
        <w:rPr>
          <w:rFonts w:ascii="Times New Roman" w:hAnsi="Times New Roman"/>
          <w:sz w:val="28"/>
        </w:rPr>
        <w:t>и предложения.</w:t>
      </w:r>
    </w:p>
    <w:p w14:paraId="79000000">
      <w:pPr>
        <w:widowControl w:val="1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Зая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ления </w:t>
      </w:r>
      <w:r>
        <w:rPr>
          <w:rFonts w:ascii="Times New Roman" w:hAnsi="Times New Roman"/>
          <w:sz w:val="28"/>
        </w:rPr>
        <w:t xml:space="preserve">на выступления </w:t>
      </w:r>
      <w:r>
        <w:rPr>
          <w:rFonts w:ascii="Times New Roman" w:hAnsi="Times New Roman"/>
          <w:sz w:val="28"/>
        </w:rPr>
        <w:t xml:space="preserve">участников публичных слушаний подаются </w:t>
      </w:r>
      <w:r>
        <w:rPr>
          <w:rFonts w:ascii="Times New Roman" w:hAnsi="Times New Roman"/>
          <w:sz w:val="28"/>
        </w:rPr>
        <w:t>организатору п</w:t>
      </w:r>
      <w:r>
        <w:rPr>
          <w:rFonts w:ascii="Times New Roman" w:hAnsi="Times New Roman"/>
          <w:sz w:val="28"/>
        </w:rPr>
        <w:t xml:space="preserve">убличных слушаний </w:t>
      </w:r>
      <w:r>
        <w:rPr>
          <w:rFonts w:ascii="Times New Roman" w:hAnsi="Times New Roman"/>
          <w:sz w:val="28"/>
        </w:rPr>
        <w:t>не поздн</w:t>
      </w:r>
      <w:r>
        <w:rPr>
          <w:rFonts w:ascii="Times New Roman" w:hAnsi="Times New Roman"/>
          <w:sz w:val="28"/>
        </w:rPr>
        <w:t xml:space="preserve">ее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-ти</w:t>
      </w:r>
      <w:r>
        <w:rPr>
          <w:rFonts w:ascii="Times New Roman" w:hAnsi="Times New Roman"/>
          <w:sz w:val="28"/>
        </w:rPr>
        <w:t xml:space="preserve"> дней до нача</w:t>
      </w:r>
      <w:r>
        <w:rPr>
          <w:rFonts w:ascii="Times New Roman" w:hAnsi="Times New Roman"/>
          <w:sz w:val="28"/>
        </w:rPr>
        <w:t>ла публичных слушаний</w:t>
      </w:r>
      <w:r>
        <w:rPr>
          <w:rFonts w:ascii="Times New Roman" w:hAnsi="Times New Roman"/>
          <w:sz w:val="28"/>
        </w:rPr>
        <w:t>.</w:t>
      </w:r>
    </w:p>
    <w:p w14:paraId="7A000000">
      <w:pPr>
        <w:widowControl w:val="1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Жители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считаются оповещенны</w:t>
      </w:r>
      <w:r>
        <w:rPr>
          <w:rFonts w:ascii="Times New Roman" w:hAnsi="Times New Roman"/>
          <w:sz w:val="28"/>
        </w:rPr>
        <w:t>ми о дате, времен</w:t>
      </w:r>
      <w:r>
        <w:rPr>
          <w:rFonts w:ascii="Times New Roman" w:hAnsi="Times New Roman"/>
          <w:sz w:val="28"/>
        </w:rPr>
        <w:t>и и мес</w:t>
      </w:r>
      <w:r>
        <w:rPr>
          <w:rFonts w:ascii="Times New Roman" w:hAnsi="Times New Roman"/>
          <w:sz w:val="28"/>
        </w:rPr>
        <w:t>те проведения публичных слушаний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 дня</w:t>
      </w:r>
      <w:r>
        <w:rPr>
          <w:rFonts w:ascii="Times New Roman" w:hAnsi="Times New Roman"/>
          <w:sz w:val="28"/>
        </w:rPr>
        <w:t xml:space="preserve"> опубликования м</w:t>
      </w:r>
      <w:r>
        <w:rPr>
          <w:rFonts w:ascii="Times New Roman" w:hAnsi="Times New Roman"/>
          <w:sz w:val="28"/>
        </w:rPr>
        <w:t>униципальног</w:t>
      </w:r>
      <w:r>
        <w:rPr>
          <w:rFonts w:ascii="Times New Roman" w:hAnsi="Times New Roman"/>
          <w:sz w:val="28"/>
        </w:rPr>
        <w:t>о правового акта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 публичных слуша</w:t>
      </w:r>
      <w:r>
        <w:rPr>
          <w:rFonts w:ascii="Times New Roman" w:hAnsi="Times New Roman"/>
          <w:sz w:val="28"/>
        </w:rPr>
        <w:t>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на </w:t>
      </w:r>
      <w:bookmarkStart w:id="10" w:name="_Hlk211340764"/>
      <w:r>
        <w:rPr>
          <w:rFonts w:ascii="Times New Roman" w:hAnsi="Times New Roman"/>
          <w:sz w:val="28"/>
        </w:rPr>
        <w:t>официальном 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</w:t>
      </w:r>
      <w:r>
        <w:rPr>
          <w:rFonts w:ascii="Times New Roman" w:hAnsi="Times New Roman"/>
          <w:sz w:val="28"/>
        </w:rPr>
        <w:t>руга Тверской области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>«Ин</w:t>
      </w:r>
      <w:r>
        <w:rPr>
          <w:rFonts w:ascii="Times New Roman" w:hAnsi="Times New Roman"/>
          <w:sz w:val="28"/>
        </w:rPr>
        <w:t>тернет»</w:t>
      </w:r>
      <w:r>
        <w:rPr>
          <w:rFonts w:ascii="Times New Roman" w:hAnsi="Times New Roman"/>
          <w:sz w:val="28"/>
        </w:rPr>
        <w:t>.</w:t>
      </w:r>
      <w:bookmarkEnd w:id="10"/>
    </w:p>
    <w:p w14:paraId="7B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</w:p>
    <w:p w14:paraId="7C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6. Организация проведения публичных слушаний</w:t>
      </w:r>
    </w:p>
    <w:p w14:paraId="7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Информационные материалы к публи</w:t>
      </w:r>
      <w:r>
        <w:rPr>
          <w:rFonts w:ascii="Times New Roman" w:hAnsi="Times New Roman"/>
          <w:sz w:val="28"/>
        </w:rPr>
        <w:t>чным с</w:t>
      </w:r>
      <w:r>
        <w:rPr>
          <w:rFonts w:ascii="Times New Roman" w:hAnsi="Times New Roman"/>
          <w:sz w:val="28"/>
        </w:rPr>
        <w:t>лушания</w:t>
      </w:r>
      <w:r>
        <w:rPr>
          <w:rFonts w:ascii="Times New Roman" w:hAnsi="Times New Roman"/>
          <w:sz w:val="28"/>
        </w:rPr>
        <w:t xml:space="preserve">м, </w:t>
      </w:r>
      <w:r>
        <w:rPr>
          <w:rFonts w:ascii="Times New Roman" w:hAnsi="Times New Roman"/>
          <w:sz w:val="28"/>
        </w:rPr>
        <w:t>итогов</w:t>
      </w:r>
      <w:r>
        <w:rPr>
          <w:rFonts w:ascii="Times New Roman" w:hAnsi="Times New Roman"/>
          <w:sz w:val="28"/>
        </w:rPr>
        <w:t>ый документ</w:t>
      </w:r>
      <w:r>
        <w:rPr>
          <w:rFonts w:ascii="Times New Roman" w:hAnsi="Times New Roman"/>
          <w:sz w:val="28"/>
        </w:rPr>
        <w:t xml:space="preserve"> и иные документы, </w:t>
      </w:r>
      <w:r>
        <w:rPr>
          <w:rFonts w:ascii="Times New Roman" w:hAnsi="Times New Roman"/>
          <w:sz w:val="28"/>
        </w:rPr>
        <w:t>включая проект</w:t>
      </w:r>
      <w:r>
        <w:rPr>
          <w:rFonts w:ascii="Times New Roman" w:hAnsi="Times New Roman"/>
          <w:sz w:val="28"/>
        </w:rPr>
        <w:t xml:space="preserve"> м</w:t>
      </w:r>
      <w:r>
        <w:rPr>
          <w:rFonts w:ascii="Times New Roman" w:hAnsi="Times New Roman"/>
          <w:sz w:val="28"/>
        </w:rPr>
        <w:t>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правов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ры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предполагается выне</w:t>
      </w:r>
      <w:r>
        <w:rPr>
          <w:rFonts w:ascii="Times New Roman" w:hAnsi="Times New Roman"/>
          <w:sz w:val="28"/>
        </w:rPr>
        <w:t>сти на обсуждение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готовятся организатором публичных слушаний.</w:t>
      </w:r>
    </w:p>
    <w:p w14:paraId="7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Организатор публичных слушаний не позднее 3 дне</w:t>
      </w:r>
      <w:r>
        <w:rPr>
          <w:rFonts w:ascii="Times New Roman" w:hAnsi="Times New Roman"/>
          <w:sz w:val="28"/>
        </w:rPr>
        <w:t>й со дня своего назначен</w:t>
      </w:r>
      <w:r>
        <w:rPr>
          <w:rFonts w:ascii="Times New Roman" w:hAnsi="Times New Roman"/>
          <w:sz w:val="28"/>
        </w:rPr>
        <w:t>ия орга</w:t>
      </w:r>
      <w:r>
        <w:rPr>
          <w:rFonts w:ascii="Times New Roman" w:hAnsi="Times New Roman"/>
          <w:sz w:val="28"/>
        </w:rPr>
        <w:t>низует пр</w:t>
      </w:r>
      <w:r>
        <w:rPr>
          <w:rFonts w:ascii="Times New Roman" w:hAnsi="Times New Roman"/>
          <w:sz w:val="28"/>
        </w:rPr>
        <w:t xml:space="preserve">оведение первого заседания </w:t>
      </w:r>
      <w:r>
        <w:rPr>
          <w:rFonts w:ascii="Times New Roman" w:hAnsi="Times New Roman"/>
          <w:sz w:val="28"/>
        </w:rPr>
        <w:t>Оргкомитета</w:t>
      </w:r>
      <w:r>
        <w:rPr>
          <w:rFonts w:ascii="Times New Roman" w:hAnsi="Times New Roman"/>
          <w:sz w:val="28"/>
        </w:rPr>
        <w:t xml:space="preserve"> и в дал</w:t>
      </w:r>
      <w:r>
        <w:rPr>
          <w:rFonts w:ascii="Times New Roman" w:hAnsi="Times New Roman"/>
          <w:sz w:val="28"/>
        </w:rPr>
        <w:t>ьнейшем осуществляет организационное обеспечение деятель</w:t>
      </w:r>
      <w:r>
        <w:rPr>
          <w:rFonts w:ascii="Times New Roman" w:hAnsi="Times New Roman"/>
          <w:sz w:val="28"/>
        </w:rPr>
        <w:t>ности Оргкомитета.</w:t>
      </w:r>
    </w:p>
    <w:p w14:paraId="7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на подготовку и проведение публичных слушаний осуществляются из средств бюджета Кашинск</w:t>
      </w:r>
      <w:r>
        <w:rPr>
          <w:rFonts w:ascii="Times New Roman" w:hAnsi="Times New Roman"/>
          <w:sz w:val="28"/>
        </w:rPr>
        <w:t xml:space="preserve">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</w:t>
      </w:r>
      <w:r>
        <w:rPr>
          <w:rFonts w:ascii="Times New Roman" w:hAnsi="Times New Roman"/>
          <w:sz w:val="28"/>
        </w:rPr>
        <w:t>ти</w:t>
      </w:r>
      <w:r>
        <w:rPr>
          <w:rFonts w:ascii="Times New Roman" w:hAnsi="Times New Roman"/>
          <w:sz w:val="28"/>
        </w:rPr>
        <w:t>.</w:t>
      </w:r>
    </w:p>
    <w:p w14:paraId="8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На пе</w:t>
      </w:r>
      <w:r>
        <w:rPr>
          <w:rFonts w:ascii="Times New Roman" w:hAnsi="Times New Roman"/>
          <w:sz w:val="28"/>
        </w:rPr>
        <w:t>рвом заседании члены Оргкомитета избирают из своего сос</w:t>
      </w:r>
      <w:r>
        <w:rPr>
          <w:rFonts w:ascii="Times New Roman" w:hAnsi="Times New Roman"/>
          <w:sz w:val="28"/>
        </w:rPr>
        <w:t>тава председателя, с</w:t>
      </w:r>
      <w:r>
        <w:rPr>
          <w:rFonts w:ascii="Times New Roman" w:hAnsi="Times New Roman"/>
          <w:sz w:val="28"/>
        </w:rPr>
        <w:t>екретаря.</w:t>
      </w:r>
    </w:p>
    <w:p w14:paraId="8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членов Оргкомитета осуществляется на общественных началах. Ин</w:t>
      </w:r>
      <w:r>
        <w:rPr>
          <w:rFonts w:ascii="Times New Roman" w:hAnsi="Times New Roman"/>
          <w:sz w:val="28"/>
        </w:rPr>
        <w:t>ициаторы публичных слушаний оказывают Оргкомитету необходимую помощь при по</w:t>
      </w:r>
      <w:r>
        <w:rPr>
          <w:rFonts w:ascii="Times New Roman" w:hAnsi="Times New Roman"/>
          <w:sz w:val="28"/>
        </w:rPr>
        <w:t>дготовке и прове</w:t>
      </w:r>
      <w:r>
        <w:rPr>
          <w:rFonts w:ascii="Times New Roman" w:hAnsi="Times New Roman"/>
          <w:sz w:val="28"/>
        </w:rPr>
        <w:t>дении публич</w:t>
      </w:r>
      <w:r>
        <w:rPr>
          <w:rFonts w:ascii="Times New Roman" w:hAnsi="Times New Roman"/>
          <w:sz w:val="28"/>
        </w:rPr>
        <w:t>ных слушаний.</w:t>
      </w:r>
    </w:p>
    <w:p w14:paraId="8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Оргкомитет правомочен принимать решения, </w:t>
      </w:r>
      <w:r>
        <w:rPr>
          <w:rFonts w:ascii="Times New Roman" w:hAnsi="Times New Roman"/>
          <w:sz w:val="28"/>
        </w:rPr>
        <w:t>если в заседании уча</w:t>
      </w:r>
      <w:r>
        <w:rPr>
          <w:rFonts w:ascii="Times New Roman" w:hAnsi="Times New Roman"/>
          <w:sz w:val="28"/>
        </w:rPr>
        <w:t>ствует более половины ее членов.</w:t>
      </w:r>
    </w:p>
    <w:p w14:paraId="8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Оргкомитет в </w:t>
      </w:r>
      <w:r>
        <w:rPr>
          <w:rFonts w:ascii="Times New Roman" w:hAnsi="Times New Roman"/>
          <w:sz w:val="28"/>
        </w:rPr>
        <w:t>процессе подготовки</w:t>
      </w:r>
      <w:r>
        <w:rPr>
          <w:rFonts w:ascii="Times New Roman" w:hAnsi="Times New Roman"/>
          <w:sz w:val="28"/>
        </w:rPr>
        <w:t xml:space="preserve"> к публич</w:t>
      </w:r>
      <w:r>
        <w:rPr>
          <w:rFonts w:ascii="Times New Roman" w:hAnsi="Times New Roman"/>
          <w:sz w:val="28"/>
        </w:rPr>
        <w:t>ным слушаниям:</w:t>
      </w:r>
    </w:p>
    <w:p w14:paraId="8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составляет план работы по подготовке и проведению публичны</w:t>
      </w:r>
      <w:r>
        <w:rPr>
          <w:rFonts w:ascii="Times New Roman" w:hAnsi="Times New Roman"/>
          <w:sz w:val="28"/>
        </w:rPr>
        <w:t>х слушаний, опре</w:t>
      </w:r>
      <w:r>
        <w:rPr>
          <w:rFonts w:ascii="Times New Roman" w:hAnsi="Times New Roman"/>
          <w:sz w:val="28"/>
        </w:rPr>
        <w:t>деляет отве</w:t>
      </w:r>
      <w:r>
        <w:rPr>
          <w:rFonts w:ascii="Times New Roman" w:hAnsi="Times New Roman"/>
          <w:sz w:val="28"/>
        </w:rPr>
        <w:t>тственных за выполнение отдельных этапов подготовки пла</w:t>
      </w:r>
      <w:r>
        <w:rPr>
          <w:rFonts w:ascii="Times New Roman" w:hAnsi="Times New Roman"/>
          <w:sz w:val="28"/>
        </w:rPr>
        <w:t xml:space="preserve">на и в целом; </w:t>
      </w:r>
    </w:p>
    <w:p w14:paraId="8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</w:t>
      </w:r>
      <w:r>
        <w:rPr>
          <w:rFonts w:ascii="Times New Roman" w:hAnsi="Times New Roman"/>
          <w:sz w:val="28"/>
        </w:rPr>
        <w:t>ределяет перечень вопросов по теме публичных слушаний и проекту муниципального</w:t>
      </w:r>
      <w:r>
        <w:rPr>
          <w:rFonts w:ascii="Times New Roman" w:hAnsi="Times New Roman"/>
          <w:sz w:val="28"/>
        </w:rPr>
        <w:t xml:space="preserve"> правового акта, подлежащих обсуждению на публичных слушаниях, </w:t>
      </w:r>
      <w:r>
        <w:rPr>
          <w:rFonts w:ascii="Times New Roman" w:hAnsi="Times New Roman"/>
          <w:sz w:val="28"/>
        </w:rPr>
        <w:t xml:space="preserve">готовит </w:t>
      </w:r>
      <w:r>
        <w:rPr>
          <w:rFonts w:ascii="Times New Roman" w:hAnsi="Times New Roman"/>
          <w:sz w:val="28"/>
        </w:rPr>
        <w:t>повестку публи</w:t>
      </w:r>
      <w:r>
        <w:rPr>
          <w:rFonts w:ascii="Times New Roman" w:hAnsi="Times New Roman"/>
          <w:sz w:val="28"/>
        </w:rPr>
        <w:t>чных слушан</w:t>
      </w:r>
      <w:r>
        <w:rPr>
          <w:rFonts w:ascii="Times New Roman" w:hAnsi="Times New Roman"/>
          <w:sz w:val="28"/>
        </w:rPr>
        <w:t>ий;</w:t>
      </w:r>
    </w:p>
    <w:p w14:paraId="8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составляет список  лиц, участвующих в публичных </w:t>
      </w:r>
      <w:r>
        <w:rPr>
          <w:rFonts w:ascii="Times New Roman" w:hAnsi="Times New Roman"/>
          <w:sz w:val="28"/>
        </w:rPr>
        <w:t>слушаниях, включая в</w:t>
      </w:r>
      <w:r>
        <w:rPr>
          <w:rFonts w:ascii="Times New Roman" w:hAnsi="Times New Roman"/>
          <w:sz w:val="28"/>
        </w:rPr>
        <w:t xml:space="preserve"> состав приглашенных лиц, и не позднее 7 дней до даты проведения публичных слу</w:t>
      </w:r>
      <w:r>
        <w:rPr>
          <w:rFonts w:ascii="Times New Roman" w:hAnsi="Times New Roman"/>
          <w:sz w:val="28"/>
        </w:rPr>
        <w:t>шаний направляет им приглашения, а также обращения с просьбой дать рекоменда</w:t>
      </w:r>
      <w:r>
        <w:rPr>
          <w:rFonts w:ascii="Times New Roman" w:hAnsi="Times New Roman"/>
          <w:sz w:val="28"/>
        </w:rPr>
        <w:t>ции и предложени</w:t>
      </w:r>
      <w:r>
        <w:rPr>
          <w:rFonts w:ascii="Times New Roman" w:hAnsi="Times New Roman"/>
          <w:sz w:val="28"/>
        </w:rPr>
        <w:t>я по проект</w:t>
      </w:r>
      <w:r>
        <w:rPr>
          <w:rFonts w:ascii="Times New Roman" w:hAnsi="Times New Roman"/>
          <w:sz w:val="28"/>
        </w:rPr>
        <w:t>у муниципального правового акта, выносимого для обсужде</w:t>
      </w:r>
      <w:r>
        <w:rPr>
          <w:rFonts w:ascii="Times New Roman" w:hAnsi="Times New Roman"/>
          <w:sz w:val="28"/>
        </w:rPr>
        <w:t>ния на публичные слу</w:t>
      </w:r>
      <w:r>
        <w:rPr>
          <w:rFonts w:ascii="Times New Roman" w:hAnsi="Times New Roman"/>
          <w:sz w:val="28"/>
        </w:rPr>
        <w:t>шания;</w:t>
      </w:r>
    </w:p>
    <w:p w14:paraId="8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определяет докладчиков (содокладчиков);</w:t>
      </w:r>
    </w:p>
    <w:p w14:paraId="8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устанавливает порядок выс</w:t>
      </w:r>
      <w:r>
        <w:rPr>
          <w:rFonts w:ascii="Times New Roman" w:hAnsi="Times New Roman"/>
          <w:sz w:val="28"/>
        </w:rPr>
        <w:t>туплений на публичных слушаниях;</w:t>
      </w:r>
    </w:p>
    <w:p w14:paraId="8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подготавливает проект итогового документ</w:t>
      </w:r>
      <w:r>
        <w:rPr>
          <w:rFonts w:ascii="Times New Roman" w:hAnsi="Times New Roman"/>
          <w:sz w:val="28"/>
        </w:rPr>
        <w:t>а;</w:t>
      </w:r>
    </w:p>
    <w:p w14:paraId="8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регистриру</w:t>
      </w:r>
      <w:r>
        <w:rPr>
          <w:rFonts w:ascii="Times New Roman" w:hAnsi="Times New Roman"/>
          <w:sz w:val="28"/>
        </w:rPr>
        <w:t>ет участник</w:t>
      </w:r>
      <w:r>
        <w:rPr>
          <w:rFonts w:ascii="Times New Roman" w:hAnsi="Times New Roman"/>
          <w:sz w:val="28"/>
        </w:rPr>
        <w:t>ов публичных слушаний и обеспечивает их проектом повест</w:t>
      </w:r>
      <w:r>
        <w:rPr>
          <w:rFonts w:ascii="Times New Roman" w:hAnsi="Times New Roman"/>
          <w:sz w:val="28"/>
        </w:rPr>
        <w:t>ки публичных слушани</w:t>
      </w:r>
      <w:r>
        <w:rPr>
          <w:rFonts w:ascii="Times New Roman" w:hAnsi="Times New Roman"/>
          <w:sz w:val="28"/>
        </w:rPr>
        <w:t>й, а также кратким содержанием поступивших в Оргкомитет до дня проведения публ</w:t>
      </w:r>
      <w:r>
        <w:rPr>
          <w:rFonts w:ascii="Times New Roman" w:hAnsi="Times New Roman"/>
          <w:sz w:val="28"/>
        </w:rPr>
        <w:t>ичных слушаний рекомендаций и предложений по обсуждаемому проекту муниципаль</w:t>
      </w:r>
      <w:r>
        <w:rPr>
          <w:rFonts w:ascii="Times New Roman" w:hAnsi="Times New Roman"/>
          <w:sz w:val="28"/>
        </w:rPr>
        <w:t>ного правового а</w:t>
      </w:r>
      <w:r>
        <w:rPr>
          <w:rFonts w:ascii="Times New Roman" w:hAnsi="Times New Roman"/>
          <w:sz w:val="28"/>
        </w:rPr>
        <w:t>кта с указа</w:t>
      </w:r>
      <w:r>
        <w:rPr>
          <w:rFonts w:ascii="Times New Roman" w:hAnsi="Times New Roman"/>
          <w:sz w:val="28"/>
        </w:rPr>
        <w:t>нием автора рекомендаций, предложений;</w:t>
      </w:r>
    </w:p>
    <w:p w14:paraId="8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) организует оф</w:t>
      </w:r>
      <w:r>
        <w:rPr>
          <w:rFonts w:ascii="Times New Roman" w:hAnsi="Times New Roman"/>
          <w:sz w:val="28"/>
        </w:rPr>
        <w:t>ормление рекомендаций и предложений, принятых на п</w:t>
      </w:r>
      <w:r>
        <w:rPr>
          <w:rFonts w:ascii="Times New Roman" w:hAnsi="Times New Roman"/>
          <w:sz w:val="28"/>
        </w:rPr>
        <w:t xml:space="preserve">убличных слушаниях по итогам обсуждения проекта муниципального правового акта; </w:t>
      </w:r>
    </w:p>
    <w:p w14:paraId="8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 взаимодействует с инициатором публичных с</w:t>
      </w:r>
      <w:r>
        <w:rPr>
          <w:rFonts w:ascii="Times New Roman" w:hAnsi="Times New Roman"/>
          <w:sz w:val="28"/>
        </w:rPr>
        <w:t>лушаний;</w:t>
      </w:r>
    </w:p>
    <w:p w14:paraId="8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 осу</w:t>
      </w:r>
      <w:r>
        <w:rPr>
          <w:rFonts w:ascii="Times New Roman" w:hAnsi="Times New Roman"/>
          <w:sz w:val="28"/>
        </w:rPr>
        <w:t>ществляет и</w:t>
      </w:r>
      <w:r>
        <w:rPr>
          <w:rFonts w:ascii="Times New Roman" w:hAnsi="Times New Roman"/>
          <w:sz w:val="28"/>
        </w:rPr>
        <w:t>ные полномочия в соответст</w:t>
      </w:r>
      <w:r>
        <w:rPr>
          <w:rFonts w:ascii="Times New Roman" w:hAnsi="Times New Roman"/>
          <w:sz w:val="28"/>
        </w:rPr>
        <w:t>вии с настоящим Положением.</w:t>
      </w:r>
    </w:p>
    <w:p w14:paraId="8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При подготовке публичных слушаний Оргкомитет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>апрашивает у заинтересованных органов и организаций в письменном виде необходимую информацию, документы и материалы по проекту</w:t>
      </w:r>
      <w:r>
        <w:rPr>
          <w:rFonts w:ascii="Times New Roman" w:hAnsi="Times New Roman"/>
          <w:sz w:val="28"/>
        </w:rPr>
        <w:t xml:space="preserve"> муниципального </w:t>
      </w:r>
      <w:r>
        <w:rPr>
          <w:rFonts w:ascii="Times New Roman" w:hAnsi="Times New Roman"/>
          <w:sz w:val="28"/>
        </w:rPr>
        <w:t>правового а</w:t>
      </w:r>
      <w:r>
        <w:rPr>
          <w:rFonts w:ascii="Times New Roman" w:hAnsi="Times New Roman"/>
          <w:sz w:val="28"/>
        </w:rPr>
        <w:t>кта, выносимого на публич</w:t>
      </w:r>
      <w:r>
        <w:rPr>
          <w:rFonts w:ascii="Times New Roman" w:hAnsi="Times New Roman"/>
          <w:sz w:val="28"/>
        </w:rPr>
        <w:t>ные слушания.</w:t>
      </w:r>
    </w:p>
    <w:p w14:paraId="8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Информация, мате</w:t>
      </w:r>
      <w:r>
        <w:rPr>
          <w:rFonts w:ascii="Times New Roman" w:hAnsi="Times New Roman"/>
          <w:sz w:val="28"/>
        </w:rPr>
        <w:t>риалы и документы представляются в Оргкомитет не</w:t>
      </w:r>
      <w:r>
        <w:rPr>
          <w:rFonts w:ascii="Times New Roman" w:hAnsi="Times New Roman"/>
          <w:sz w:val="28"/>
        </w:rPr>
        <w:t xml:space="preserve"> позднее чем в 5-дневный срок со дня получения запроса.</w:t>
      </w:r>
    </w:p>
    <w:p w14:paraId="9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Не позднее, чем за 3 дня до даты проведения публичных слушаний Оргк</w:t>
      </w:r>
      <w:r>
        <w:rPr>
          <w:rFonts w:ascii="Times New Roman" w:hAnsi="Times New Roman"/>
          <w:sz w:val="28"/>
        </w:rPr>
        <w:t xml:space="preserve">омитет обобщает </w:t>
      </w:r>
      <w:r>
        <w:rPr>
          <w:rFonts w:ascii="Times New Roman" w:hAnsi="Times New Roman"/>
          <w:sz w:val="28"/>
        </w:rPr>
        <w:t>все предста</w:t>
      </w:r>
      <w:r>
        <w:rPr>
          <w:rFonts w:ascii="Times New Roman" w:hAnsi="Times New Roman"/>
          <w:sz w:val="28"/>
        </w:rPr>
        <w:t>вленные рекомендации и пр</w:t>
      </w:r>
      <w:r>
        <w:rPr>
          <w:rFonts w:ascii="Times New Roman" w:hAnsi="Times New Roman"/>
          <w:sz w:val="28"/>
        </w:rPr>
        <w:t>едложения граждан, должностных</w:t>
      </w:r>
      <w:r>
        <w:rPr>
          <w:rFonts w:ascii="Times New Roman" w:hAnsi="Times New Roman"/>
          <w:sz w:val="28"/>
        </w:rPr>
        <w:t xml:space="preserve"> лиц, информацию органов и организаций, составля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 xml:space="preserve"> список лиц, выступающих на публичных слушаниях.</w:t>
      </w:r>
    </w:p>
    <w:p w14:paraId="9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Полномочия Оргкомитета </w:t>
      </w:r>
      <w:r>
        <w:rPr>
          <w:rFonts w:ascii="Times New Roman" w:hAnsi="Times New Roman"/>
          <w:sz w:val="28"/>
        </w:rPr>
        <w:t>прекращаются после официальной передачи итогового</w:t>
      </w:r>
      <w:r>
        <w:rPr>
          <w:rFonts w:ascii="Times New Roman" w:hAnsi="Times New Roman"/>
          <w:sz w:val="28"/>
        </w:rPr>
        <w:t xml:space="preserve"> документа</w:t>
      </w:r>
      <w:r>
        <w:rPr>
          <w:rFonts w:ascii="Times New Roman" w:hAnsi="Times New Roman"/>
          <w:sz w:val="28"/>
        </w:rPr>
        <w:t xml:space="preserve"> в о</w:t>
      </w:r>
      <w:r>
        <w:rPr>
          <w:rFonts w:ascii="Times New Roman" w:hAnsi="Times New Roman"/>
          <w:sz w:val="28"/>
        </w:rPr>
        <w:t>рг</w:t>
      </w:r>
      <w:r>
        <w:rPr>
          <w:rFonts w:ascii="Times New Roman" w:hAnsi="Times New Roman"/>
          <w:sz w:val="28"/>
        </w:rPr>
        <w:t>ан местного</w:t>
      </w:r>
      <w:r>
        <w:rPr>
          <w:rFonts w:ascii="Times New Roman" w:hAnsi="Times New Roman"/>
          <w:sz w:val="28"/>
        </w:rPr>
        <w:t xml:space="preserve"> самоуправления, проект муниципального правового акта к</w:t>
      </w:r>
      <w:r>
        <w:rPr>
          <w:rFonts w:ascii="Times New Roman" w:hAnsi="Times New Roman"/>
          <w:sz w:val="28"/>
        </w:rPr>
        <w:t>оторого вы</w:t>
      </w:r>
      <w:r>
        <w:rPr>
          <w:rFonts w:ascii="Times New Roman" w:hAnsi="Times New Roman"/>
          <w:sz w:val="28"/>
        </w:rPr>
        <w:t>носился на обсуждение.</w:t>
      </w:r>
    </w:p>
    <w:p w14:paraId="92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93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7. Порядок посещения публичных слушаний</w:t>
      </w:r>
    </w:p>
    <w:p w14:paraId="9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Приглашенные лица, депутаты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, должно</w:t>
      </w:r>
      <w:r>
        <w:rPr>
          <w:rFonts w:ascii="Times New Roman" w:hAnsi="Times New Roman"/>
          <w:sz w:val="28"/>
        </w:rPr>
        <w:t>стные лица Админ</w:t>
      </w:r>
      <w:r>
        <w:rPr>
          <w:rFonts w:ascii="Times New Roman" w:hAnsi="Times New Roman"/>
          <w:sz w:val="28"/>
        </w:rPr>
        <w:t xml:space="preserve">истрации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</w:t>
      </w:r>
      <w:r>
        <w:rPr>
          <w:rFonts w:ascii="Times New Roman" w:hAnsi="Times New Roman"/>
          <w:sz w:val="28"/>
        </w:rPr>
        <w:t>ласти</w:t>
      </w:r>
      <w:r>
        <w:rPr>
          <w:rFonts w:ascii="Times New Roman" w:hAnsi="Times New Roman"/>
          <w:sz w:val="28"/>
        </w:rPr>
        <w:t xml:space="preserve">, а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>жители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</w:t>
      </w:r>
      <w:r>
        <w:rPr>
          <w:rFonts w:ascii="Times New Roman" w:hAnsi="Times New Roman"/>
          <w:sz w:val="28"/>
        </w:rPr>
        <w:t xml:space="preserve">ласти, </w:t>
      </w:r>
      <w:r>
        <w:rPr>
          <w:rFonts w:ascii="Times New Roman" w:hAnsi="Times New Roman"/>
          <w:sz w:val="28"/>
        </w:rPr>
        <w:t>которые внесли в Оргкомитет в письменной форме свои предложения и рекомендации по обсуждаемым вопросам, вправе в</w:t>
      </w:r>
      <w:r>
        <w:rPr>
          <w:rFonts w:ascii="Times New Roman" w:hAnsi="Times New Roman"/>
          <w:sz w:val="28"/>
        </w:rPr>
        <w:t>ыступить на публич</w:t>
      </w:r>
      <w:r>
        <w:rPr>
          <w:rFonts w:ascii="Times New Roman" w:hAnsi="Times New Roman"/>
          <w:sz w:val="28"/>
        </w:rPr>
        <w:t xml:space="preserve">ных слушаниях для аргументации своей позиции. </w:t>
      </w:r>
    </w:p>
    <w:p w14:paraId="95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Заинтересованн</w:t>
      </w:r>
      <w:r>
        <w:rPr>
          <w:rFonts w:ascii="Times New Roman" w:hAnsi="Times New Roman"/>
          <w:sz w:val="28"/>
        </w:rPr>
        <w:t>ые жители Кашинск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регистрируются </w:t>
      </w:r>
      <w:r>
        <w:rPr>
          <w:rFonts w:ascii="Times New Roman" w:hAnsi="Times New Roman"/>
          <w:sz w:val="28"/>
        </w:rPr>
        <w:t>организатором публичных слушаний</w:t>
      </w:r>
      <w:r>
        <w:rPr>
          <w:rFonts w:ascii="Times New Roman" w:hAnsi="Times New Roman"/>
          <w:sz w:val="28"/>
        </w:rPr>
        <w:t>, допускаются в помещение, являющееся местом проведения публичных с</w:t>
      </w:r>
      <w:r>
        <w:rPr>
          <w:rFonts w:ascii="Times New Roman" w:hAnsi="Times New Roman"/>
          <w:sz w:val="28"/>
        </w:rPr>
        <w:t>лушаний, по предъя</w:t>
      </w:r>
      <w:r>
        <w:rPr>
          <w:rFonts w:ascii="Times New Roman" w:hAnsi="Times New Roman"/>
          <w:sz w:val="28"/>
        </w:rPr>
        <w:t>влении документов,</w:t>
      </w:r>
      <w:r>
        <w:rPr>
          <w:rFonts w:ascii="Times New Roman" w:hAnsi="Times New Roman"/>
          <w:sz w:val="28"/>
        </w:rPr>
        <w:t xml:space="preserve"> удостоверяющих личность. </w:t>
      </w:r>
    </w:p>
    <w:p w14:paraId="9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публичные слушани</w:t>
      </w:r>
      <w:r>
        <w:rPr>
          <w:rFonts w:ascii="Times New Roman" w:hAnsi="Times New Roman"/>
          <w:sz w:val="28"/>
        </w:rPr>
        <w:t>я не допускаются лица, наход</w:t>
      </w:r>
      <w:r>
        <w:rPr>
          <w:rFonts w:ascii="Times New Roman" w:hAnsi="Times New Roman"/>
          <w:sz w:val="28"/>
        </w:rPr>
        <w:t>ящиеся в состоянии алкоголь</w:t>
      </w:r>
      <w:r>
        <w:rPr>
          <w:rFonts w:ascii="Times New Roman" w:hAnsi="Times New Roman"/>
          <w:sz w:val="28"/>
        </w:rPr>
        <w:t xml:space="preserve">ного и наркотического опьянения. </w:t>
      </w:r>
    </w:p>
    <w:p w14:paraId="9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Присутствующие и выступающие на публичных слушаниях не вправе употреблять в св</w:t>
      </w:r>
      <w:r>
        <w:rPr>
          <w:rFonts w:ascii="Times New Roman" w:hAnsi="Times New Roman"/>
          <w:sz w:val="28"/>
        </w:rPr>
        <w:t xml:space="preserve">оей речи грубые и </w:t>
      </w:r>
      <w:r>
        <w:rPr>
          <w:rFonts w:ascii="Times New Roman" w:hAnsi="Times New Roman"/>
          <w:sz w:val="28"/>
        </w:rPr>
        <w:t>оскорбительные выр</w:t>
      </w:r>
      <w:r>
        <w:rPr>
          <w:rFonts w:ascii="Times New Roman" w:hAnsi="Times New Roman"/>
          <w:sz w:val="28"/>
        </w:rPr>
        <w:t>ажения, наносящие ущерб чести и достоинству других</w:t>
      </w:r>
      <w:r>
        <w:rPr>
          <w:rFonts w:ascii="Times New Roman" w:hAnsi="Times New Roman"/>
          <w:sz w:val="28"/>
        </w:rPr>
        <w:t xml:space="preserve"> лиц, допускать необоснованн</w:t>
      </w:r>
      <w:r>
        <w:rPr>
          <w:rFonts w:ascii="Times New Roman" w:hAnsi="Times New Roman"/>
          <w:sz w:val="28"/>
        </w:rPr>
        <w:t>ые обвинения в чей-либо адр</w:t>
      </w:r>
      <w:r>
        <w:rPr>
          <w:rFonts w:ascii="Times New Roman" w:hAnsi="Times New Roman"/>
          <w:sz w:val="28"/>
        </w:rPr>
        <w:t>ес, использовать заведомо ложную и непроверенную информацию, призывать к незаконным действиям, мешать нормальному х</w:t>
      </w:r>
      <w:r>
        <w:rPr>
          <w:rFonts w:ascii="Times New Roman" w:hAnsi="Times New Roman"/>
          <w:sz w:val="28"/>
        </w:rPr>
        <w:t>оду проведения пуб</w:t>
      </w:r>
      <w:r>
        <w:rPr>
          <w:rFonts w:ascii="Times New Roman" w:hAnsi="Times New Roman"/>
          <w:sz w:val="28"/>
        </w:rPr>
        <w:t>личных слушаний. П</w:t>
      </w:r>
      <w:r>
        <w:rPr>
          <w:rFonts w:ascii="Times New Roman" w:hAnsi="Times New Roman"/>
          <w:sz w:val="28"/>
        </w:rPr>
        <w:t>ри несоблюдении указанных требований они могут быт</w:t>
      </w:r>
      <w:r>
        <w:rPr>
          <w:rFonts w:ascii="Times New Roman" w:hAnsi="Times New Roman"/>
          <w:sz w:val="28"/>
        </w:rPr>
        <w:t>ь удалены из помещения, явля</w:t>
      </w:r>
      <w:r>
        <w:rPr>
          <w:rFonts w:ascii="Times New Roman" w:hAnsi="Times New Roman"/>
          <w:sz w:val="28"/>
        </w:rPr>
        <w:t>ющегося местом</w:t>
      </w:r>
      <w:r>
        <w:rPr>
          <w:rFonts w:ascii="Times New Roman" w:hAnsi="Times New Roman"/>
          <w:sz w:val="28"/>
        </w:rPr>
        <w:t xml:space="preserve"> проведения п</w:t>
      </w:r>
      <w:r>
        <w:rPr>
          <w:rFonts w:ascii="Times New Roman" w:hAnsi="Times New Roman"/>
          <w:sz w:val="28"/>
        </w:rPr>
        <w:t>убличных слушаний.</w:t>
      </w:r>
    </w:p>
    <w:p w14:paraId="98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99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Статья 8. Проведение публичных слушаний</w:t>
      </w:r>
    </w:p>
    <w:p w14:paraId="9A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Регистрация участников публичных слушаний начинаетс</w:t>
      </w:r>
      <w:r>
        <w:rPr>
          <w:rFonts w:ascii="Times New Roman" w:hAnsi="Times New Roman"/>
          <w:sz w:val="28"/>
        </w:rPr>
        <w:t>я не позднее чем з</w:t>
      </w:r>
      <w:r>
        <w:rPr>
          <w:rFonts w:ascii="Times New Roman" w:hAnsi="Times New Roman"/>
          <w:sz w:val="28"/>
        </w:rPr>
        <w:t>а 40 минут до нача</w:t>
      </w:r>
      <w:r>
        <w:rPr>
          <w:rFonts w:ascii="Times New Roman" w:hAnsi="Times New Roman"/>
          <w:sz w:val="28"/>
        </w:rPr>
        <w:t>ла публичных слушаний (Приложение 3).</w:t>
      </w:r>
    </w:p>
    <w:p w14:paraId="9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Публичные</w:t>
      </w:r>
      <w:r>
        <w:rPr>
          <w:rFonts w:ascii="Times New Roman" w:hAnsi="Times New Roman"/>
          <w:sz w:val="28"/>
        </w:rPr>
        <w:t xml:space="preserve"> слушания ведет председатель</w:t>
      </w:r>
      <w:r>
        <w:rPr>
          <w:rFonts w:ascii="Times New Roman" w:hAnsi="Times New Roman"/>
          <w:sz w:val="28"/>
        </w:rPr>
        <w:t xml:space="preserve"> Оргкомитета. Протокол публ</w:t>
      </w:r>
      <w:r>
        <w:rPr>
          <w:rFonts w:ascii="Times New Roman" w:hAnsi="Times New Roman"/>
          <w:sz w:val="28"/>
        </w:rPr>
        <w:t>ичных слушаний ведется секретарем Оргкомитета.</w:t>
      </w:r>
    </w:p>
    <w:p w14:paraId="9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Публичные слушания начинаются кратким вступительным словом предсе</w:t>
      </w:r>
      <w:r>
        <w:rPr>
          <w:rFonts w:ascii="Times New Roman" w:hAnsi="Times New Roman"/>
          <w:sz w:val="28"/>
        </w:rPr>
        <w:t>дательствующего, к</w:t>
      </w:r>
      <w:r>
        <w:rPr>
          <w:rFonts w:ascii="Times New Roman" w:hAnsi="Times New Roman"/>
          <w:sz w:val="28"/>
        </w:rPr>
        <w:t>оторый представляе</w:t>
      </w:r>
      <w:r>
        <w:rPr>
          <w:rFonts w:ascii="Times New Roman" w:hAnsi="Times New Roman"/>
          <w:sz w:val="28"/>
        </w:rPr>
        <w:t>т приглашенных на публичные слушания экспертов, об</w:t>
      </w:r>
      <w:r>
        <w:rPr>
          <w:rFonts w:ascii="Times New Roman" w:hAnsi="Times New Roman"/>
          <w:sz w:val="28"/>
        </w:rPr>
        <w:t>ъясняет порядок проведения п</w:t>
      </w:r>
      <w:r>
        <w:rPr>
          <w:rFonts w:ascii="Times New Roman" w:hAnsi="Times New Roman"/>
          <w:sz w:val="28"/>
        </w:rPr>
        <w:t>убличных слушаний, дает кра</w:t>
      </w:r>
      <w:r>
        <w:rPr>
          <w:rFonts w:ascii="Times New Roman" w:hAnsi="Times New Roman"/>
          <w:sz w:val="28"/>
        </w:rPr>
        <w:t>ткую характеристику вынесенного на обсуждение проекта муниципального правового акта.</w:t>
      </w:r>
    </w:p>
    <w:p w14:paraId="9D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Председательствующий в поря</w:t>
      </w:r>
      <w:r>
        <w:rPr>
          <w:rFonts w:ascii="Times New Roman" w:hAnsi="Times New Roman"/>
          <w:sz w:val="28"/>
        </w:rPr>
        <w:t>дке очередности пр</w:t>
      </w:r>
      <w:r>
        <w:rPr>
          <w:rFonts w:ascii="Times New Roman" w:hAnsi="Times New Roman"/>
          <w:sz w:val="28"/>
        </w:rPr>
        <w:t xml:space="preserve">едоставляет слово </w:t>
      </w:r>
      <w:r>
        <w:rPr>
          <w:rFonts w:ascii="Times New Roman" w:hAnsi="Times New Roman"/>
          <w:sz w:val="28"/>
        </w:rPr>
        <w:t>для выступления основному докладчику, содокладчика</w:t>
      </w:r>
      <w:r>
        <w:rPr>
          <w:rFonts w:ascii="Times New Roman" w:hAnsi="Times New Roman"/>
          <w:sz w:val="28"/>
        </w:rPr>
        <w:t>м, участникам слушаний и при</w:t>
      </w:r>
      <w:r>
        <w:rPr>
          <w:rFonts w:ascii="Times New Roman" w:hAnsi="Times New Roman"/>
          <w:sz w:val="28"/>
        </w:rPr>
        <w:t xml:space="preserve">глашенным лицам. </w:t>
      </w:r>
    </w:p>
    <w:p w14:paraId="9E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каж</w:t>
      </w:r>
      <w:r>
        <w:rPr>
          <w:rFonts w:ascii="Times New Roman" w:hAnsi="Times New Roman"/>
          <w:sz w:val="28"/>
        </w:rPr>
        <w:t>дого выступления любой из участников публичных слушаний имеет право задать вопросы докладчику.</w:t>
      </w:r>
    </w:p>
    <w:p w14:paraId="9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 организации обс</w:t>
      </w:r>
      <w:r>
        <w:rPr>
          <w:rFonts w:ascii="Times New Roman" w:hAnsi="Times New Roman"/>
          <w:sz w:val="28"/>
        </w:rPr>
        <w:t>уждений председате</w:t>
      </w:r>
      <w:r>
        <w:rPr>
          <w:rFonts w:ascii="Times New Roman" w:hAnsi="Times New Roman"/>
          <w:sz w:val="28"/>
        </w:rPr>
        <w:t>льствующий объявля</w:t>
      </w:r>
      <w:r>
        <w:rPr>
          <w:rFonts w:ascii="Times New Roman" w:hAnsi="Times New Roman"/>
          <w:sz w:val="28"/>
        </w:rPr>
        <w:t>ет вопрос, по которому проводится обсуждение, и пр</w:t>
      </w:r>
      <w:r>
        <w:rPr>
          <w:rFonts w:ascii="Times New Roman" w:hAnsi="Times New Roman"/>
          <w:sz w:val="28"/>
        </w:rPr>
        <w:t>едоставляет слово участникам</w:t>
      </w:r>
      <w:r>
        <w:rPr>
          <w:rFonts w:ascii="Times New Roman" w:hAnsi="Times New Roman"/>
          <w:sz w:val="28"/>
        </w:rPr>
        <w:t xml:space="preserve"> публичных слушаний с право</w:t>
      </w:r>
      <w:r>
        <w:rPr>
          <w:rFonts w:ascii="Times New Roman" w:hAnsi="Times New Roman"/>
          <w:sz w:val="28"/>
        </w:rPr>
        <w:t>м выступления для  аргументации своих предложений о дополнениях и изменениях к проекту муниципального правового акт</w:t>
      </w:r>
      <w:r>
        <w:rPr>
          <w:rFonts w:ascii="Times New Roman" w:hAnsi="Times New Roman"/>
          <w:sz w:val="28"/>
        </w:rPr>
        <w:t>а в порядке поступ</w:t>
      </w:r>
      <w:r>
        <w:rPr>
          <w:rFonts w:ascii="Times New Roman" w:hAnsi="Times New Roman"/>
          <w:sz w:val="28"/>
        </w:rPr>
        <w:t>ления  их предложе</w:t>
      </w:r>
      <w:r>
        <w:rPr>
          <w:rFonts w:ascii="Times New Roman" w:hAnsi="Times New Roman"/>
          <w:sz w:val="28"/>
        </w:rPr>
        <w:t xml:space="preserve">ний.  </w:t>
      </w:r>
    </w:p>
    <w:p w14:paraId="A0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могут быть заданы как в устной, так</w:t>
      </w:r>
      <w:r>
        <w:rPr>
          <w:rFonts w:ascii="Times New Roman" w:hAnsi="Times New Roman"/>
          <w:sz w:val="28"/>
        </w:rPr>
        <w:t xml:space="preserve"> и в письменной форме. </w:t>
      </w:r>
    </w:p>
    <w:p w14:paraId="A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</w:t>
      </w:r>
      <w:r>
        <w:rPr>
          <w:rFonts w:ascii="Times New Roman" w:hAnsi="Times New Roman"/>
          <w:sz w:val="28"/>
        </w:rPr>
        <w:t xml:space="preserve">родолжительность публичных </w:t>
      </w:r>
      <w:r>
        <w:rPr>
          <w:rFonts w:ascii="Times New Roman" w:hAnsi="Times New Roman"/>
          <w:sz w:val="28"/>
        </w:rPr>
        <w:t>слушаний определяется характером обсуждаемых вопросов.</w:t>
      </w:r>
    </w:p>
    <w:p w14:paraId="A2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выступающий может высказаться не более двух раз.</w:t>
      </w:r>
    </w:p>
    <w:p w14:paraId="A3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</w:t>
      </w:r>
      <w:r>
        <w:rPr>
          <w:rFonts w:ascii="Times New Roman" w:hAnsi="Times New Roman"/>
          <w:sz w:val="28"/>
        </w:rPr>
        <w:t>е окончания обсужд</w:t>
      </w:r>
      <w:r>
        <w:rPr>
          <w:rFonts w:ascii="Times New Roman" w:hAnsi="Times New Roman"/>
          <w:sz w:val="28"/>
        </w:rPr>
        <w:t>ений по всем вопро</w:t>
      </w:r>
      <w:r>
        <w:rPr>
          <w:rFonts w:ascii="Times New Roman" w:hAnsi="Times New Roman"/>
          <w:sz w:val="28"/>
        </w:rPr>
        <w:t>сам повестки публичных слушаний секретарь Оргкомит</w:t>
      </w:r>
      <w:r>
        <w:rPr>
          <w:rFonts w:ascii="Times New Roman" w:hAnsi="Times New Roman"/>
          <w:sz w:val="28"/>
        </w:rPr>
        <w:t>ета уточняет рекомендации, с</w:t>
      </w:r>
      <w:r>
        <w:rPr>
          <w:rFonts w:ascii="Times New Roman" w:hAnsi="Times New Roman"/>
          <w:sz w:val="28"/>
        </w:rPr>
        <w:t>одержащиеся в итоговом доку</w:t>
      </w:r>
      <w:r>
        <w:rPr>
          <w:rFonts w:ascii="Times New Roman" w:hAnsi="Times New Roman"/>
          <w:sz w:val="28"/>
        </w:rPr>
        <w:t>менте.</w:t>
      </w:r>
    </w:p>
    <w:p w14:paraId="A4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</w:p>
    <w:p w14:paraId="A5000000">
      <w:pPr>
        <w:widowControl w:val="1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9. Результаты публичных слушаний</w:t>
      </w:r>
    </w:p>
    <w:p w14:paraId="A6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 </w:t>
      </w:r>
      <w:r>
        <w:rPr>
          <w:rFonts w:ascii="Times New Roman" w:hAnsi="Times New Roman"/>
          <w:sz w:val="28"/>
        </w:rPr>
        <w:t>окончании</w:t>
      </w:r>
      <w:r>
        <w:rPr>
          <w:rFonts w:ascii="Times New Roman" w:hAnsi="Times New Roman"/>
          <w:sz w:val="28"/>
        </w:rPr>
        <w:t xml:space="preserve"> публичных слушаний </w:t>
      </w:r>
      <w:r>
        <w:rPr>
          <w:rFonts w:ascii="Times New Roman" w:hAnsi="Times New Roman"/>
          <w:sz w:val="28"/>
        </w:rPr>
        <w:t>председательствующим озвучиваетс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итоговый докумен</w:t>
      </w:r>
      <w:r>
        <w:rPr>
          <w:rFonts w:ascii="Times New Roman" w:hAnsi="Times New Roman"/>
          <w:sz w:val="28"/>
        </w:rPr>
        <w:t>т публичных слушан</w:t>
      </w:r>
      <w:r>
        <w:rPr>
          <w:rFonts w:ascii="Times New Roman" w:hAnsi="Times New Roman"/>
          <w:sz w:val="28"/>
        </w:rPr>
        <w:t>ий, включающий предложения о дополнениях и изменен</w:t>
      </w:r>
      <w:r>
        <w:rPr>
          <w:rFonts w:ascii="Times New Roman" w:hAnsi="Times New Roman"/>
          <w:sz w:val="28"/>
        </w:rPr>
        <w:t>иях к опубликованному проект</w:t>
      </w:r>
      <w:r>
        <w:rPr>
          <w:rFonts w:ascii="Times New Roman" w:hAnsi="Times New Roman"/>
          <w:sz w:val="28"/>
        </w:rPr>
        <w:t xml:space="preserve">у муниципального правового </w:t>
      </w:r>
      <w:r>
        <w:rPr>
          <w:rFonts w:ascii="Times New Roman" w:hAnsi="Times New Roman"/>
          <w:sz w:val="28"/>
        </w:rPr>
        <w:t>акта</w:t>
      </w:r>
      <w:r>
        <w:rPr>
          <w:rFonts w:ascii="Times New Roman" w:hAnsi="Times New Roman"/>
          <w:sz w:val="28"/>
        </w:rPr>
        <w:t xml:space="preserve"> (при наличии)</w:t>
      </w:r>
      <w:r>
        <w:rPr>
          <w:rFonts w:ascii="Times New Roman" w:hAnsi="Times New Roman"/>
          <w:sz w:val="28"/>
        </w:rPr>
        <w:t xml:space="preserve"> (Приложение 4).</w:t>
      </w:r>
    </w:p>
    <w:p w14:paraId="A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Итоговый документ подписывается председателем и секретарем </w:t>
      </w:r>
      <w:r>
        <w:rPr>
          <w:rFonts w:ascii="Times New Roman" w:hAnsi="Times New Roman"/>
          <w:sz w:val="28"/>
        </w:rPr>
        <w:t>Оргкомитета</w:t>
      </w:r>
      <w:r>
        <w:rPr>
          <w:rFonts w:ascii="Times New Roman" w:hAnsi="Times New Roman"/>
          <w:sz w:val="28"/>
        </w:rPr>
        <w:t>.</w:t>
      </w:r>
    </w:p>
    <w:p w14:paraId="A8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Ит</w:t>
      </w:r>
      <w:r>
        <w:rPr>
          <w:rFonts w:ascii="Times New Roman" w:hAnsi="Times New Roman"/>
          <w:sz w:val="28"/>
        </w:rPr>
        <w:t>оговый документ пу</w:t>
      </w:r>
      <w:r>
        <w:rPr>
          <w:rFonts w:ascii="Times New Roman" w:hAnsi="Times New Roman"/>
          <w:sz w:val="28"/>
        </w:rPr>
        <w:t>бличных слушаний п</w:t>
      </w:r>
      <w:r>
        <w:rPr>
          <w:rFonts w:ascii="Times New Roman" w:hAnsi="Times New Roman"/>
          <w:sz w:val="28"/>
        </w:rPr>
        <w:t xml:space="preserve">редставляется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Главе 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принявшим решение</w:t>
      </w:r>
      <w:r>
        <w:rPr>
          <w:rFonts w:ascii="Times New Roman" w:hAnsi="Times New Roman"/>
          <w:sz w:val="28"/>
        </w:rPr>
        <w:t xml:space="preserve"> о прове</w:t>
      </w:r>
      <w:r>
        <w:rPr>
          <w:rFonts w:ascii="Times New Roman" w:hAnsi="Times New Roman"/>
          <w:sz w:val="28"/>
        </w:rPr>
        <w:t>дении публичных слушаний.</w:t>
      </w:r>
    </w:p>
    <w:p w14:paraId="A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Результаты публичных слушаний занося</w:t>
      </w:r>
      <w:r>
        <w:rPr>
          <w:rFonts w:ascii="Times New Roman" w:hAnsi="Times New Roman"/>
          <w:sz w:val="28"/>
        </w:rPr>
        <w:t>тся в протокол.  П</w:t>
      </w:r>
      <w:r>
        <w:rPr>
          <w:rFonts w:ascii="Times New Roman" w:hAnsi="Times New Roman"/>
          <w:sz w:val="28"/>
        </w:rPr>
        <w:t>ротокол и итоговый документ о результатах публичных слушаний составл</w:t>
      </w:r>
      <w:r>
        <w:rPr>
          <w:rFonts w:ascii="Times New Roman" w:hAnsi="Times New Roman"/>
          <w:sz w:val="28"/>
        </w:rPr>
        <w:t>яются в четырех экземплярах и подписываются предсе</w:t>
      </w:r>
      <w:r>
        <w:rPr>
          <w:rFonts w:ascii="Times New Roman" w:hAnsi="Times New Roman"/>
          <w:sz w:val="28"/>
        </w:rPr>
        <w:t xml:space="preserve">дательствующим и секретарем </w:t>
      </w:r>
      <w:r>
        <w:rPr>
          <w:rFonts w:ascii="Times New Roman" w:hAnsi="Times New Roman"/>
          <w:sz w:val="28"/>
        </w:rPr>
        <w:t>Оргкомитета.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одному экземпляру</w:t>
      </w:r>
      <w:r>
        <w:rPr>
          <w:rFonts w:ascii="Times New Roman" w:hAnsi="Times New Roman"/>
          <w:sz w:val="28"/>
        </w:rPr>
        <w:t xml:space="preserve"> в Оргкомитет,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</w:t>
      </w:r>
      <w:r>
        <w:rPr>
          <w:rFonts w:ascii="Times New Roman" w:hAnsi="Times New Roman"/>
          <w:sz w:val="28"/>
        </w:rPr>
        <w:t>ой области</w:t>
      </w:r>
      <w:r>
        <w:rPr>
          <w:rFonts w:ascii="Times New Roman" w:hAnsi="Times New Roman"/>
          <w:sz w:val="28"/>
        </w:rPr>
        <w:t xml:space="preserve">, Главе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>, инициатору проведения публичных слушаний.</w:t>
      </w:r>
    </w:p>
    <w:p w14:paraId="AA000000">
      <w:pPr>
        <w:widowControl w:val="0"/>
        <w:ind w:firstLine="709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протоколу в обязательно</w:t>
      </w:r>
      <w:r>
        <w:rPr>
          <w:rFonts w:ascii="Times New Roman" w:hAnsi="Times New Roman"/>
          <w:sz w:val="28"/>
        </w:rPr>
        <w:t>м порядке прикладываются предложения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пу</w:t>
      </w:r>
      <w:r>
        <w:rPr>
          <w:rFonts w:ascii="Times New Roman" w:hAnsi="Times New Roman"/>
          <w:sz w:val="28"/>
        </w:rPr>
        <w:t>бличных слушаний, поданные в</w:t>
      </w:r>
      <w:r>
        <w:rPr>
          <w:rFonts w:ascii="Times New Roman" w:hAnsi="Times New Roman"/>
          <w:sz w:val="28"/>
        </w:rPr>
        <w:t xml:space="preserve"> письменной форме</w:t>
      </w:r>
      <w:r>
        <w:rPr>
          <w:rFonts w:ascii="Times New Roman" w:hAnsi="Times New Roman"/>
          <w:sz w:val="28"/>
        </w:rPr>
        <w:t xml:space="preserve"> и  посред</w:t>
      </w:r>
      <w:r>
        <w:rPr>
          <w:rFonts w:ascii="Times New Roman" w:hAnsi="Times New Roman"/>
          <w:sz w:val="28"/>
        </w:rPr>
        <w:t>ством официальн</w:t>
      </w:r>
      <w:r>
        <w:rPr>
          <w:rFonts w:ascii="Times New Roman" w:hAnsi="Times New Roman"/>
          <w:sz w:val="28"/>
        </w:rPr>
        <w:t>ого сайта</w:t>
      </w:r>
      <w:r>
        <w:rPr>
          <w:rFonts w:ascii="Times New Roman" w:hAnsi="Times New Roman"/>
          <w:sz w:val="28"/>
        </w:rPr>
        <w:t>.</w:t>
      </w:r>
    </w:p>
    <w:p w14:paraId="AB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</w:t>
      </w:r>
      <w:r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 xml:space="preserve">таты публичных слушаний по каждому вопросу публичных слушаний подлежат обязательному рассмотрению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 рассмотрении</w:t>
      </w:r>
      <w:r>
        <w:rPr>
          <w:rFonts w:ascii="Times New Roman" w:hAnsi="Times New Roman"/>
          <w:sz w:val="28"/>
        </w:rPr>
        <w:t xml:space="preserve">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ектов </w:t>
      </w:r>
      <w:r>
        <w:rPr>
          <w:rFonts w:ascii="Times New Roman" w:hAnsi="Times New Roman"/>
          <w:sz w:val="28"/>
        </w:rPr>
        <w:t>муниципальных правовых актов.</w:t>
      </w:r>
    </w:p>
    <w:p w14:paraId="AC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ума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</w:t>
      </w:r>
      <w:r>
        <w:rPr>
          <w:rFonts w:ascii="Times New Roman" w:hAnsi="Times New Roman"/>
          <w:sz w:val="28"/>
        </w:rPr>
        <w:t>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Глава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</w:t>
      </w:r>
      <w:r>
        <w:rPr>
          <w:rFonts w:ascii="Times New Roman" w:hAnsi="Times New Roman"/>
          <w:sz w:val="28"/>
        </w:rPr>
        <w:t>рской области</w:t>
      </w:r>
      <w:r>
        <w:rPr>
          <w:rFonts w:ascii="Times New Roman" w:hAnsi="Times New Roman"/>
          <w:sz w:val="28"/>
        </w:rPr>
        <w:t xml:space="preserve">, принявшие решение о  проведении публичных слушаний, обеспечивают официальное </w:t>
      </w:r>
      <w:r>
        <w:rPr>
          <w:rFonts w:ascii="Times New Roman" w:hAnsi="Times New Roman"/>
          <w:sz w:val="28"/>
        </w:rPr>
        <w:t>опубликование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итогового докуме</w:t>
      </w:r>
      <w:r>
        <w:rPr>
          <w:rFonts w:ascii="Times New Roman" w:hAnsi="Times New Roman"/>
          <w:sz w:val="28"/>
        </w:rPr>
        <w:t>нта публичных слуша</w:t>
      </w:r>
      <w:r>
        <w:rPr>
          <w:rFonts w:ascii="Times New Roman" w:hAnsi="Times New Roman"/>
          <w:sz w:val="28"/>
        </w:rPr>
        <w:t>ний в газете «Кашинская  газета»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так</w:t>
      </w:r>
      <w:r>
        <w:rPr>
          <w:rFonts w:ascii="Times New Roman" w:hAnsi="Times New Roman"/>
          <w:sz w:val="28"/>
        </w:rPr>
        <w:t>же размещени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его </w:t>
      </w:r>
      <w:r>
        <w:rPr>
          <w:rFonts w:ascii="Times New Roman" w:hAnsi="Times New Roman"/>
          <w:sz w:val="28"/>
        </w:rPr>
        <w:t>на официальн</w:t>
      </w:r>
      <w:r>
        <w:rPr>
          <w:rFonts w:ascii="Times New Roman" w:hAnsi="Times New Roman"/>
          <w:sz w:val="28"/>
        </w:rPr>
        <w:t xml:space="preserve">ом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</w:t>
      </w:r>
      <w:r>
        <w:rPr>
          <w:rFonts w:ascii="Times New Roman" w:hAnsi="Times New Roman"/>
          <w:sz w:val="28"/>
        </w:rPr>
        <w:t>руга Тверской области</w:t>
      </w:r>
      <w:r>
        <w:rPr>
          <w:rFonts w:ascii="Times New Roman" w:hAnsi="Times New Roman"/>
          <w:sz w:val="28"/>
        </w:rPr>
        <w:t xml:space="preserve"> в информационно-телекоммуникационной се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>«Ин</w:t>
      </w:r>
      <w:r>
        <w:rPr>
          <w:rFonts w:ascii="Times New Roman" w:hAnsi="Times New Roman"/>
          <w:sz w:val="28"/>
        </w:rPr>
        <w:t>тернет»</w:t>
      </w:r>
      <w:r>
        <w:rPr>
          <w:rFonts w:ascii="Times New Roman" w:hAnsi="Times New Roman"/>
          <w:sz w:val="28"/>
        </w:rPr>
        <w:t>.</w:t>
      </w:r>
    </w:p>
    <w:p w14:paraId="AD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AE000000">
      <w:pPr>
        <w:widowControl w:val="1"/>
        <w:ind w:firstLine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Статья 10. Хране</w:t>
      </w:r>
      <w:r>
        <w:rPr>
          <w:rFonts w:ascii="Times New Roman" w:hAnsi="Times New Roman"/>
          <w:b w:val="1"/>
          <w:sz w:val="28"/>
        </w:rPr>
        <w:t xml:space="preserve">ние материалов публичных слушаний </w:t>
      </w:r>
    </w:p>
    <w:p w14:paraId="AF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 публичных слушаний в течение всег</w:t>
      </w:r>
      <w:r>
        <w:rPr>
          <w:rFonts w:ascii="Times New Roman" w:hAnsi="Times New Roman"/>
          <w:sz w:val="28"/>
        </w:rPr>
        <w:t xml:space="preserve">о срока полномочий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ум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</w:t>
      </w:r>
      <w:r>
        <w:rPr>
          <w:rFonts w:ascii="Times New Roman" w:hAnsi="Times New Roman"/>
          <w:sz w:val="28"/>
        </w:rPr>
        <w:t>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Главы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 должны храниться в у</w:t>
      </w:r>
      <w:r>
        <w:rPr>
          <w:rFonts w:ascii="Times New Roman" w:hAnsi="Times New Roman"/>
          <w:sz w:val="28"/>
        </w:rPr>
        <w:t xml:space="preserve">казанных органах. </w:t>
      </w:r>
    </w:p>
    <w:p w14:paraId="B0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p w14:paraId="B1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2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3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4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5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6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7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8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9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A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B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C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D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E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BF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0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1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2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3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4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5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6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7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8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9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A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B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C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D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E000000">
      <w:pPr>
        <w:widowControl w:val="1"/>
        <w:ind w:firstLine="709"/>
        <w:jc w:val="both"/>
        <w:rPr>
          <w:rFonts w:ascii="Arial" w:hAnsi="Arial"/>
          <w:sz w:val="28"/>
        </w:rPr>
      </w:pPr>
    </w:p>
    <w:p w14:paraId="CF00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Приложение 1</w:t>
      </w:r>
    </w:p>
    <w:p w14:paraId="D000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к Положению</w:t>
      </w:r>
      <w:r>
        <w:rPr>
          <w:rFonts w:ascii="Times New Roman" w:hAnsi="Times New Roman"/>
          <w:sz w:val="16"/>
        </w:rPr>
        <w:t xml:space="preserve"> о пор</w:t>
      </w:r>
      <w:r>
        <w:rPr>
          <w:rFonts w:ascii="Times New Roman" w:hAnsi="Times New Roman"/>
          <w:sz w:val="16"/>
        </w:rPr>
        <w:t>ядке организации и прове</w:t>
      </w:r>
      <w:r>
        <w:rPr>
          <w:rFonts w:ascii="Times New Roman" w:hAnsi="Times New Roman"/>
          <w:sz w:val="16"/>
        </w:rPr>
        <w:t>дения</w:t>
      </w:r>
      <w:r>
        <w:rPr>
          <w:rFonts w:ascii="Times New Roman" w:hAnsi="Times New Roman"/>
          <w:sz w:val="16"/>
        </w:rPr>
        <w:t xml:space="preserve"> публичных </w:t>
      </w:r>
    </w:p>
    <w:p w14:paraId="D1000000">
      <w:pPr>
        <w:widowControl w:val="1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 xml:space="preserve">                          </w:t>
      </w:r>
      <w:r>
        <w:rPr>
          <w:rFonts w:ascii="Times New Roman" w:hAnsi="Times New Roman"/>
          <w:sz w:val="16"/>
        </w:rPr>
        <w:t xml:space="preserve">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слушаний в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Кашинском муниципальном</w:t>
      </w:r>
      <w:r>
        <w:rPr>
          <w:rFonts w:ascii="Times New Roman" w:hAnsi="Times New Roman"/>
          <w:sz w:val="16"/>
        </w:rPr>
        <w:t xml:space="preserve"> округ</w:t>
      </w:r>
      <w:r>
        <w:rPr>
          <w:rFonts w:ascii="Times New Roman" w:hAnsi="Times New Roman"/>
          <w:sz w:val="16"/>
        </w:rPr>
        <w:t>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</w:t>
      </w:r>
      <w:r>
        <w:rPr>
          <w:rFonts w:ascii="Times New Roman" w:hAnsi="Times New Roman"/>
          <w:sz w:val="16"/>
        </w:rPr>
        <w:t xml:space="preserve"> области</w:t>
      </w:r>
    </w:p>
    <w:p w14:paraId="D200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D3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D4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Список инициативной груп</w:t>
      </w:r>
      <w:r>
        <w:rPr>
          <w:rFonts w:ascii="Times New Roman" w:hAnsi="Times New Roman"/>
          <w:b w:val="1"/>
          <w:sz w:val="24"/>
        </w:rPr>
        <w:t>пы</w:t>
      </w:r>
    </w:p>
    <w:p w14:paraId="D5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8"/>
        <w:gridCol w:w="2562"/>
        <w:gridCol w:w="2617"/>
        <w:gridCol w:w="1937"/>
        <w:gridCol w:w="1674"/>
      </w:tblGrid>
      <w:t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члена инициативно</w:t>
            </w:r>
            <w:r>
              <w:rPr>
                <w:rFonts w:ascii="Times New Roman" w:hAnsi="Times New Roman"/>
                <w:sz w:val="24"/>
              </w:rPr>
              <w:t>й группы</w:t>
            </w: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</w:t>
            </w:r>
            <w:r>
              <w:rPr>
                <w:rFonts w:ascii="Times New Roman" w:hAnsi="Times New Roman"/>
                <w:sz w:val="24"/>
              </w:rPr>
              <w:t>та жительства</w:t>
            </w:r>
          </w:p>
          <w:p w14:paraId="D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(с указанием индекса)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</w:t>
            </w:r>
            <w:r>
              <w:rPr>
                <w:rFonts w:ascii="Times New Roman" w:hAnsi="Times New Roman"/>
                <w:sz w:val="24"/>
              </w:rPr>
              <w:t>р контактного телефона</w:t>
            </w:r>
          </w:p>
          <w:p w14:paraId="D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(есл</w:t>
            </w:r>
            <w:r>
              <w:rPr>
                <w:rFonts w:ascii="Times New Roman" w:hAnsi="Times New Roman"/>
                <w:sz w:val="24"/>
              </w:rPr>
              <w:t>и есть)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Личная подпись</w:t>
            </w:r>
          </w:p>
          <w:p w14:paraId="D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&lt;*&gt;</w:t>
            </w:r>
          </w:p>
        </w:tc>
      </w:tr>
      <w:tr>
        <w:trPr>
          <w:trHeight w:hRule="atLeast" w:val="368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1701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18010000">
      <w:pPr>
        <w:rPr>
          <w:rFonts w:ascii="Arial" w:hAnsi="Arial"/>
        </w:rPr>
      </w:pPr>
    </w:p>
    <w:p w14:paraId="19010000">
      <w:pPr>
        <w:widowControl w:val="1"/>
        <w:ind/>
        <w:jc w:val="center"/>
        <w:rPr>
          <w:rFonts w:ascii="Arial" w:hAnsi="Arial"/>
        </w:rPr>
      </w:pPr>
    </w:p>
    <w:p w14:paraId="1A010000">
      <w:pPr>
        <w:widowControl w:val="1"/>
        <w:ind/>
        <w:jc w:val="center"/>
        <w:rPr>
          <w:rFonts w:ascii="Arial" w:hAnsi="Arial"/>
        </w:rPr>
      </w:pPr>
    </w:p>
    <w:p w14:paraId="1B010000">
      <w:pPr>
        <w:widowControl w:val="1"/>
        <w:ind/>
        <w:jc w:val="center"/>
        <w:rPr>
          <w:rFonts w:ascii="Arial" w:hAnsi="Arial"/>
        </w:rPr>
      </w:pPr>
    </w:p>
    <w:p w14:paraId="1C010000">
      <w:pPr>
        <w:widowControl w:val="1"/>
        <w:ind/>
        <w:jc w:val="center"/>
        <w:rPr>
          <w:rFonts w:ascii="Arial" w:hAnsi="Arial"/>
        </w:rPr>
      </w:pPr>
    </w:p>
    <w:p w14:paraId="1D010000">
      <w:pPr>
        <w:widowControl w:val="1"/>
        <w:ind/>
        <w:jc w:val="center"/>
        <w:rPr>
          <w:rFonts w:ascii="Arial" w:hAnsi="Arial"/>
        </w:rPr>
      </w:pPr>
    </w:p>
    <w:p w14:paraId="1E010000">
      <w:pPr>
        <w:widowControl w:val="1"/>
        <w:ind/>
        <w:jc w:val="center"/>
        <w:rPr>
          <w:rFonts w:ascii="Arial" w:hAnsi="Arial"/>
        </w:rPr>
      </w:pPr>
    </w:p>
    <w:p w14:paraId="1F010000">
      <w:pPr>
        <w:widowControl w:val="1"/>
        <w:ind/>
        <w:jc w:val="center"/>
        <w:rPr>
          <w:rFonts w:ascii="Arial" w:hAnsi="Arial"/>
        </w:rPr>
      </w:pPr>
    </w:p>
    <w:p w14:paraId="20010000">
      <w:pPr>
        <w:widowControl w:val="1"/>
        <w:ind/>
        <w:jc w:val="center"/>
        <w:rPr>
          <w:rFonts w:ascii="Arial" w:hAnsi="Arial"/>
        </w:rPr>
      </w:pPr>
    </w:p>
    <w:p w14:paraId="21010000">
      <w:pPr>
        <w:widowControl w:val="1"/>
        <w:ind/>
        <w:jc w:val="center"/>
        <w:rPr>
          <w:rFonts w:ascii="Arial" w:hAnsi="Arial"/>
        </w:rPr>
      </w:pPr>
    </w:p>
    <w:p w14:paraId="22010000">
      <w:pPr>
        <w:widowControl w:val="1"/>
        <w:ind/>
        <w:jc w:val="center"/>
        <w:rPr>
          <w:rFonts w:ascii="Arial" w:hAnsi="Arial"/>
        </w:rPr>
      </w:pPr>
    </w:p>
    <w:p w14:paraId="23010000">
      <w:pPr>
        <w:widowControl w:val="1"/>
        <w:pBdr>
          <w:bottom w:color="000000" w:space="1" w:sz="12" w:val="single"/>
        </w:pBdr>
        <w:ind/>
        <w:rPr>
          <w:rFonts w:ascii="Arial" w:hAnsi="Arial"/>
        </w:rPr>
      </w:pPr>
    </w:p>
    <w:p w14:paraId="24010000">
      <w:pPr>
        <w:widowControl w:val="1"/>
        <w:ind/>
        <w:jc w:val="both"/>
        <w:rPr>
          <w:rFonts w:ascii="Times New Roman" w:hAnsi="Times New Roman"/>
          <w:sz w:val="16"/>
        </w:rPr>
      </w:pPr>
      <w:bookmarkStart w:id="11" w:name="_Hlk211331687"/>
      <w:r>
        <w:rPr>
          <w:rFonts w:ascii="Times New Roman" w:hAnsi="Times New Roman"/>
          <w:sz w:val="16"/>
        </w:rPr>
        <w:t>&lt;*&gt;Подписью граж</w:t>
      </w:r>
      <w:r>
        <w:rPr>
          <w:rFonts w:ascii="Times New Roman" w:hAnsi="Times New Roman"/>
          <w:sz w:val="16"/>
        </w:rPr>
        <w:t>данина дается согл</w:t>
      </w:r>
      <w:r>
        <w:rPr>
          <w:rFonts w:ascii="Times New Roman" w:hAnsi="Times New Roman"/>
          <w:sz w:val="16"/>
        </w:rPr>
        <w:t>а</w:t>
      </w:r>
      <w:r>
        <w:rPr>
          <w:rFonts w:ascii="Times New Roman" w:hAnsi="Times New Roman"/>
          <w:sz w:val="16"/>
        </w:rPr>
        <w:t>сие инициативной группе,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Думе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Кашинского </w:t>
      </w:r>
      <w:r>
        <w:rPr>
          <w:rFonts w:ascii="Times New Roman" w:hAnsi="Times New Roman"/>
          <w:sz w:val="16"/>
        </w:rPr>
        <w:t>муниципального округа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, Администрации </w:t>
      </w:r>
      <w:r>
        <w:rPr>
          <w:rFonts w:ascii="Times New Roman" w:hAnsi="Times New Roman"/>
          <w:sz w:val="16"/>
        </w:rPr>
        <w:t>Кашинского муниципального о</w:t>
      </w:r>
      <w:r>
        <w:rPr>
          <w:rFonts w:ascii="Times New Roman" w:hAnsi="Times New Roman"/>
          <w:sz w:val="16"/>
        </w:rPr>
        <w:t>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на обработку в соответств</w:t>
      </w:r>
      <w:r>
        <w:rPr>
          <w:rFonts w:ascii="Times New Roman" w:hAnsi="Times New Roman"/>
          <w:sz w:val="16"/>
        </w:rPr>
        <w:t xml:space="preserve">ии с Федеральным </w:t>
      </w:r>
      <w:r>
        <w:rPr>
          <w:rFonts w:ascii="Times New Roman" w:hAnsi="Times New Roman"/>
          <w:sz w:val="16"/>
        </w:rPr>
        <w:fldChar w:fldCharType="begin"/>
      </w:r>
      <w:r>
        <w:rPr>
          <w:rFonts w:ascii="Times New Roman" w:hAnsi="Times New Roman"/>
          <w:sz w:val="16"/>
        </w:rPr>
        <w:instrText>HYPERLINK "consultantplus://offline/ref=33B75206BA9586E5D8488A0ACE304E9E54E90B4136575DB2D7E2D5291D31BBA38FD510C29ECE34AE6BC8I"</w:instrText>
      </w:r>
      <w:r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t>законом</w:t>
      </w:r>
      <w:r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от 27</w:t>
      </w:r>
      <w:r>
        <w:rPr>
          <w:rFonts w:ascii="Times New Roman" w:hAnsi="Times New Roman"/>
          <w:sz w:val="16"/>
        </w:rPr>
        <w:t xml:space="preserve"> июля </w:t>
      </w:r>
      <w:r>
        <w:rPr>
          <w:rFonts w:ascii="Times New Roman" w:hAnsi="Times New Roman"/>
          <w:sz w:val="16"/>
        </w:rPr>
        <w:t>2006</w:t>
      </w:r>
      <w:r>
        <w:rPr>
          <w:rFonts w:ascii="Times New Roman" w:hAnsi="Times New Roman"/>
          <w:sz w:val="16"/>
        </w:rPr>
        <w:t xml:space="preserve"> года</w:t>
      </w:r>
      <w:r>
        <w:rPr>
          <w:rFonts w:ascii="Times New Roman" w:hAnsi="Times New Roman"/>
          <w:sz w:val="16"/>
        </w:rPr>
        <w:t xml:space="preserve"> №</w:t>
      </w:r>
      <w:r>
        <w:rPr>
          <w:rFonts w:ascii="Times New Roman" w:hAnsi="Times New Roman"/>
          <w:sz w:val="16"/>
        </w:rPr>
        <w:t>152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 xml:space="preserve">ФЗ </w:t>
      </w: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О персональных данных</w:t>
      </w:r>
      <w:r>
        <w:rPr>
          <w:rFonts w:ascii="Times New Roman" w:hAnsi="Times New Roman"/>
          <w:sz w:val="16"/>
        </w:rPr>
        <w:t>»</w:t>
      </w:r>
      <w:r>
        <w:rPr>
          <w:rFonts w:ascii="Times New Roman" w:hAnsi="Times New Roman"/>
          <w:sz w:val="16"/>
        </w:rPr>
        <w:t xml:space="preserve"> указа</w:t>
      </w:r>
      <w:r>
        <w:rPr>
          <w:rFonts w:ascii="Times New Roman" w:hAnsi="Times New Roman"/>
          <w:sz w:val="16"/>
        </w:rPr>
        <w:t xml:space="preserve">нных в </w:t>
      </w:r>
      <w:r>
        <w:rPr>
          <w:rFonts w:ascii="Times New Roman" w:hAnsi="Times New Roman"/>
          <w:sz w:val="16"/>
        </w:rPr>
        <w:t>списке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его персональных данных.</w:t>
      </w:r>
      <w:r>
        <w:rPr>
          <w:rFonts w:ascii="Times New Roman" w:hAnsi="Times New Roman"/>
          <w:sz w:val="16"/>
        </w:rPr>
        <w:t xml:space="preserve"> </w:t>
      </w:r>
    </w:p>
    <w:p w14:paraId="25010000">
      <w:pPr>
        <w:widowControl w:val="1"/>
        <w:ind/>
        <w:jc w:val="both"/>
        <w:rPr>
          <w:rFonts w:ascii="Times New Roman" w:hAnsi="Times New Roman"/>
          <w:sz w:val="16"/>
        </w:rPr>
      </w:pPr>
    </w:p>
    <w:p w14:paraId="26010000">
      <w:pPr>
        <w:widowControl w:val="1"/>
        <w:ind/>
        <w:jc w:val="both"/>
        <w:rPr>
          <w:rFonts w:ascii="Arial" w:hAnsi="Arial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27010000">
      <w:pPr>
        <w:widowControl w:val="1"/>
        <w:ind/>
        <w:jc w:val="right"/>
        <w:rPr>
          <w:rFonts w:ascii="Times New Roman" w:hAnsi="Times New Roman"/>
          <w:sz w:val="16"/>
        </w:rPr>
      </w:pPr>
      <w:bookmarkEnd w:id="11"/>
    </w:p>
    <w:p w14:paraId="28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29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2A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2B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2C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2D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2E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Приложение </w:t>
      </w:r>
      <w:r>
        <w:rPr>
          <w:rFonts w:ascii="Times New Roman" w:hAnsi="Times New Roman"/>
          <w:sz w:val="16"/>
        </w:rPr>
        <w:t xml:space="preserve">2 </w:t>
      </w:r>
      <w:r>
        <w:rPr>
          <w:rFonts w:ascii="Times New Roman" w:hAnsi="Times New Roman"/>
          <w:sz w:val="16"/>
        </w:rPr>
        <w:t xml:space="preserve"> </w:t>
      </w:r>
    </w:p>
    <w:p w14:paraId="2F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Положению</w:t>
      </w:r>
      <w:r>
        <w:rPr>
          <w:rFonts w:ascii="Times New Roman" w:hAnsi="Times New Roman"/>
          <w:sz w:val="16"/>
        </w:rPr>
        <w:t xml:space="preserve"> о пор</w:t>
      </w:r>
      <w:r>
        <w:rPr>
          <w:rFonts w:ascii="Times New Roman" w:hAnsi="Times New Roman"/>
          <w:sz w:val="16"/>
        </w:rPr>
        <w:t>ядке о</w:t>
      </w:r>
      <w:r>
        <w:rPr>
          <w:rFonts w:ascii="Times New Roman" w:hAnsi="Times New Roman"/>
          <w:sz w:val="16"/>
        </w:rPr>
        <w:t>рганизации и проведения</w:t>
      </w:r>
      <w:r>
        <w:rPr>
          <w:rFonts w:ascii="Times New Roman" w:hAnsi="Times New Roman"/>
          <w:sz w:val="16"/>
        </w:rPr>
        <w:t xml:space="preserve"> публичных </w:t>
      </w:r>
    </w:p>
    <w:p w14:paraId="30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слушаний в </w:t>
      </w:r>
      <w:r>
        <w:rPr>
          <w:rFonts w:ascii="Times New Roman" w:hAnsi="Times New Roman"/>
          <w:sz w:val="16"/>
        </w:rPr>
        <w:t>Кашинск</w:t>
      </w:r>
      <w:r>
        <w:rPr>
          <w:rFonts w:ascii="Times New Roman" w:hAnsi="Times New Roman"/>
          <w:sz w:val="16"/>
        </w:rPr>
        <w:t>ом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муниципальном</w:t>
      </w:r>
      <w:r>
        <w:rPr>
          <w:rFonts w:ascii="Times New Roman" w:hAnsi="Times New Roman"/>
          <w:sz w:val="16"/>
        </w:rPr>
        <w:t xml:space="preserve"> округ</w:t>
      </w:r>
      <w:r>
        <w:rPr>
          <w:rFonts w:ascii="Times New Roman" w:hAnsi="Times New Roman"/>
          <w:sz w:val="16"/>
        </w:rPr>
        <w:t>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</w:t>
      </w:r>
      <w:r>
        <w:rPr>
          <w:rFonts w:ascii="Times New Roman" w:hAnsi="Times New Roman"/>
          <w:sz w:val="16"/>
        </w:rPr>
        <w:t>р</w:t>
      </w:r>
      <w:r>
        <w:rPr>
          <w:rFonts w:ascii="Times New Roman" w:hAnsi="Times New Roman"/>
          <w:sz w:val="16"/>
        </w:rPr>
        <w:t>ской области</w:t>
      </w:r>
    </w:p>
    <w:p w14:paraId="31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32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ПОДПИ</w:t>
      </w:r>
      <w:r>
        <w:rPr>
          <w:rFonts w:ascii="Times New Roman" w:hAnsi="Times New Roman"/>
          <w:b w:val="1"/>
          <w:sz w:val="24"/>
        </w:rPr>
        <w:t>СНОЙ ЛИСТ</w:t>
      </w:r>
    </w:p>
    <w:p w14:paraId="33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Публичные слушания по теме</w:t>
      </w:r>
    </w:p>
    <w:p w14:paraId="34010000">
      <w:pPr>
        <w:widowControl w:val="1"/>
        <w:ind/>
        <w:jc w:val="center"/>
        <w:rPr>
          <w:rFonts w:ascii="Times New Roman" w:hAnsi="Times New Roman"/>
        </w:rPr>
      </w:pPr>
    </w:p>
    <w:p w14:paraId="3501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«_________________________________</w:t>
      </w:r>
      <w:r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t>»</w:t>
      </w:r>
    </w:p>
    <w:p w14:paraId="3601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37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</w:t>
      </w:r>
    </w:p>
    <w:p w14:paraId="38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ы, нижеподписавш</w:t>
      </w:r>
      <w:r>
        <w:rPr>
          <w:rFonts w:ascii="Times New Roman" w:hAnsi="Times New Roman"/>
          <w:sz w:val="24"/>
        </w:rPr>
        <w:t xml:space="preserve">иеся, </w:t>
      </w:r>
      <w:r>
        <w:rPr>
          <w:rFonts w:ascii="Times New Roman" w:hAnsi="Times New Roman"/>
          <w:sz w:val="24"/>
        </w:rPr>
        <w:t>поддерживаем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проведени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публичных </w:t>
      </w:r>
      <w:r>
        <w:rPr>
          <w:rFonts w:ascii="Times New Roman" w:hAnsi="Times New Roman"/>
          <w:sz w:val="24"/>
        </w:rPr>
        <w:t>слушаний по теме: «____________________________</w:t>
      </w: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_________________________________________________________</w:t>
      </w:r>
      <w:r>
        <w:rPr>
          <w:rFonts w:ascii="Times New Roman" w:hAnsi="Times New Roman"/>
          <w:sz w:val="24"/>
        </w:rPr>
        <w:t>____________________», предлагаемых _________________________________________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 w:val="24"/>
        </w:rPr>
        <w:t>.</w:t>
      </w:r>
    </w:p>
    <w:p w14:paraId="39010000">
      <w:pPr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9"/>
        <w:gridCol w:w="1653"/>
        <w:gridCol w:w="2096"/>
        <w:gridCol w:w="1789"/>
        <w:gridCol w:w="1962"/>
        <w:gridCol w:w="1219"/>
      </w:tblGrid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рождения (в возрасте 18 лет – доп</w:t>
            </w:r>
            <w:r>
              <w:rPr>
                <w:rFonts w:ascii="Times New Roman" w:hAnsi="Times New Roman"/>
                <w:sz w:val="24"/>
              </w:rPr>
              <w:t>олнительно число</w:t>
            </w:r>
            <w:r>
              <w:rPr>
                <w:rFonts w:ascii="Times New Roman" w:hAnsi="Times New Roman"/>
                <w:sz w:val="24"/>
              </w:rPr>
              <w:t xml:space="preserve"> и месяц рождения)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Серия и номер </w:t>
            </w:r>
            <w:r>
              <w:rPr>
                <w:rFonts w:ascii="Times New Roman" w:hAnsi="Times New Roman"/>
                <w:sz w:val="24"/>
              </w:rPr>
              <w:t>паспорта или документа, заменяющего паспорт гражданина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и дата ее внес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</w:t>
            </w:r>
          </w:p>
          <w:p w14:paraId="43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&lt;*&gt;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rFonts w:ascii="Times New Roman" w:hAnsi="Times New Roman"/>
                <w:sz w:val="24"/>
              </w:rPr>
            </w:pPr>
          </w:p>
          <w:p w14:paraId="45010000">
            <w:pPr>
              <w:rPr>
                <w:rFonts w:ascii="Times New Roman" w:hAnsi="Times New Roman"/>
                <w:sz w:val="24"/>
              </w:rPr>
            </w:pPr>
          </w:p>
          <w:p w14:paraId="4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rFonts w:ascii="Times New Roman" w:hAnsi="Times New Roman"/>
                <w:sz w:val="24"/>
              </w:rPr>
            </w:pPr>
          </w:p>
          <w:p w14:paraId="4D010000">
            <w:pPr>
              <w:rPr>
                <w:rFonts w:ascii="Times New Roman" w:hAnsi="Times New Roman"/>
                <w:sz w:val="24"/>
              </w:rPr>
            </w:pPr>
          </w:p>
          <w:p w14:paraId="4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rPr>
                <w:rFonts w:ascii="Times New Roman" w:hAnsi="Times New Roman"/>
                <w:sz w:val="24"/>
              </w:rPr>
            </w:pPr>
          </w:p>
          <w:p w14:paraId="55010000">
            <w:pPr>
              <w:rPr>
                <w:rFonts w:ascii="Times New Roman" w:hAnsi="Times New Roman"/>
                <w:sz w:val="24"/>
              </w:rPr>
            </w:pPr>
          </w:p>
          <w:p w14:paraId="5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rPr>
                <w:rFonts w:ascii="Times New Roman" w:hAnsi="Times New Roman"/>
                <w:sz w:val="24"/>
              </w:rPr>
            </w:pPr>
          </w:p>
          <w:p w14:paraId="5D010000">
            <w:pPr>
              <w:rPr>
                <w:rFonts w:ascii="Times New Roman" w:hAnsi="Times New Roman"/>
                <w:sz w:val="24"/>
              </w:rPr>
            </w:pPr>
          </w:p>
          <w:p w14:paraId="5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rPr>
                <w:rFonts w:ascii="Times New Roman" w:hAnsi="Times New Roman"/>
                <w:sz w:val="24"/>
              </w:rPr>
            </w:pPr>
          </w:p>
          <w:p w14:paraId="65010000">
            <w:pPr>
              <w:rPr>
                <w:rFonts w:ascii="Times New Roman" w:hAnsi="Times New Roman"/>
                <w:sz w:val="24"/>
              </w:rPr>
            </w:pPr>
          </w:p>
          <w:p w14:paraId="6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rPr>
                <w:rFonts w:ascii="Times New Roman" w:hAnsi="Times New Roman"/>
                <w:sz w:val="24"/>
              </w:rPr>
            </w:pPr>
          </w:p>
          <w:p w14:paraId="6D010000">
            <w:pPr>
              <w:rPr>
                <w:rFonts w:ascii="Times New Roman" w:hAnsi="Times New Roman"/>
                <w:sz w:val="24"/>
              </w:rPr>
            </w:pPr>
          </w:p>
          <w:p w14:paraId="6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rPr>
                <w:rFonts w:ascii="Times New Roman" w:hAnsi="Times New Roman"/>
                <w:sz w:val="24"/>
              </w:rPr>
            </w:pPr>
          </w:p>
          <w:p w14:paraId="75010000">
            <w:pPr>
              <w:rPr>
                <w:rFonts w:ascii="Times New Roman" w:hAnsi="Times New Roman"/>
                <w:sz w:val="24"/>
              </w:rPr>
            </w:pPr>
          </w:p>
          <w:p w14:paraId="7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C010000">
      <w:pPr>
        <w:rPr>
          <w:rFonts w:ascii="Times New Roman" w:hAnsi="Times New Roman"/>
        </w:rPr>
      </w:pPr>
      <w:r>
        <w:rPr>
          <w:rFonts w:ascii="Times New Roman" w:hAnsi="Times New Roman"/>
        </w:rPr>
        <w:t>Подписной лист удостоверяю: _____</w:t>
      </w:r>
      <w:r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________________________________________________</w:t>
      </w:r>
    </w:p>
    <w:p w14:paraId="7D010000">
      <w:pPr>
        <w:widowControl w:val="1"/>
        <w:pBdr>
          <w:bottom w:color="000000" w:space="1" w:sz="12" w:val="single"/>
        </w:pBdr>
        <w:ind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отчество, сер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я, номер и дата выдачи паспорта и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и документа, заменяющего паспорт гражданина, с указанием наименования и</w:t>
      </w:r>
      <w:r>
        <w:rPr>
          <w:rFonts w:ascii="Times New Roman" w:hAnsi="Times New Roman"/>
        </w:rPr>
        <w:t>ли кода выдавшег</w:t>
      </w:r>
      <w:r>
        <w:rPr>
          <w:rFonts w:ascii="Times New Roman" w:hAnsi="Times New Roman"/>
        </w:rPr>
        <w:t xml:space="preserve">о его органа, адрес места жительства лица, </w:t>
      </w:r>
    </w:p>
    <w:p w14:paraId="7E010000">
      <w:pPr>
        <w:widowControl w:val="1"/>
        <w:pBdr>
          <w:bottom w:color="000000" w:space="1" w:sz="12" w:val="single"/>
        </w:pBdr>
        <w:ind/>
        <w:rPr>
          <w:rFonts w:ascii="Times New Roman" w:hAnsi="Times New Roman"/>
        </w:rPr>
      </w:pPr>
      <w:r>
        <w:rPr>
          <w:rFonts w:ascii="Times New Roman" w:hAnsi="Times New Roman"/>
        </w:rPr>
        <w:t>собиравшего по</w:t>
      </w:r>
      <w:r>
        <w:rPr>
          <w:rFonts w:ascii="Times New Roman" w:hAnsi="Times New Roman"/>
        </w:rPr>
        <w:t>дписи, его подпись и дата ее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внесения)</w:t>
      </w:r>
    </w:p>
    <w:p w14:paraId="7F010000">
      <w:pPr>
        <w:widowControl w:val="1"/>
        <w:pBdr>
          <w:bottom w:color="000000" w:space="1" w:sz="12" w:val="single"/>
        </w:pBdr>
        <w:ind/>
        <w:rPr>
          <w:rFonts w:ascii="Times New Roman" w:hAnsi="Times New Roman"/>
        </w:rPr>
      </w:pPr>
    </w:p>
    <w:p w14:paraId="8001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&lt;*&gt;Подписью граж</w:t>
      </w:r>
      <w:r>
        <w:rPr>
          <w:rFonts w:ascii="Times New Roman" w:hAnsi="Times New Roman"/>
          <w:sz w:val="16"/>
        </w:rPr>
        <w:t>данина дается согл</w:t>
      </w:r>
      <w:r>
        <w:rPr>
          <w:rFonts w:ascii="Times New Roman" w:hAnsi="Times New Roman"/>
          <w:sz w:val="16"/>
        </w:rPr>
        <w:t>а</w:t>
      </w:r>
      <w:r>
        <w:rPr>
          <w:rFonts w:ascii="Times New Roman" w:hAnsi="Times New Roman"/>
          <w:sz w:val="16"/>
        </w:rPr>
        <w:t>сие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Думе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Кашинского муниципального округа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, Администрации </w:t>
      </w:r>
      <w:r>
        <w:rPr>
          <w:rFonts w:ascii="Times New Roman" w:hAnsi="Times New Roman"/>
          <w:sz w:val="16"/>
        </w:rPr>
        <w:t>Кашинского муниципального о</w:t>
      </w:r>
      <w:r>
        <w:rPr>
          <w:rFonts w:ascii="Times New Roman" w:hAnsi="Times New Roman"/>
          <w:sz w:val="16"/>
        </w:rPr>
        <w:t>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на обработку в соответств</w:t>
      </w:r>
      <w:r>
        <w:rPr>
          <w:rFonts w:ascii="Times New Roman" w:hAnsi="Times New Roman"/>
          <w:sz w:val="16"/>
        </w:rPr>
        <w:t xml:space="preserve">ии с Федеральным </w:t>
      </w:r>
      <w:r>
        <w:rPr>
          <w:rFonts w:ascii="Times New Roman" w:hAnsi="Times New Roman"/>
          <w:sz w:val="16"/>
        </w:rPr>
        <w:fldChar w:fldCharType="begin"/>
      </w:r>
      <w:r>
        <w:rPr>
          <w:rFonts w:ascii="Times New Roman" w:hAnsi="Times New Roman"/>
          <w:sz w:val="16"/>
        </w:rPr>
        <w:instrText>HYPERLINK "consultantplus://offline/ref=33B75206BA9586E5D8488A0ACE304E9E54E90B4136575DB2D7E2D5291D31BBA38FD510C29ECE34AE6BC8I"</w:instrText>
      </w:r>
      <w:r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t>законом</w:t>
      </w:r>
      <w:r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от 27</w:t>
      </w:r>
      <w:r>
        <w:rPr>
          <w:rFonts w:ascii="Times New Roman" w:hAnsi="Times New Roman"/>
          <w:sz w:val="16"/>
        </w:rPr>
        <w:t xml:space="preserve"> июля </w:t>
      </w:r>
      <w:r>
        <w:rPr>
          <w:rFonts w:ascii="Times New Roman" w:hAnsi="Times New Roman"/>
          <w:sz w:val="16"/>
        </w:rPr>
        <w:t>2006</w:t>
      </w:r>
      <w:r>
        <w:rPr>
          <w:rFonts w:ascii="Times New Roman" w:hAnsi="Times New Roman"/>
          <w:sz w:val="16"/>
        </w:rPr>
        <w:t xml:space="preserve"> года</w:t>
      </w:r>
      <w:r>
        <w:rPr>
          <w:rFonts w:ascii="Times New Roman" w:hAnsi="Times New Roman"/>
          <w:sz w:val="16"/>
        </w:rPr>
        <w:t xml:space="preserve"> №</w:t>
      </w:r>
      <w:r>
        <w:rPr>
          <w:rFonts w:ascii="Times New Roman" w:hAnsi="Times New Roman"/>
          <w:sz w:val="16"/>
        </w:rPr>
        <w:t>152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 xml:space="preserve">ФЗ </w:t>
      </w: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О персональных данных</w:t>
      </w:r>
      <w:r>
        <w:rPr>
          <w:rFonts w:ascii="Times New Roman" w:hAnsi="Times New Roman"/>
          <w:sz w:val="16"/>
        </w:rPr>
        <w:t>»</w:t>
      </w:r>
      <w:r>
        <w:rPr>
          <w:rFonts w:ascii="Times New Roman" w:hAnsi="Times New Roman"/>
          <w:sz w:val="16"/>
        </w:rPr>
        <w:t xml:space="preserve"> указа</w:t>
      </w:r>
      <w:r>
        <w:rPr>
          <w:rFonts w:ascii="Times New Roman" w:hAnsi="Times New Roman"/>
          <w:sz w:val="16"/>
        </w:rPr>
        <w:t>нн</w:t>
      </w:r>
      <w:r>
        <w:rPr>
          <w:rFonts w:ascii="Times New Roman" w:hAnsi="Times New Roman"/>
          <w:sz w:val="16"/>
        </w:rPr>
        <w:t xml:space="preserve">ых в </w:t>
      </w:r>
      <w:r>
        <w:rPr>
          <w:rFonts w:ascii="Times New Roman" w:hAnsi="Times New Roman"/>
          <w:sz w:val="16"/>
        </w:rPr>
        <w:t>списке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его персональных данных.</w:t>
      </w:r>
      <w:r>
        <w:rPr>
          <w:rFonts w:ascii="Times New Roman" w:hAnsi="Times New Roman"/>
          <w:sz w:val="16"/>
        </w:rPr>
        <w:t xml:space="preserve"> </w:t>
      </w:r>
    </w:p>
    <w:p w14:paraId="81010000">
      <w:pPr>
        <w:widowControl w:val="1"/>
        <w:ind/>
        <w:jc w:val="both"/>
        <w:rPr>
          <w:rFonts w:ascii="Times New Roman" w:hAnsi="Times New Roman"/>
          <w:sz w:val="16"/>
        </w:rPr>
      </w:pPr>
    </w:p>
    <w:p w14:paraId="82010000">
      <w:pPr>
        <w:widowControl w:val="1"/>
        <w:ind/>
        <w:jc w:val="both"/>
        <w:rPr>
          <w:rFonts w:ascii="Arial" w:hAnsi="Arial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83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84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85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86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87010000">
      <w:pPr>
        <w:widowControl w:val="1"/>
        <w:ind/>
        <w:jc w:val="right"/>
        <w:rPr>
          <w:rFonts w:ascii="Times New Roman" w:hAnsi="Times New Roman"/>
          <w:sz w:val="16"/>
        </w:rPr>
      </w:pPr>
    </w:p>
    <w:p w14:paraId="88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Приложение </w:t>
      </w:r>
      <w:r>
        <w:rPr>
          <w:rFonts w:ascii="Times New Roman" w:hAnsi="Times New Roman"/>
          <w:sz w:val="16"/>
        </w:rPr>
        <w:t xml:space="preserve">3 </w:t>
      </w:r>
      <w:r>
        <w:rPr>
          <w:rFonts w:ascii="Times New Roman" w:hAnsi="Times New Roman"/>
          <w:sz w:val="16"/>
        </w:rPr>
        <w:t xml:space="preserve"> </w:t>
      </w:r>
    </w:p>
    <w:p w14:paraId="89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  Положе</w:t>
      </w:r>
      <w:r>
        <w:rPr>
          <w:rFonts w:ascii="Times New Roman" w:hAnsi="Times New Roman"/>
          <w:sz w:val="16"/>
        </w:rPr>
        <w:t>нию</w:t>
      </w:r>
      <w:r>
        <w:rPr>
          <w:rFonts w:ascii="Times New Roman" w:hAnsi="Times New Roman"/>
          <w:sz w:val="16"/>
        </w:rPr>
        <w:t xml:space="preserve"> о пор</w:t>
      </w:r>
      <w:r>
        <w:rPr>
          <w:rFonts w:ascii="Times New Roman" w:hAnsi="Times New Roman"/>
          <w:sz w:val="16"/>
        </w:rPr>
        <w:t>ядке организации и проведения</w:t>
      </w:r>
      <w:r>
        <w:rPr>
          <w:rFonts w:ascii="Times New Roman" w:hAnsi="Times New Roman"/>
          <w:sz w:val="16"/>
        </w:rPr>
        <w:t xml:space="preserve"> публичных </w:t>
      </w:r>
    </w:p>
    <w:p w14:paraId="8A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слушани</w:t>
      </w:r>
      <w:r>
        <w:rPr>
          <w:rFonts w:ascii="Times New Roman" w:hAnsi="Times New Roman"/>
          <w:sz w:val="16"/>
        </w:rPr>
        <w:t xml:space="preserve">й в </w:t>
      </w:r>
      <w:r>
        <w:rPr>
          <w:rFonts w:ascii="Times New Roman" w:hAnsi="Times New Roman"/>
          <w:sz w:val="16"/>
        </w:rPr>
        <w:t>Кашинск</w:t>
      </w:r>
      <w:r>
        <w:rPr>
          <w:rFonts w:ascii="Times New Roman" w:hAnsi="Times New Roman"/>
          <w:sz w:val="16"/>
        </w:rPr>
        <w:t xml:space="preserve">ом 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муниципальном</w:t>
      </w:r>
      <w:r>
        <w:rPr>
          <w:rFonts w:ascii="Times New Roman" w:hAnsi="Times New Roman"/>
          <w:sz w:val="16"/>
        </w:rPr>
        <w:t xml:space="preserve"> округ</w:t>
      </w:r>
      <w:r>
        <w:rPr>
          <w:rFonts w:ascii="Times New Roman" w:hAnsi="Times New Roman"/>
          <w:sz w:val="16"/>
        </w:rPr>
        <w:t>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области,</w:t>
      </w:r>
    </w:p>
    <w:p w14:paraId="8B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</w:p>
    <w:p w14:paraId="8C010000">
      <w:pPr>
        <w:widowControl w:val="1"/>
        <w:ind/>
        <w:jc w:val="right"/>
        <w:rPr>
          <w:rFonts w:ascii="Times New Roman" w:hAnsi="Times New Roman"/>
          <w:sz w:val="24"/>
        </w:rPr>
      </w:pPr>
    </w:p>
    <w:p w14:paraId="8D010000">
      <w:pPr>
        <w:widowControl w:val="1"/>
        <w:ind/>
        <w:jc w:val="center"/>
        <w:rPr>
          <w:rFonts w:ascii="Arial" w:hAnsi="Arial"/>
        </w:rPr>
      </w:pPr>
    </w:p>
    <w:p w14:paraId="8E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РЕГИСТРАЦИОННЫЙ</w:t>
      </w:r>
      <w:r>
        <w:rPr>
          <w:rFonts w:ascii="Times New Roman" w:hAnsi="Times New Roman"/>
          <w:b w:val="1"/>
          <w:sz w:val="24"/>
        </w:rPr>
        <w:t xml:space="preserve"> ЛИСТ</w:t>
      </w:r>
    </w:p>
    <w:p w14:paraId="8F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90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участников </w:t>
      </w:r>
    </w:p>
    <w:p w14:paraId="91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публичных</w:t>
      </w:r>
      <w:r>
        <w:rPr>
          <w:rFonts w:ascii="Times New Roman" w:hAnsi="Times New Roman"/>
          <w:b w:val="1"/>
          <w:sz w:val="24"/>
        </w:rPr>
        <w:t xml:space="preserve"> слушаний</w:t>
      </w:r>
      <w:r>
        <w:rPr>
          <w:rFonts w:ascii="Times New Roman" w:hAnsi="Times New Roman"/>
          <w:b w:val="1"/>
          <w:sz w:val="24"/>
        </w:rPr>
        <w:t xml:space="preserve"> по теме: </w:t>
      </w:r>
    </w:p>
    <w:p w14:paraId="9201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»</w:t>
      </w:r>
    </w:p>
    <w:p w14:paraId="93010000">
      <w:pPr>
        <w:widowControl w:val="1"/>
        <w:ind/>
        <w:jc w:val="center"/>
        <w:rPr>
          <w:rFonts w:ascii="Times New Roman" w:hAnsi="Times New Roman"/>
          <w:sz w:val="24"/>
        </w:rPr>
      </w:pPr>
    </w:p>
    <w:p w14:paraId="94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</w:t>
      </w:r>
    </w:p>
    <w:p w14:paraId="95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Мы, нижеподписавшиеся, принимаем участи</w:t>
      </w:r>
      <w:r>
        <w:rPr>
          <w:rFonts w:ascii="Times New Roman" w:hAnsi="Times New Roman"/>
          <w:sz w:val="24"/>
        </w:rPr>
        <w:t xml:space="preserve">е в </w:t>
      </w:r>
      <w:r>
        <w:rPr>
          <w:rFonts w:ascii="Times New Roman" w:hAnsi="Times New Roman"/>
          <w:sz w:val="24"/>
        </w:rPr>
        <w:t xml:space="preserve">проведении публичных </w:t>
      </w:r>
      <w:r>
        <w:rPr>
          <w:rFonts w:ascii="Times New Roman" w:hAnsi="Times New Roman"/>
          <w:sz w:val="24"/>
        </w:rPr>
        <w:t>слушан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й по теме: «________________________________________________________________________________________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_____________________________</w:t>
      </w:r>
      <w:r>
        <w:rPr>
          <w:rFonts w:ascii="Times New Roman" w:hAnsi="Times New Roman"/>
          <w:sz w:val="24"/>
        </w:rPr>
        <w:t>____», предлагаемых ________________________________________________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.</w:t>
      </w:r>
    </w:p>
    <w:p w14:paraId="96010000">
      <w:pPr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9"/>
        <w:gridCol w:w="1653"/>
        <w:gridCol w:w="2096"/>
        <w:gridCol w:w="1789"/>
        <w:gridCol w:w="1962"/>
        <w:gridCol w:w="1219"/>
      </w:tblGrid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98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A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ство</w:t>
            </w: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рождения (в возрасте 18 лет – дополнительно число и месяц рождения)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D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места жительства</w:t>
            </w: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рия и номер паспорта или док</w:t>
            </w:r>
            <w:r>
              <w:rPr>
                <w:rFonts w:ascii="Times New Roman" w:hAnsi="Times New Roman"/>
                <w:sz w:val="24"/>
              </w:rPr>
              <w:t>умента, заменяющего паспорт гражданина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и дата ее внесения</w:t>
            </w:r>
          </w:p>
          <w:p w14:paraId="A001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&lt;*&gt;</w:t>
            </w: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rPr>
                <w:rFonts w:ascii="Times New Roman" w:hAnsi="Times New Roman"/>
                <w:sz w:val="24"/>
              </w:rPr>
            </w:pPr>
          </w:p>
          <w:p w14:paraId="A2010000">
            <w:pPr>
              <w:rPr>
                <w:rFonts w:ascii="Times New Roman" w:hAnsi="Times New Roman"/>
                <w:sz w:val="24"/>
              </w:rPr>
            </w:pPr>
          </w:p>
          <w:p w14:paraId="A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rPr>
                <w:rFonts w:ascii="Times New Roman" w:hAnsi="Times New Roman"/>
                <w:sz w:val="24"/>
              </w:rPr>
            </w:pPr>
          </w:p>
          <w:p w14:paraId="AA010000">
            <w:pPr>
              <w:rPr>
                <w:rFonts w:ascii="Times New Roman" w:hAnsi="Times New Roman"/>
                <w:sz w:val="24"/>
              </w:rPr>
            </w:pPr>
          </w:p>
          <w:p w14:paraId="A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rPr>
                <w:rFonts w:ascii="Times New Roman" w:hAnsi="Times New Roman"/>
                <w:sz w:val="24"/>
              </w:rPr>
            </w:pPr>
          </w:p>
          <w:p w14:paraId="B2010000">
            <w:pPr>
              <w:rPr>
                <w:rFonts w:ascii="Times New Roman" w:hAnsi="Times New Roman"/>
                <w:sz w:val="24"/>
              </w:rPr>
            </w:pPr>
          </w:p>
          <w:p w14:paraId="B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rPr>
                <w:rFonts w:ascii="Times New Roman" w:hAnsi="Times New Roman"/>
                <w:sz w:val="24"/>
              </w:rPr>
            </w:pPr>
          </w:p>
          <w:p w14:paraId="BA010000">
            <w:pPr>
              <w:rPr>
                <w:rFonts w:ascii="Times New Roman" w:hAnsi="Times New Roman"/>
                <w:sz w:val="24"/>
              </w:rPr>
            </w:pPr>
          </w:p>
          <w:p w14:paraId="B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rPr>
                <w:rFonts w:ascii="Times New Roman" w:hAnsi="Times New Roman"/>
                <w:sz w:val="24"/>
              </w:rPr>
            </w:pPr>
          </w:p>
          <w:p w14:paraId="C2010000">
            <w:pPr>
              <w:rPr>
                <w:rFonts w:ascii="Times New Roman" w:hAnsi="Times New Roman"/>
                <w:sz w:val="24"/>
              </w:rPr>
            </w:pPr>
          </w:p>
          <w:p w14:paraId="C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rPr>
                <w:rFonts w:ascii="Times New Roman" w:hAnsi="Times New Roman"/>
                <w:sz w:val="24"/>
              </w:rPr>
            </w:pPr>
          </w:p>
          <w:p w14:paraId="CA010000">
            <w:pPr>
              <w:rPr>
                <w:rFonts w:ascii="Times New Roman" w:hAnsi="Times New Roman"/>
                <w:sz w:val="24"/>
              </w:rPr>
            </w:pPr>
          </w:p>
          <w:p w14:paraId="C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rPr>
                <w:rFonts w:ascii="Times New Roman" w:hAnsi="Times New Roman"/>
                <w:sz w:val="24"/>
              </w:rPr>
            </w:pPr>
          </w:p>
          <w:p w14:paraId="D2010000">
            <w:pPr>
              <w:rPr>
                <w:rFonts w:ascii="Times New Roman" w:hAnsi="Times New Roman"/>
                <w:sz w:val="24"/>
              </w:rPr>
            </w:pPr>
          </w:p>
          <w:p w14:paraId="D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D9010000">
      <w:pPr>
        <w:rPr>
          <w:rFonts w:ascii="Arial" w:hAnsi="Arial"/>
        </w:rPr>
      </w:pPr>
      <w:r>
        <w:rPr>
          <w:rFonts w:ascii="Times New Roman" w:hAnsi="Times New Roman"/>
        </w:rPr>
        <w:t>Подписной лист удостоверяю:</w:t>
      </w:r>
    </w:p>
    <w:p w14:paraId="DA010000">
      <w:pPr>
        <w:rPr>
          <w:rFonts w:ascii="Arial" w:hAnsi="Arial"/>
        </w:rPr>
      </w:pPr>
    </w:p>
    <w:p w14:paraId="DB01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публичных слушаний  </w:t>
      </w:r>
    </w:p>
    <w:p w14:paraId="DC010000">
      <w:pPr>
        <w:widowControl w:val="1"/>
        <w:pBdr>
          <w:bottom w:color="000000" w:space="1" w:sz="12" w:val="single"/>
        </w:pBdr>
        <w:ind/>
        <w:jc w:val="both"/>
        <w:rPr>
          <w:rFonts w:ascii="Times New Roman" w:hAnsi="Times New Roman"/>
          <w:sz w:val="24"/>
        </w:rPr>
      </w:pPr>
    </w:p>
    <w:p w14:paraId="DD01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&lt;*&gt;Подписью граж</w:t>
      </w:r>
      <w:r>
        <w:rPr>
          <w:rFonts w:ascii="Times New Roman" w:hAnsi="Times New Roman"/>
          <w:sz w:val="16"/>
        </w:rPr>
        <w:t xml:space="preserve">данина дается </w:t>
      </w:r>
      <w:r>
        <w:rPr>
          <w:rFonts w:ascii="Times New Roman" w:hAnsi="Times New Roman"/>
          <w:sz w:val="16"/>
        </w:rPr>
        <w:t>согл</w:t>
      </w:r>
      <w:r>
        <w:rPr>
          <w:rFonts w:ascii="Times New Roman" w:hAnsi="Times New Roman"/>
          <w:sz w:val="16"/>
        </w:rPr>
        <w:t>а</w:t>
      </w:r>
      <w:r>
        <w:rPr>
          <w:rFonts w:ascii="Times New Roman" w:hAnsi="Times New Roman"/>
          <w:sz w:val="16"/>
        </w:rPr>
        <w:t>сие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Думе</w:t>
      </w:r>
      <w:r>
        <w:rPr>
          <w:rFonts w:ascii="Times New Roman" w:hAnsi="Times New Roman"/>
          <w:sz w:val="16"/>
        </w:rPr>
        <w:t xml:space="preserve"> </w:t>
      </w:r>
      <w:bookmarkStart w:id="12" w:name="_Hlk211331897"/>
      <w:r>
        <w:rPr>
          <w:rFonts w:ascii="Times New Roman" w:hAnsi="Times New Roman"/>
          <w:sz w:val="16"/>
        </w:rPr>
        <w:t>Кашинского муниципального округа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bookmarkEnd w:id="12"/>
      <w:r>
        <w:rPr>
          <w:rFonts w:ascii="Times New Roman" w:hAnsi="Times New Roman"/>
          <w:sz w:val="16"/>
        </w:rPr>
        <w:t xml:space="preserve">, Администрации </w:t>
      </w:r>
      <w:r>
        <w:rPr>
          <w:rFonts w:ascii="Times New Roman" w:hAnsi="Times New Roman"/>
          <w:sz w:val="16"/>
        </w:rPr>
        <w:t>Кашинского муниципального о</w:t>
      </w:r>
      <w:r>
        <w:rPr>
          <w:rFonts w:ascii="Times New Roman" w:hAnsi="Times New Roman"/>
          <w:sz w:val="16"/>
        </w:rPr>
        <w:t>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на обработку в соответств</w:t>
      </w:r>
      <w:r>
        <w:rPr>
          <w:rFonts w:ascii="Times New Roman" w:hAnsi="Times New Roman"/>
          <w:sz w:val="16"/>
        </w:rPr>
        <w:t xml:space="preserve">ии с Федеральным </w:t>
      </w:r>
      <w:r>
        <w:rPr>
          <w:rFonts w:ascii="Times New Roman" w:hAnsi="Times New Roman"/>
          <w:sz w:val="16"/>
        </w:rPr>
        <w:fldChar w:fldCharType="begin"/>
      </w:r>
      <w:r>
        <w:rPr>
          <w:rFonts w:ascii="Times New Roman" w:hAnsi="Times New Roman"/>
          <w:sz w:val="16"/>
        </w:rPr>
        <w:instrText>HYPERLINK "consultantplus://offline/ref=33B75206BA9586E5D8488A0ACE304E9E54E90B4136575DB2D7E2D5291D31BBA38FD510C29ECE34AE6BC8I"</w:instrText>
      </w:r>
      <w:r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t>законом</w:t>
      </w:r>
      <w:r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от 27</w:t>
      </w:r>
      <w:r>
        <w:rPr>
          <w:rFonts w:ascii="Times New Roman" w:hAnsi="Times New Roman"/>
          <w:sz w:val="16"/>
        </w:rPr>
        <w:t xml:space="preserve"> июля </w:t>
      </w:r>
      <w:r>
        <w:rPr>
          <w:rFonts w:ascii="Times New Roman" w:hAnsi="Times New Roman"/>
          <w:sz w:val="16"/>
        </w:rPr>
        <w:t>2006</w:t>
      </w:r>
      <w:r>
        <w:rPr>
          <w:rFonts w:ascii="Times New Roman" w:hAnsi="Times New Roman"/>
          <w:sz w:val="16"/>
        </w:rPr>
        <w:t xml:space="preserve"> года</w:t>
      </w:r>
      <w:r>
        <w:rPr>
          <w:rFonts w:ascii="Times New Roman" w:hAnsi="Times New Roman"/>
          <w:sz w:val="16"/>
        </w:rPr>
        <w:t xml:space="preserve"> №</w:t>
      </w:r>
      <w:r>
        <w:rPr>
          <w:rFonts w:ascii="Times New Roman" w:hAnsi="Times New Roman"/>
          <w:sz w:val="16"/>
        </w:rPr>
        <w:t>152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 xml:space="preserve">ФЗ </w:t>
      </w: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О персональных данных</w:t>
      </w:r>
      <w:r>
        <w:rPr>
          <w:rFonts w:ascii="Times New Roman" w:hAnsi="Times New Roman"/>
          <w:sz w:val="16"/>
        </w:rPr>
        <w:t>»</w:t>
      </w:r>
      <w:r>
        <w:rPr>
          <w:rFonts w:ascii="Times New Roman" w:hAnsi="Times New Roman"/>
          <w:sz w:val="16"/>
        </w:rPr>
        <w:t xml:space="preserve"> указа</w:t>
      </w:r>
      <w:r>
        <w:rPr>
          <w:rFonts w:ascii="Times New Roman" w:hAnsi="Times New Roman"/>
          <w:sz w:val="16"/>
        </w:rPr>
        <w:t xml:space="preserve">нных в </w:t>
      </w:r>
      <w:r>
        <w:rPr>
          <w:rFonts w:ascii="Times New Roman" w:hAnsi="Times New Roman"/>
          <w:sz w:val="16"/>
        </w:rPr>
        <w:t>списке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его персональных данных.</w:t>
      </w:r>
      <w:r>
        <w:rPr>
          <w:rFonts w:ascii="Times New Roman" w:hAnsi="Times New Roman"/>
          <w:sz w:val="16"/>
        </w:rPr>
        <w:t xml:space="preserve"> </w:t>
      </w:r>
    </w:p>
    <w:p w14:paraId="DE010000">
      <w:pPr>
        <w:widowControl w:val="1"/>
        <w:ind/>
        <w:jc w:val="both"/>
        <w:rPr>
          <w:rFonts w:ascii="Times New Roman" w:hAnsi="Times New Roman"/>
          <w:sz w:val="16"/>
        </w:rPr>
      </w:pPr>
    </w:p>
    <w:p w14:paraId="DF010000">
      <w:pPr>
        <w:rPr>
          <w:rFonts w:ascii="Times New Roman" w:hAnsi="Times New Roman"/>
          <w:sz w:val="16"/>
        </w:rPr>
      </w:pPr>
    </w:p>
    <w:p w14:paraId="E0010000">
      <w:pPr>
        <w:rPr>
          <w:rFonts w:ascii="Times New Roman" w:hAnsi="Times New Roman"/>
          <w:sz w:val="16"/>
        </w:rPr>
      </w:pPr>
    </w:p>
    <w:p w14:paraId="E1010000">
      <w:pPr>
        <w:rPr>
          <w:rFonts w:ascii="Times New Roman" w:hAnsi="Times New Roman"/>
          <w:sz w:val="16"/>
        </w:rPr>
      </w:pPr>
    </w:p>
    <w:p w14:paraId="E2010000">
      <w:pPr>
        <w:rPr>
          <w:rFonts w:ascii="Times New Roman" w:hAnsi="Times New Roman"/>
          <w:sz w:val="16"/>
        </w:rPr>
      </w:pPr>
    </w:p>
    <w:p w14:paraId="E3010000">
      <w:pPr>
        <w:widowControl w:val="1"/>
        <w:ind w:left="778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Пр</w:t>
      </w:r>
      <w:r>
        <w:rPr>
          <w:rFonts w:ascii="Times New Roman" w:hAnsi="Times New Roman"/>
          <w:sz w:val="16"/>
        </w:rPr>
        <w:t xml:space="preserve">иложение </w:t>
      </w:r>
      <w:r>
        <w:rPr>
          <w:rFonts w:ascii="Times New Roman" w:hAnsi="Times New Roman"/>
          <w:sz w:val="16"/>
        </w:rPr>
        <w:t>4</w:t>
      </w:r>
    </w:p>
    <w:p w14:paraId="E4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z w:val="16"/>
        </w:rPr>
        <w:t xml:space="preserve"> Положению</w:t>
      </w:r>
      <w:r>
        <w:rPr>
          <w:rFonts w:ascii="Times New Roman" w:hAnsi="Times New Roman"/>
          <w:sz w:val="16"/>
        </w:rPr>
        <w:t xml:space="preserve"> о пор</w:t>
      </w:r>
      <w:r>
        <w:rPr>
          <w:rFonts w:ascii="Times New Roman" w:hAnsi="Times New Roman"/>
          <w:sz w:val="16"/>
        </w:rPr>
        <w:t>ядке организаци</w:t>
      </w:r>
      <w:r>
        <w:rPr>
          <w:rFonts w:ascii="Times New Roman" w:hAnsi="Times New Roman"/>
          <w:sz w:val="16"/>
        </w:rPr>
        <w:t>и</w:t>
      </w:r>
      <w:r>
        <w:rPr>
          <w:rFonts w:ascii="Times New Roman" w:hAnsi="Times New Roman"/>
          <w:sz w:val="16"/>
        </w:rPr>
        <w:t xml:space="preserve"> и проведения</w:t>
      </w:r>
      <w:r>
        <w:rPr>
          <w:rFonts w:ascii="Times New Roman" w:hAnsi="Times New Roman"/>
          <w:sz w:val="16"/>
        </w:rPr>
        <w:t xml:space="preserve"> публичных </w:t>
      </w:r>
    </w:p>
    <w:p w14:paraId="E5010000">
      <w:pPr>
        <w:widowControl w:val="1"/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слушаний в </w:t>
      </w:r>
      <w:r>
        <w:rPr>
          <w:rFonts w:ascii="Times New Roman" w:hAnsi="Times New Roman"/>
          <w:sz w:val="16"/>
        </w:rPr>
        <w:t>Кашинск</w:t>
      </w:r>
      <w:r>
        <w:rPr>
          <w:rFonts w:ascii="Times New Roman" w:hAnsi="Times New Roman"/>
          <w:sz w:val="16"/>
        </w:rPr>
        <w:t>ом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му</w:t>
      </w:r>
      <w:r>
        <w:rPr>
          <w:rFonts w:ascii="Times New Roman" w:hAnsi="Times New Roman"/>
          <w:sz w:val="16"/>
        </w:rPr>
        <w:t>ниципальном</w:t>
      </w:r>
      <w:r>
        <w:rPr>
          <w:rFonts w:ascii="Times New Roman" w:hAnsi="Times New Roman"/>
          <w:sz w:val="16"/>
        </w:rPr>
        <w:t xml:space="preserve"> округ</w:t>
      </w:r>
      <w:r>
        <w:rPr>
          <w:rFonts w:ascii="Times New Roman" w:hAnsi="Times New Roman"/>
          <w:sz w:val="16"/>
        </w:rPr>
        <w:t>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области,</w:t>
      </w:r>
    </w:p>
    <w:p w14:paraId="E6010000">
      <w:pPr>
        <w:widowControl w:val="1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</w:t>
      </w:r>
    </w:p>
    <w:p w14:paraId="E7010000">
      <w:pPr>
        <w:widowControl w:val="1"/>
        <w:ind/>
        <w:jc w:val="center"/>
        <w:rPr>
          <w:rFonts w:ascii="Arial" w:hAnsi="Arial"/>
          <w:b w:val="1"/>
        </w:rPr>
      </w:pPr>
    </w:p>
    <w:p w14:paraId="E801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Итоговый документ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E901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публичных слушаний</w:t>
      </w:r>
    </w:p>
    <w:p w14:paraId="EA01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EB01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</w:t>
      </w:r>
      <w:r>
        <w:rPr>
          <w:rFonts w:ascii="Times New Roman" w:hAnsi="Times New Roman"/>
          <w:sz w:val="28"/>
        </w:rPr>
        <w:t>личные слушания назна</w:t>
      </w:r>
      <w:r>
        <w:rPr>
          <w:rFonts w:ascii="Times New Roman" w:hAnsi="Times New Roman"/>
          <w:sz w:val="28"/>
        </w:rPr>
        <w:t xml:space="preserve">чены решением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(постановлением Главы </w:t>
      </w:r>
      <w:r>
        <w:rPr>
          <w:rFonts w:ascii="Times New Roman" w:hAnsi="Times New Roman"/>
          <w:sz w:val="28"/>
        </w:rPr>
        <w:t>Кашинского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>)</w:t>
      </w:r>
    </w:p>
    <w:p w14:paraId="EC01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№________</w:t>
      </w:r>
      <w:r>
        <w:rPr>
          <w:rFonts w:ascii="Times New Roman" w:hAnsi="Times New Roman"/>
          <w:sz w:val="28"/>
        </w:rPr>
        <w:t>_________ от _______________________</w:t>
      </w:r>
    </w:p>
    <w:p w14:paraId="ED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EE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EF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 публичных с</w:t>
      </w:r>
      <w:r>
        <w:rPr>
          <w:rFonts w:ascii="Times New Roman" w:hAnsi="Times New Roman"/>
          <w:b w:val="1"/>
          <w:sz w:val="24"/>
        </w:rPr>
        <w:t>лушаний: _____________________________________________________________________</w:t>
      </w:r>
      <w:r>
        <w:rPr>
          <w:rFonts w:ascii="Times New Roman" w:hAnsi="Times New Roman"/>
          <w:b w:val="1"/>
          <w:sz w:val="24"/>
        </w:rPr>
        <w:t>_________________</w:t>
      </w:r>
      <w:r>
        <w:rPr>
          <w:rFonts w:ascii="Times New Roman" w:hAnsi="Times New Roman"/>
          <w:b w:val="1"/>
          <w:sz w:val="24"/>
        </w:rPr>
        <w:t>__________________________</w:t>
      </w:r>
      <w:r>
        <w:rPr>
          <w:rFonts w:ascii="Times New Roman" w:hAnsi="Times New Roman"/>
          <w:b w:val="1"/>
          <w:sz w:val="24"/>
        </w:rPr>
        <w:t>_</w:t>
      </w:r>
      <w:r>
        <w:rPr>
          <w:rFonts w:ascii="Times New Roman" w:hAnsi="Times New Roman"/>
          <w:b w:val="1"/>
          <w:sz w:val="24"/>
        </w:rPr>
        <w:t>_____________________________________</w:t>
      </w:r>
    </w:p>
    <w:p w14:paraId="F0010000">
      <w:pPr>
        <w:rPr>
          <w:rFonts w:ascii="Times New Roman" w:hAnsi="Times New Roman"/>
          <w:b w:val="1"/>
          <w:sz w:val="24"/>
        </w:rPr>
      </w:pPr>
    </w:p>
    <w:p w14:paraId="F1010000">
      <w:pPr>
        <w:rPr>
          <w:rFonts w:ascii="Times New Roman" w:hAnsi="Times New Roman"/>
          <w:b w:val="1"/>
          <w:sz w:val="24"/>
        </w:rPr>
      </w:pPr>
    </w:p>
    <w:p w14:paraId="F2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Инициатор(ы) публичных слушаний: ______</w:t>
      </w:r>
      <w:r>
        <w:rPr>
          <w:rFonts w:ascii="Times New Roman" w:hAnsi="Times New Roman"/>
          <w:b w:val="1"/>
          <w:sz w:val="24"/>
        </w:rPr>
        <w:t>________________________________</w:t>
      </w:r>
      <w:r>
        <w:rPr>
          <w:rFonts w:ascii="Times New Roman" w:hAnsi="Times New Roman"/>
          <w:b w:val="1"/>
          <w:sz w:val="24"/>
        </w:rPr>
        <w:t>___________________</w:t>
      </w:r>
      <w:r>
        <w:rPr>
          <w:rFonts w:ascii="Times New Roman" w:hAnsi="Times New Roman"/>
          <w:b w:val="1"/>
          <w:sz w:val="24"/>
        </w:rPr>
        <w:t>__________________________________________________________________</w:t>
      </w:r>
      <w:r>
        <w:rPr>
          <w:rFonts w:ascii="Times New Roman" w:hAnsi="Times New Roman"/>
          <w:b w:val="1"/>
          <w:sz w:val="24"/>
        </w:rPr>
        <w:t>____________</w:t>
      </w:r>
      <w:r>
        <w:rPr>
          <w:rFonts w:ascii="Times New Roman" w:hAnsi="Times New Roman"/>
          <w:b w:val="1"/>
          <w:sz w:val="24"/>
        </w:rPr>
        <w:t>_______________</w:t>
      </w:r>
    </w:p>
    <w:p w14:paraId="F3010000">
      <w:pPr>
        <w:rPr>
          <w:rFonts w:ascii="Times New Roman" w:hAnsi="Times New Roman"/>
          <w:b w:val="1"/>
          <w:sz w:val="24"/>
        </w:rPr>
      </w:pPr>
    </w:p>
    <w:p w14:paraId="F4010000">
      <w:pPr>
        <w:rPr>
          <w:rFonts w:ascii="Times New Roman" w:hAnsi="Times New Roman"/>
          <w:b w:val="1"/>
          <w:sz w:val="24"/>
        </w:rPr>
      </w:pPr>
    </w:p>
    <w:p w14:paraId="F501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Дата проведения: ____</w:t>
      </w:r>
      <w:r>
        <w:rPr>
          <w:rFonts w:ascii="Times New Roman" w:hAnsi="Times New Roman"/>
          <w:b w:val="1"/>
          <w:sz w:val="24"/>
        </w:rPr>
        <w:t>_</w:t>
      </w:r>
      <w:r>
        <w:rPr>
          <w:rFonts w:ascii="Times New Roman" w:hAnsi="Times New Roman"/>
          <w:b w:val="1"/>
          <w:sz w:val="24"/>
        </w:rPr>
        <w:t>_________________________________</w:t>
      </w:r>
      <w:r>
        <w:rPr>
          <w:rFonts w:ascii="Times New Roman" w:hAnsi="Times New Roman"/>
          <w:b w:val="1"/>
          <w:sz w:val="24"/>
        </w:rPr>
        <w:t>_____</w:t>
      </w:r>
      <w:r>
        <w:rPr>
          <w:rFonts w:ascii="Times New Roman" w:hAnsi="Times New Roman"/>
          <w:b w:val="1"/>
          <w:sz w:val="24"/>
        </w:rPr>
        <w:t>______________________</w:t>
      </w:r>
    </w:p>
    <w:p w14:paraId="F6010000">
      <w:pPr>
        <w:rPr>
          <w:rFonts w:ascii="Times New Roman" w:hAnsi="Times New Roman"/>
          <w:b w:val="1"/>
          <w:sz w:val="24"/>
        </w:rPr>
      </w:pPr>
    </w:p>
    <w:p w14:paraId="F7010000">
      <w:pPr>
        <w:rPr>
          <w:rFonts w:ascii="Times New Roman" w:hAnsi="Times New Roman"/>
          <w:b w:val="1"/>
          <w:sz w:val="24"/>
        </w:rPr>
      </w:pPr>
    </w:p>
    <w:p w14:paraId="F801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Предложения о дополнения</w:t>
      </w:r>
      <w:r>
        <w:rPr>
          <w:rFonts w:ascii="Times New Roman" w:hAnsi="Times New Roman"/>
          <w:sz w:val="24"/>
        </w:rPr>
        <w:t>х и изменениях к опубликован</w:t>
      </w:r>
      <w:r>
        <w:rPr>
          <w:rFonts w:ascii="Times New Roman" w:hAnsi="Times New Roman"/>
          <w:sz w:val="24"/>
        </w:rPr>
        <w:t>ному проекту муници</w:t>
      </w:r>
      <w:r>
        <w:rPr>
          <w:rFonts w:ascii="Times New Roman" w:hAnsi="Times New Roman"/>
          <w:sz w:val="24"/>
        </w:rPr>
        <w:t>пального правового акта</w:t>
      </w:r>
      <w:r>
        <w:rPr>
          <w:rFonts w:ascii="Times New Roman" w:hAnsi="Times New Roman"/>
          <w:sz w:val="24"/>
        </w:rPr>
        <w:t xml:space="preserve"> (при наличии)</w:t>
      </w:r>
    </w:p>
    <w:p w14:paraId="F901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__________________</w:t>
      </w:r>
    </w:p>
    <w:p w14:paraId="FA01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</w:t>
      </w:r>
      <w:r>
        <w:rPr>
          <w:rFonts w:ascii="Times New Roman" w:hAnsi="Times New Roman"/>
          <w:b w:val="1"/>
          <w:sz w:val="24"/>
        </w:rPr>
        <w:t>_</w:t>
      </w:r>
      <w:r>
        <w:rPr>
          <w:rFonts w:ascii="Times New Roman" w:hAnsi="Times New Roman"/>
          <w:b w:val="1"/>
          <w:sz w:val="24"/>
        </w:rPr>
        <w:t>____________________________________________________________________</w:t>
      </w:r>
    </w:p>
    <w:p w14:paraId="FB01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FC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публичн</w:t>
      </w:r>
      <w:r>
        <w:rPr>
          <w:rFonts w:ascii="Times New Roman" w:hAnsi="Times New Roman"/>
          <w:sz w:val="24"/>
        </w:rPr>
        <w:t>ых слушаний:</w:t>
      </w:r>
    </w:p>
    <w:p w14:paraId="FD01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___________________</w:t>
      </w:r>
      <w:r>
        <w:rPr>
          <w:rFonts w:ascii="Times New Roman" w:hAnsi="Times New Roman"/>
          <w:sz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</w:rPr>
        <w:t>_________________</w:t>
      </w:r>
      <w:r>
        <w:rPr>
          <w:rFonts w:ascii="Times New Roman" w:hAnsi="Times New Roman"/>
          <w:sz w:val="24"/>
        </w:rPr>
        <w:t>________________________</w:t>
      </w:r>
    </w:p>
    <w:p w14:paraId="FE01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FF01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0002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публичных слушаний</w:t>
      </w:r>
    </w:p>
    <w:p w14:paraId="01020000">
      <w:pPr>
        <w:widowControl w:val="1"/>
        <w:ind/>
        <w:jc w:val="both"/>
        <w:rPr>
          <w:rFonts w:ascii="Times New Roman" w:hAnsi="Times New Roman"/>
          <w:sz w:val="24"/>
        </w:rPr>
      </w:pPr>
    </w:p>
    <w:p w14:paraId="0202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Секретарь публичных слушаний</w:t>
      </w:r>
    </w:p>
    <w:p w14:paraId="03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04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05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06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07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08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09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0A02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sectPr>
      <w:pgSz w:h="16838" w:orient="portrait" w:w="11906"/>
      <w:pgMar w:bottom="851" w:footer="720" w:gutter="0" w:header="720" w:left="1701" w:right="1133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1102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1202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0B020000">
      <w:r>
        <w:separator/>
      </w:r>
    </w:p>
  </w:footnote>
  <w:footnote w:id="0" w:type="continuationSeparator">
    <w:p w14:paraId="0C020000">
      <w:r>
        <w:continuationSeparator/>
      </w:r>
    </w:p>
  </w:footnote>
  <w:footnote w:id="1">
    <w:p w14:paraId="0D02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t xml:space="preserve"> </w:t>
      </w:r>
      <w:bookmarkStart w:id="13" w:name="_Hlk211330631"/>
      <w:r>
        <w:rPr>
          <w:rFonts w:ascii="Times New Roman" w:hAnsi="Times New Roman"/>
          <w:sz w:val="16"/>
        </w:rPr>
        <w:t xml:space="preserve">Внесением ходатайства гражданин дает </w:t>
      </w:r>
      <w:r>
        <w:rPr>
          <w:rFonts w:ascii="Times New Roman" w:hAnsi="Times New Roman"/>
          <w:sz w:val="16"/>
        </w:rPr>
        <w:t xml:space="preserve">согласие </w:t>
      </w:r>
      <w:r>
        <w:rPr>
          <w:rFonts w:ascii="Times New Roman" w:hAnsi="Times New Roman"/>
          <w:sz w:val="16"/>
        </w:rPr>
        <w:t>Думе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Кашинского муниципаль</w:t>
      </w:r>
      <w:r>
        <w:rPr>
          <w:rFonts w:ascii="Times New Roman" w:hAnsi="Times New Roman"/>
          <w:sz w:val="16"/>
        </w:rPr>
        <w:t>ного округа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, Администрации </w:t>
      </w:r>
      <w:r>
        <w:rPr>
          <w:rFonts w:ascii="Times New Roman" w:hAnsi="Times New Roman"/>
          <w:sz w:val="16"/>
        </w:rPr>
        <w:t>Кашинского муниципального о</w:t>
      </w:r>
      <w:r>
        <w:rPr>
          <w:rFonts w:ascii="Times New Roman" w:hAnsi="Times New Roman"/>
          <w:sz w:val="16"/>
        </w:rPr>
        <w:t>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на обработку в соответств</w:t>
      </w:r>
      <w:r>
        <w:rPr>
          <w:rFonts w:ascii="Times New Roman" w:hAnsi="Times New Roman"/>
          <w:sz w:val="16"/>
        </w:rPr>
        <w:t xml:space="preserve">ии с Федеральным </w:t>
      </w:r>
      <w:r>
        <w:rPr>
          <w:rFonts w:ascii="Times New Roman" w:hAnsi="Times New Roman"/>
          <w:sz w:val="16"/>
        </w:rPr>
        <w:fldChar w:fldCharType="begin"/>
      </w:r>
      <w:r>
        <w:rPr>
          <w:rFonts w:ascii="Times New Roman" w:hAnsi="Times New Roman"/>
          <w:sz w:val="16"/>
        </w:rPr>
        <w:instrText>HYPERLINK "consultantplus://offline/ref=33B75206BA9586E5D8488A0ACE304E9E54E90B4136575DB2D7E2D5291D31BBA38FD510C29ECE34AE6BC8I"</w:instrText>
      </w:r>
      <w:r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t>законом</w:t>
      </w:r>
      <w:r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от 27</w:t>
      </w:r>
      <w:r>
        <w:rPr>
          <w:rFonts w:ascii="Times New Roman" w:hAnsi="Times New Roman"/>
          <w:sz w:val="16"/>
        </w:rPr>
        <w:t xml:space="preserve"> июля </w:t>
      </w:r>
      <w:r>
        <w:rPr>
          <w:rFonts w:ascii="Times New Roman" w:hAnsi="Times New Roman"/>
          <w:sz w:val="16"/>
        </w:rPr>
        <w:t>2006</w:t>
      </w:r>
      <w:r>
        <w:rPr>
          <w:rFonts w:ascii="Times New Roman" w:hAnsi="Times New Roman"/>
          <w:sz w:val="16"/>
        </w:rPr>
        <w:t xml:space="preserve"> года</w:t>
      </w:r>
      <w:r>
        <w:rPr>
          <w:rFonts w:ascii="Times New Roman" w:hAnsi="Times New Roman"/>
          <w:sz w:val="16"/>
        </w:rPr>
        <w:t xml:space="preserve"> №</w:t>
      </w:r>
      <w:r>
        <w:rPr>
          <w:rFonts w:ascii="Times New Roman" w:hAnsi="Times New Roman"/>
          <w:sz w:val="16"/>
        </w:rPr>
        <w:t>152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 xml:space="preserve">ФЗ </w:t>
      </w: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О персональных данных</w:t>
      </w:r>
      <w:r>
        <w:rPr>
          <w:rFonts w:ascii="Times New Roman" w:hAnsi="Times New Roman"/>
          <w:sz w:val="16"/>
        </w:rPr>
        <w:t>»</w:t>
      </w:r>
      <w:r>
        <w:rPr>
          <w:rFonts w:ascii="Times New Roman" w:hAnsi="Times New Roman"/>
          <w:sz w:val="16"/>
        </w:rPr>
        <w:t xml:space="preserve"> указа</w:t>
      </w:r>
      <w:r>
        <w:rPr>
          <w:rFonts w:ascii="Times New Roman" w:hAnsi="Times New Roman"/>
          <w:sz w:val="16"/>
        </w:rPr>
        <w:t>нных в ходатайстве его персональных данных.</w:t>
      </w:r>
      <w:bookmarkEnd w:id="13"/>
      <w:r>
        <w:rPr>
          <w:rFonts w:ascii="Times New Roman" w:hAnsi="Times New Roman"/>
          <w:sz w:val="16"/>
        </w:rPr>
        <w:t xml:space="preserve"> </w:t>
      </w:r>
    </w:p>
    <w:p w14:paraId="0E020000">
      <w:pPr>
        <w:pStyle w:val="Style_20"/>
        <w:rPr>
          <w:rFonts w:ascii="Calibri" w:hAnsi="Calibri"/>
        </w:rPr>
      </w:pPr>
    </w:p>
  </w:footnote>
  <w:footnote w:id="2">
    <w:p w14:paraId="0F020000">
      <w:pPr>
        <w:widowControl w:val="1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sz w:val="16"/>
        </w:rPr>
        <w:t>Внесением ходатайства граждани</w:t>
      </w:r>
      <w:r>
        <w:rPr>
          <w:rFonts w:ascii="Times New Roman" w:hAnsi="Times New Roman"/>
          <w:sz w:val="16"/>
        </w:rPr>
        <w:t xml:space="preserve">н дает </w:t>
      </w:r>
      <w:r>
        <w:rPr>
          <w:rFonts w:ascii="Times New Roman" w:hAnsi="Times New Roman"/>
          <w:sz w:val="16"/>
        </w:rPr>
        <w:t xml:space="preserve">согласие </w:t>
      </w:r>
      <w:r>
        <w:rPr>
          <w:rFonts w:ascii="Times New Roman" w:hAnsi="Times New Roman"/>
          <w:sz w:val="16"/>
        </w:rPr>
        <w:t>Думе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Кашинского муниципального округа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, Администрации </w:t>
      </w:r>
      <w:r>
        <w:rPr>
          <w:rFonts w:ascii="Times New Roman" w:hAnsi="Times New Roman"/>
          <w:sz w:val="16"/>
        </w:rPr>
        <w:t>Кашинского муници</w:t>
      </w:r>
      <w:r>
        <w:rPr>
          <w:rFonts w:ascii="Times New Roman" w:hAnsi="Times New Roman"/>
          <w:sz w:val="16"/>
        </w:rPr>
        <w:t>пального округа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Тверской области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на обработку в соответств</w:t>
      </w:r>
      <w:r>
        <w:rPr>
          <w:rFonts w:ascii="Times New Roman" w:hAnsi="Times New Roman"/>
          <w:sz w:val="16"/>
        </w:rPr>
        <w:t xml:space="preserve">ии с Федеральным </w:t>
      </w:r>
      <w:r>
        <w:rPr>
          <w:rFonts w:ascii="Times New Roman" w:hAnsi="Times New Roman"/>
          <w:sz w:val="16"/>
        </w:rPr>
        <w:fldChar w:fldCharType="begin"/>
      </w:r>
      <w:r>
        <w:rPr>
          <w:rFonts w:ascii="Times New Roman" w:hAnsi="Times New Roman"/>
          <w:sz w:val="16"/>
        </w:rPr>
        <w:instrText>HYPERLINK "consultantplus://offline/ref=33B75206BA9586E5D8488A0ACE304E9E54E90B4136575DB2D7E2D5291D31BBA38FD510C29ECE34AE6BC8I"</w:instrText>
      </w:r>
      <w:r>
        <w:rPr>
          <w:rFonts w:ascii="Times New Roman" w:hAnsi="Times New Roman"/>
          <w:sz w:val="16"/>
        </w:rPr>
        <w:fldChar w:fldCharType="separate"/>
      </w:r>
      <w:r>
        <w:rPr>
          <w:rFonts w:ascii="Times New Roman" w:hAnsi="Times New Roman"/>
          <w:sz w:val="16"/>
        </w:rPr>
        <w:t>законом</w:t>
      </w:r>
      <w:r>
        <w:rPr>
          <w:rFonts w:ascii="Times New Roman" w:hAnsi="Times New Roman"/>
          <w:sz w:val="16"/>
        </w:rPr>
        <w:fldChar w:fldCharType="end"/>
      </w:r>
      <w:r>
        <w:rPr>
          <w:rFonts w:ascii="Times New Roman" w:hAnsi="Times New Roman"/>
          <w:sz w:val="16"/>
        </w:rPr>
        <w:t xml:space="preserve"> от 27</w:t>
      </w:r>
      <w:r>
        <w:rPr>
          <w:rFonts w:ascii="Times New Roman" w:hAnsi="Times New Roman"/>
          <w:sz w:val="16"/>
        </w:rPr>
        <w:t xml:space="preserve"> июля </w:t>
      </w:r>
      <w:r>
        <w:rPr>
          <w:rFonts w:ascii="Times New Roman" w:hAnsi="Times New Roman"/>
          <w:sz w:val="16"/>
        </w:rPr>
        <w:t xml:space="preserve">2006 </w:t>
      </w:r>
      <w:r>
        <w:rPr>
          <w:rFonts w:ascii="Times New Roman" w:hAnsi="Times New Roman"/>
          <w:sz w:val="16"/>
        </w:rPr>
        <w:t xml:space="preserve">года </w:t>
      </w:r>
      <w:r>
        <w:rPr>
          <w:rFonts w:ascii="Times New Roman" w:hAnsi="Times New Roman"/>
          <w:sz w:val="16"/>
        </w:rPr>
        <w:t>№</w:t>
      </w:r>
      <w:r>
        <w:rPr>
          <w:rFonts w:ascii="Times New Roman" w:hAnsi="Times New Roman"/>
          <w:sz w:val="16"/>
        </w:rPr>
        <w:t>152</w:t>
      </w:r>
      <w:r>
        <w:rPr>
          <w:rFonts w:ascii="Times New Roman" w:hAnsi="Times New Roman"/>
          <w:sz w:val="16"/>
        </w:rPr>
        <w:t>-</w:t>
      </w:r>
      <w:r>
        <w:rPr>
          <w:rFonts w:ascii="Times New Roman" w:hAnsi="Times New Roman"/>
          <w:sz w:val="16"/>
        </w:rPr>
        <w:t xml:space="preserve">ФЗ </w:t>
      </w: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О персональных</w:t>
      </w:r>
      <w:r>
        <w:rPr>
          <w:rFonts w:ascii="Times New Roman" w:hAnsi="Times New Roman"/>
          <w:sz w:val="16"/>
        </w:rPr>
        <w:t xml:space="preserve"> данных</w:t>
      </w:r>
      <w:r>
        <w:rPr>
          <w:rFonts w:ascii="Times New Roman" w:hAnsi="Times New Roman"/>
          <w:sz w:val="16"/>
        </w:rPr>
        <w:t>»</w:t>
      </w:r>
      <w:r>
        <w:rPr>
          <w:rFonts w:ascii="Times New Roman" w:hAnsi="Times New Roman"/>
          <w:sz w:val="16"/>
        </w:rPr>
        <w:t xml:space="preserve"> указанных в ходатайстве его персональных данных.</w:t>
      </w:r>
    </w:p>
    <w:p w14:paraId="10020000">
      <w:pPr>
        <w:pStyle w:val="Style_20"/>
        <w:rPr>
          <w:rFonts w:ascii="Calibri" w:hAnsi="Calibri"/>
        </w:rPr>
      </w:pP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lowerLetter"/>
      <w:lvlText w:val="%2."/>
      <w:lvlJc w:val="left"/>
      <w:pPr>
        <w:widowControl w:val="1"/>
        <w:ind w:hanging="360" w:left="1410"/>
      </w:pPr>
    </w:lvl>
    <w:lvl w:ilvl="2">
      <w:start w:val="1"/>
      <w:numFmt w:val="lowerRoman"/>
      <w:lvlText w:val="%3."/>
      <w:lvlJc w:val="right"/>
      <w:pPr>
        <w:widowControl w:val="1"/>
        <w:ind w:hanging="180" w:left="2130"/>
      </w:pPr>
    </w:lvl>
    <w:lvl w:ilvl="3">
      <w:start w:val="1"/>
      <w:numFmt w:val="decimal"/>
      <w:lvlText w:val="%4."/>
      <w:lvlJc w:val="left"/>
      <w:pPr>
        <w:widowControl w:val="1"/>
        <w:ind w:hanging="360" w:left="2850"/>
      </w:pPr>
    </w:lvl>
    <w:lvl w:ilvl="4">
      <w:start w:val="1"/>
      <w:numFmt w:val="lowerLetter"/>
      <w:lvlText w:val="%5."/>
      <w:lvlJc w:val="left"/>
      <w:pPr>
        <w:widowControl w:val="1"/>
        <w:ind w:hanging="360" w:left="3570"/>
      </w:pPr>
    </w:lvl>
    <w:lvl w:ilvl="5">
      <w:start w:val="1"/>
      <w:numFmt w:val="lowerRoman"/>
      <w:lvlText w:val="%6."/>
      <w:lvlJc w:val="right"/>
      <w:pPr>
        <w:widowControl w:val="1"/>
        <w:ind w:hanging="180" w:left="4290"/>
      </w:pPr>
    </w:lvl>
    <w:lvl w:ilvl="6">
      <w:start w:val="1"/>
      <w:numFmt w:val="decimal"/>
      <w:lvlText w:val="%7."/>
      <w:lvlJc w:val="left"/>
      <w:pPr>
        <w:widowControl w:val="1"/>
        <w:ind w:hanging="360" w:left="5010"/>
      </w:pPr>
    </w:lvl>
    <w:lvl w:ilvl="7">
      <w:start w:val="1"/>
      <w:numFmt w:val="lowerLetter"/>
      <w:lvlText w:val="%8."/>
      <w:lvlJc w:val="left"/>
      <w:pPr>
        <w:widowControl w:val="1"/>
        <w:ind w:hanging="360" w:left="5730"/>
      </w:pPr>
    </w:lvl>
    <w:lvl w:ilvl="8">
      <w:start w:val="1"/>
      <w:numFmt w:val="lowerRoman"/>
      <w:lvlText w:val="%9."/>
      <w:lvlJc w:val="right"/>
      <w:pPr>
        <w:widowControl w:val="1"/>
        <w:ind w:hanging="180" w:left="645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er"/>
    <w:basedOn w:val="Style_2"/>
    <w:link w:val="Style_7_ch"/>
    <w:pPr>
      <w:widowControl w:val="1"/>
      <w:tabs>
        <w:tab w:leader="none" w:pos="4677" w:val="center"/>
        <w:tab w:leader="none" w:pos="9355" w:val="right"/>
      </w:tabs>
      <w:ind/>
    </w:pPr>
  </w:style>
  <w:style w:styleId="Style_7_ch" w:type="character">
    <w:name w:val="header"/>
    <w:basedOn w:val="Style_2_ch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"/>
    <w:link w:val="Style_10_ch"/>
    <w:rPr>
      <w:color w:val="000000"/>
      <w:sz w:val="24"/>
    </w:rPr>
  </w:style>
  <w:style w:styleId="Style_10_ch" w:type="character">
    <w:name w:val="Default"/>
    <w:link w:val="Style_10"/>
    <w:rPr>
      <w:color w:val="000000"/>
      <w:sz w:val="24"/>
    </w:rPr>
  </w:style>
  <w:style w:styleId="Style_11" w:type="paragraph">
    <w:name w:val="Основной текст1"/>
    <w:basedOn w:val="Style_2"/>
    <w:link w:val="Style_11_ch"/>
    <w:pPr>
      <w:widowControl w:val="1"/>
      <w:spacing w:after="360" w:before="240" w:line="0" w:lineRule="atLeast"/>
      <w:ind/>
      <w:jc w:val="center"/>
    </w:pPr>
    <w:rPr>
      <w:rFonts w:ascii="Times New Roman" w:hAnsi="Times New Roman"/>
      <w:sz w:val="22"/>
    </w:rPr>
  </w:style>
  <w:style w:styleId="Style_11_ch" w:type="character">
    <w:name w:val="Основной текст1"/>
    <w:basedOn w:val="Style_2_ch"/>
    <w:link w:val="Style_11"/>
    <w:rPr>
      <w:rFonts w:ascii="Times New Roman" w:hAnsi="Times New Roman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 сноски1"/>
    <w:link w:val="Style_14_ch"/>
    <w:rPr>
      <w:color w:val="000000"/>
      <w:vertAlign w:val="superscript"/>
    </w:rPr>
  </w:style>
  <w:style w:styleId="Style_14_ch" w:type="character">
    <w:name w:val="Знак сноски1"/>
    <w:link w:val="Style_14"/>
    <w:rPr>
      <w:color w:val="000000"/>
      <w:vertAlign w:val="superscript"/>
    </w:rPr>
  </w:style>
  <w:style w:styleId="Style_15" w:type="paragraph">
    <w:name w:val="Balloon Text"/>
    <w:basedOn w:val="Style_2"/>
    <w:link w:val="Style_15_ch"/>
    <w:rPr>
      <w:rFonts w:ascii="Tahoma" w:hAnsi="Tahoma"/>
      <w:sz w:val="16"/>
    </w:rPr>
  </w:style>
  <w:style w:styleId="Style_15_ch" w:type="character">
    <w:name w:val="Balloon Text"/>
    <w:basedOn w:val="Style_2_ch"/>
    <w:link w:val="Style_15"/>
    <w:rPr>
      <w:rFonts w:ascii="Tahoma" w:hAnsi="Tahoma"/>
      <w:sz w:val="16"/>
    </w:rPr>
  </w:style>
  <w:style w:styleId="Style_16" w:type="paragraph">
    <w:name w:val="No Spacing"/>
    <w:link w:val="Style_16_ch"/>
    <w:rPr>
      <w:sz w:val="24"/>
    </w:rPr>
  </w:style>
  <w:style w:styleId="Style_16_ch" w:type="character">
    <w:name w:val="No Spacing"/>
    <w:link w:val="Style_16"/>
    <w:rPr>
      <w:sz w:val="24"/>
    </w:rPr>
  </w:style>
  <w:style w:styleId="Style_17" w:type="paragraph">
    <w:name w:val="heading 5"/>
    <w:next w:val="Style_2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8_ch" w:type="character">
    <w:name w:val="heading 1"/>
    <w:basedOn w:val="Style_2_ch"/>
    <w:link w:val="Style_18"/>
    <w:rPr>
      <w:rFonts w:ascii="Arial" w:hAnsi="Arial"/>
      <w:b w:val="1"/>
      <w:sz w:val="3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2"/>
    <w:link w:val="Style_20_ch"/>
  </w:style>
  <w:style w:styleId="Style_20_ch" w:type="character">
    <w:name w:val="Footnote"/>
    <w:basedOn w:val="Style_2_ch"/>
    <w:link w:val="Style_20"/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ConsPlusNormal"/>
    <w:link w:val="Style_27_ch"/>
    <w:rPr>
      <w:sz w:val="28"/>
    </w:rPr>
  </w:style>
  <w:style w:styleId="Style_27_ch" w:type="character">
    <w:name w:val="ConsPlusNormal"/>
    <w:link w:val="Style_27"/>
    <w:rPr>
      <w:sz w:val="28"/>
    </w:rPr>
  </w:style>
  <w:style w:styleId="Style_28" w:type="paragraph">
    <w:name w:val="toc 5"/>
    <w:next w:val="Style_2"/>
    <w:link w:val="Style_2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10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9" Target="endnotes.xml" Type="http://schemas.openxmlformats.org/officeDocument/2006/relationships/endnot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2025-10-21T13:54:39Z</dcterms:created>
  <dcterms:modified xsi:type="dcterms:W3CDTF">2025-10-22T05:49:11Z</dcterms:modified>
</cp:coreProperties>
</file>