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DA28CD3" w14:textId="77777777" w:rsidR="00F61A30" w:rsidRPr="00F61A30" w:rsidRDefault="005C4F5B" w:rsidP="00F61A30">
      <w:pPr>
        <w:widowControl w:val="0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</w:t>
      </w:r>
      <w:r w:rsidR="00F61A30" w:rsidRPr="00F61A30">
        <w:rPr>
          <w:rFonts w:ascii="Times New Roman" w:hAnsi="Times New Roman"/>
        </w:rPr>
        <w:t xml:space="preserve">                                                                                               Приложение</w:t>
      </w:r>
    </w:p>
    <w:p w14:paraId="700158D6" w14:textId="77777777" w:rsidR="00F61A30" w:rsidRPr="00F61A30" w:rsidRDefault="00F61A30" w:rsidP="00F61A30">
      <w:pPr>
        <w:widowControl w:val="0"/>
        <w:jc w:val="right"/>
        <w:rPr>
          <w:rFonts w:ascii="Times New Roman" w:hAnsi="Times New Roman"/>
        </w:rPr>
      </w:pPr>
      <w:r w:rsidRPr="00F61A30">
        <w:rPr>
          <w:rFonts w:ascii="Times New Roman" w:hAnsi="Times New Roman"/>
        </w:rPr>
        <w:t xml:space="preserve">к постановлению Администрации </w:t>
      </w:r>
    </w:p>
    <w:p w14:paraId="6E81D11C" w14:textId="77777777" w:rsidR="009D5F7F" w:rsidRDefault="00F61A30" w:rsidP="00F61A30">
      <w:pPr>
        <w:widowControl w:val="0"/>
        <w:jc w:val="right"/>
        <w:rPr>
          <w:rFonts w:ascii="Times New Roman" w:hAnsi="Times New Roman"/>
        </w:rPr>
      </w:pPr>
      <w:r w:rsidRPr="00F61A30">
        <w:rPr>
          <w:rFonts w:ascii="Times New Roman" w:hAnsi="Times New Roman"/>
        </w:rPr>
        <w:t xml:space="preserve">Кашинского </w:t>
      </w:r>
      <w:r w:rsidR="009D5F7F">
        <w:rPr>
          <w:rFonts w:ascii="Times New Roman" w:hAnsi="Times New Roman"/>
        </w:rPr>
        <w:t>муниципального</w:t>
      </w:r>
      <w:r w:rsidRPr="00F61A30">
        <w:rPr>
          <w:rFonts w:ascii="Times New Roman" w:hAnsi="Times New Roman"/>
        </w:rPr>
        <w:t xml:space="preserve"> округа</w:t>
      </w:r>
    </w:p>
    <w:p w14:paraId="7EB9EFF1" w14:textId="5102ABB3" w:rsidR="00F61A30" w:rsidRPr="00F61A30" w:rsidRDefault="009D5F7F" w:rsidP="00F61A30">
      <w:pPr>
        <w:widowControl w:val="0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Тверской области</w:t>
      </w:r>
    </w:p>
    <w:p w14:paraId="691E8AFB" w14:textId="09A3AE49" w:rsidR="009E304B" w:rsidRDefault="00F61A30" w:rsidP="009E304B">
      <w:pPr>
        <w:widowControl w:val="0"/>
        <w:jc w:val="right"/>
        <w:rPr>
          <w:rFonts w:ascii="Times New Roman" w:hAnsi="Times New Roman"/>
        </w:rPr>
      </w:pPr>
      <w:r w:rsidRPr="00F61A30">
        <w:rPr>
          <w:rFonts w:ascii="Times New Roman" w:hAnsi="Times New Roman"/>
        </w:rPr>
        <w:t xml:space="preserve">                                                                                             </w:t>
      </w:r>
      <w:r w:rsidR="00EA68D7">
        <w:rPr>
          <w:rFonts w:ascii="Times New Roman" w:hAnsi="Times New Roman"/>
        </w:rPr>
        <w:t>о</w:t>
      </w:r>
      <w:r w:rsidRPr="00F61A30">
        <w:rPr>
          <w:rFonts w:ascii="Times New Roman" w:hAnsi="Times New Roman"/>
        </w:rPr>
        <w:t>т</w:t>
      </w:r>
      <w:r w:rsidR="00EA68D7">
        <w:rPr>
          <w:rFonts w:ascii="Times New Roman" w:hAnsi="Times New Roman"/>
        </w:rPr>
        <w:t xml:space="preserve"> </w:t>
      </w:r>
      <w:r w:rsidR="00063131">
        <w:rPr>
          <w:rFonts w:ascii="Times New Roman" w:hAnsi="Times New Roman"/>
        </w:rPr>
        <w:t>22.0</w:t>
      </w:r>
      <w:r w:rsidR="00ED4C7C">
        <w:rPr>
          <w:rFonts w:ascii="Times New Roman" w:hAnsi="Times New Roman"/>
        </w:rPr>
        <w:t>7</w:t>
      </w:r>
      <w:r w:rsidR="00063131">
        <w:rPr>
          <w:rFonts w:ascii="Times New Roman" w:hAnsi="Times New Roman"/>
        </w:rPr>
        <w:t xml:space="preserve">.2025 </w:t>
      </w:r>
      <w:r w:rsidR="006E075B">
        <w:rPr>
          <w:rFonts w:ascii="Times New Roman" w:hAnsi="Times New Roman"/>
        </w:rPr>
        <w:t>№</w:t>
      </w:r>
      <w:r w:rsidR="00EA68D7">
        <w:rPr>
          <w:rFonts w:ascii="Times New Roman" w:hAnsi="Times New Roman"/>
        </w:rPr>
        <w:t xml:space="preserve"> </w:t>
      </w:r>
      <w:r w:rsidR="00ED4C7C">
        <w:rPr>
          <w:rFonts w:ascii="Times New Roman" w:hAnsi="Times New Roman"/>
        </w:rPr>
        <w:t>488</w:t>
      </w:r>
      <w:r w:rsidRPr="00F61A30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  </w:t>
      </w:r>
    </w:p>
    <w:p w14:paraId="26270AF7" w14:textId="729F6CD1" w:rsidR="009E304B" w:rsidRDefault="00F61A30" w:rsidP="009E304B">
      <w:pPr>
        <w:widowControl w:val="0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</w:t>
      </w:r>
      <w:r w:rsidR="009E304B">
        <w:rPr>
          <w:rFonts w:ascii="Times New Roman" w:hAnsi="Times New Roman"/>
        </w:rPr>
        <w:t xml:space="preserve">                                               </w:t>
      </w:r>
    </w:p>
    <w:p w14:paraId="7D90A0B6" w14:textId="1A0E001D" w:rsidR="00165E74" w:rsidRDefault="00F61A30" w:rsidP="009E304B">
      <w:pPr>
        <w:widowControl w:val="0"/>
        <w:jc w:val="right"/>
        <w:rPr>
          <w:rFonts w:ascii="Times New Roman" w:hAnsi="Times New Roman"/>
        </w:rPr>
      </w:pPr>
      <w:r w:rsidRPr="00F61A30">
        <w:rPr>
          <w:rFonts w:ascii="Times New Roman" w:hAnsi="Times New Roman"/>
        </w:rPr>
        <w:t>«</w:t>
      </w:r>
      <w:r w:rsidR="005C4F5B">
        <w:rPr>
          <w:rFonts w:ascii="Times New Roman" w:hAnsi="Times New Roman"/>
        </w:rPr>
        <w:t>Утверждена</w:t>
      </w:r>
    </w:p>
    <w:p w14:paraId="3072680B" w14:textId="77777777" w:rsidR="00165E74" w:rsidRDefault="005C4F5B" w:rsidP="009E304B">
      <w:pPr>
        <w:spacing w:line="276" w:lineRule="auto"/>
        <w:ind w:left="5103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постановлением Администрации   </w:t>
      </w:r>
    </w:p>
    <w:p w14:paraId="300E46A3" w14:textId="77777777" w:rsidR="00165E74" w:rsidRDefault="005C4F5B" w:rsidP="009E304B">
      <w:pPr>
        <w:spacing w:line="276" w:lineRule="auto"/>
        <w:ind w:left="5103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Кашинского городского округа  </w:t>
      </w:r>
    </w:p>
    <w:p w14:paraId="2EB8B07C" w14:textId="77777777" w:rsidR="00165E74" w:rsidRDefault="005C4F5B" w:rsidP="009E304B">
      <w:pPr>
        <w:spacing w:line="276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от 25.12.2024 № 960-4</w:t>
      </w:r>
    </w:p>
    <w:p w14:paraId="7E5753A5" w14:textId="77777777" w:rsidR="00165E74" w:rsidRDefault="00165E74">
      <w:pPr>
        <w:ind w:firstLine="709"/>
        <w:rPr>
          <w:rFonts w:ascii="Times New Roman" w:hAnsi="Times New Roman"/>
          <w:sz w:val="24"/>
        </w:rPr>
      </w:pPr>
    </w:p>
    <w:p w14:paraId="7730CF88" w14:textId="77777777" w:rsidR="00165E74" w:rsidRDefault="00165E74">
      <w:pPr>
        <w:ind w:firstLine="709"/>
        <w:rPr>
          <w:rFonts w:ascii="Times New Roman" w:hAnsi="Times New Roman"/>
          <w:sz w:val="24"/>
        </w:rPr>
      </w:pPr>
    </w:p>
    <w:p w14:paraId="26969882" w14:textId="77777777" w:rsidR="00165E74" w:rsidRDefault="00165E74">
      <w:pPr>
        <w:ind w:firstLine="709"/>
        <w:rPr>
          <w:rFonts w:ascii="Times New Roman" w:hAnsi="Times New Roman"/>
          <w:sz w:val="24"/>
        </w:rPr>
      </w:pPr>
    </w:p>
    <w:p w14:paraId="7A656FB1" w14:textId="77777777" w:rsidR="00165E74" w:rsidRDefault="00165E74">
      <w:pPr>
        <w:ind w:firstLine="709"/>
        <w:rPr>
          <w:rFonts w:ascii="Times New Roman" w:hAnsi="Times New Roman"/>
          <w:sz w:val="24"/>
        </w:rPr>
      </w:pPr>
    </w:p>
    <w:p w14:paraId="207AC98C" w14:textId="77777777" w:rsidR="00165E74" w:rsidRDefault="00165E74">
      <w:pPr>
        <w:ind w:firstLine="709"/>
        <w:rPr>
          <w:rFonts w:ascii="Times New Roman" w:hAnsi="Times New Roman"/>
          <w:sz w:val="24"/>
        </w:rPr>
      </w:pPr>
    </w:p>
    <w:p w14:paraId="2192B73C" w14:textId="77777777" w:rsidR="00165E74" w:rsidRDefault="00165E74">
      <w:pPr>
        <w:ind w:firstLine="709"/>
        <w:rPr>
          <w:rFonts w:ascii="Times New Roman" w:hAnsi="Times New Roman"/>
          <w:sz w:val="24"/>
        </w:rPr>
      </w:pPr>
    </w:p>
    <w:p w14:paraId="148C3531" w14:textId="77777777" w:rsidR="00165E74" w:rsidRDefault="00165E74">
      <w:pPr>
        <w:ind w:firstLine="709"/>
        <w:rPr>
          <w:rFonts w:ascii="Times New Roman" w:hAnsi="Times New Roman"/>
        </w:rPr>
      </w:pPr>
    </w:p>
    <w:p w14:paraId="61E15BB6" w14:textId="77777777" w:rsidR="00165E74" w:rsidRDefault="00165E74">
      <w:pPr>
        <w:jc w:val="center"/>
        <w:rPr>
          <w:rFonts w:ascii="Times New Roman" w:hAnsi="Times New Roman"/>
          <w:b/>
        </w:rPr>
      </w:pPr>
    </w:p>
    <w:p w14:paraId="1D8836D3" w14:textId="77777777" w:rsidR="00165E74" w:rsidRDefault="005C4F5B">
      <w:pPr>
        <w:jc w:val="center"/>
        <w:outlineLvl w:val="0"/>
        <w:rPr>
          <w:rFonts w:ascii="Times New Roman" w:hAnsi="Times New Roman"/>
          <w:b/>
          <w:caps/>
          <w:sz w:val="44"/>
        </w:rPr>
      </w:pPr>
      <w:r>
        <w:rPr>
          <w:rFonts w:ascii="Times New Roman" w:hAnsi="Times New Roman"/>
          <w:b/>
          <w:caps/>
          <w:sz w:val="44"/>
        </w:rPr>
        <w:t>Муниципальная программа</w:t>
      </w:r>
    </w:p>
    <w:p w14:paraId="0DAC111A" w14:textId="77777777" w:rsidR="00165E74" w:rsidRDefault="00165E74">
      <w:pPr>
        <w:tabs>
          <w:tab w:val="center" w:pos="4677"/>
          <w:tab w:val="left" w:pos="7140"/>
        </w:tabs>
        <w:ind w:firstLine="709"/>
        <w:jc w:val="center"/>
        <w:rPr>
          <w:rFonts w:ascii="Times New Roman" w:hAnsi="Times New Roman"/>
          <w:b/>
        </w:rPr>
      </w:pPr>
    </w:p>
    <w:p w14:paraId="1D18BAC2" w14:textId="77777777" w:rsidR="00165E74" w:rsidRDefault="005C4F5B">
      <w:pPr>
        <w:ind w:firstLine="709"/>
        <w:jc w:val="center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t xml:space="preserve">«Управление имуществом и земельными ресурсами Кашинского муниципального округа Тверской области </w:t>
      </w:r>
    </w:p>
    <w:p w14:paraId="58C173AD" w14:textId="77777777" w:rsidR="00165E74" w:rsidRDefault="005C4F5B">
      <w:pPr>
        <w:ind w:firstLine="709"/>
        <w:jc w:val="center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t>на 2025</w:t>
      </w:r>
      <w:r>
        <w:rPr>
          <w:rFonts w:ascii="Times New Roman" w:hAnsi="Times New Roman"/>
        </w:rPr>
        <w:t xml:space="preserve"> –</w:t>
      </w:r>
      <w:r>
        <w:rPr>
          <w:rFonts w:ascii="Times New Roman" w:hAnsi="Times New Roman"/>
          <w:b/>
          <w:sz w:val="32"/>
        </w:rPr>
        <w:t xml:space="preserve"> 2030 годы»</w:t>
      </w:r>
    </w:p>
    <w:p w14:paraId="107F8D77" w14:textId="77777777" w:rsidR="00165E74" w:rsidRDefault="00165E74">
      <w:pPr>
        <w:ind w:firstLine="709"/>
        <w:jc w:val="center"/>
        <w:rPr>
          <w:rFonts w:ascii="Times New Roman" w:hAnsi="Times New Roman"/>
          <w:b/>
          <w:sz w:val="32"/>
        </w:rPr>
      </w:pPr>
    </w:p>
    <w:p w14:paraId="0862CB00" w14:textId="77777777" w:rsidR="00165E74" w:rsidRDefault="00165E74">
      <w:pPr>
        <w:ind w:firstLine="709"/>
        <w:rPr>
          <w:rFonts w:ascii="Times New Roman" w:hAnsi="Times New Roman"/>
          <w:sz w:val="24"/>
        </w:rPr>
      </w:pPr>
    </w:p>
    <w:p w14:paraId="51127E63" w14:textId="77777777" w:rsidR="00165E74" w:rsidRDefault="00165E74">
      <w:pPr>
        <w:ind w:firstLine="709"/>
        <w:jc w:val="center"/>
        <w:rPr>
          <w:rFonts w:ascii="Times New Roman" w:hAnsi="Times New Roman"/>
          <w:sz w:val="24"/>
        </w:rPr>
      </w:pPr>
    </w:p>
    <w:p w14:paraId="4D878F6E" w14:textId="77777777" w:rsidR="00165E74" w:rsidRDefault="00165E74">
      <w:pPr>
        <w:ind w:firstLine="709"/>
        <w:jc w:val="center"/>
        <w:rPr>
          <w:rFonts w:ascii="Times New Roman" w:hAnsi="Times New Roman"/>
          <w:sz w:val="24"/>
        </w:rPr>
      </w:pPr>
    </w:p>
    <w:p w14:paraId="64964547" w14:textId="77777777" w:rsidR="00165E74" w:rsidRDefault="00165E74">
      <w:pPr>
        <w:ind w:firstLine="709"/>
        <w:jc w:val="center"/>
        <w:rPr>
          <w:rFonts w:ascii="Times New Roman" w:hAnsi="Times New Roman"/>
          <w:sz w:val="24"/>
        </w:rPr>
      </w:pPr>
    </w:p>
    <w:p w14:paraId="73EC9838" w14:textId="77777777" w:rsidR="00165E74" w:rsidRDefault="00165E74">
      <w:pPr>
        <w:ind w:firstLine="709"/>
        <w:jc w:val="center"/>
        <w:rPr>
          <w:rFonts w:ascii="Times New Roman" w:hAnsi="Times New Roman"/>
          <w:sz w:val="24"/>
        </w:rPr>
      </w:pPr>
    </w:p>
    <w:p w14:paraId="56989DF8" w14:textId="77777777" w:rsidR="00165E74" w:rsidRDefault="00165E74">
      <w:pPr>
        <w:ind w:firstLine="709"/>
        <w:jc w:val="center"/>
        <w:rPr>
          <w:rFonts w:ascii="Times New Roman" w:hAnsi="Times New Roman"/>
          <w:sz w:val="24"/>
        </w:rPr>
      </w:pPr>
    </w:p>
    <w:p w14:paraId="37F1163A" w14:textId="77777777" w:rsidR="00165E74" w:rsidRDefault="00165E74">
      <w:pPr>
        <w:ind w:firstLine="709"/>
        <w:jc w:val="center"/>
        <w:rPr>
          <w:rFonts w:ascii="Times New Roman" w:hAnsi="Times New Roman"/>
          <w:sz w:val="24"/>
        </w:rPr>
      </w:pPr>
    </w:p>
    <w:p w14:paraId="36EE6E76" w14:textId="77777777" w:rsidR="00165E74" w:rsidRDefault="00165E74">
      <w:pPr>
        <w:ind w:firstLine="709"/>
        <w:jc w:val="center"/>
        <w:rPr>
          <w:rFonts w:ascii="Times New Roman" w:hAnsi="Times New Roman"/>
          <w:sz w:val="24"/>
        </w:rPr>
      </w:pPr>
    </w:p>
    <w:p w14:paraId="741071F7" w14:textId="77777777" w:rsidR="00165E74" w:rsidRDefault="00165E74">
      <w:pPr>
        <w:ind w:firstLine="709"/>
        <w:jc w:val="center"/>
        <w:rPr>
          <w:rFonts w:ascii="Times New Roman" w:hAnsi="Times New Roman"/>
          <w:sz w:val="24"/>
        </w:rPr>
      </w:pPr>
    </w:p>
    <w:p w14:paraId="35F10D69" w14:textId="77777777" w:rsidR="00165E74" w:rsidRDefault="00165E74">
      <w:pPr>
        <w:ind w:firstLine="709"/>
        <w:jc w:val="center"/>
        <w:rPr>
          <w:rFonts w:ascii="Times New Roman" w:hAnsi="Times New Roman"/>
          <w:sz w:val="24"/>
        </w:rPr>
      </w:pPr>
    </w:p>
    <w:p w14:paraId="7B9C5892" w14:textId="77777777" w:rsidR="00165E74" w:rsidRDefault="00165E74">
      <w:pPr>
        <w:ind w:firstLine="709"/>
        <w:jc w:val="center"/>
        <w:rPr>
          <w:rFonts w:ascii="Times New Roman" w:hAnsi="Times New Roman"/>
          <w:sz w:val="24"/>
        </w:rPr>
      </w:pPr>
    </w:p>
    <w:p w14:paraId="37FEDAAA" w14:textId="77777777" w:rsidR="00165E74" w:rsidRDefault="00165E74">
      <w:pPr>
        <w:ind w:firstLine="709"/>
        <w:jc w:val="center"/>
        <w:rPr>
          <w:rFonts w:ascii="Times New Roman" w:hAnsi="Times New Roman"/>
          <w:sz w:val="24"/>
        </w:rPr>
      </w:pPr>
    </w:p>
    <w:p w14:paraId="47178EE3" w14:textId="77777777" w:rsidR="00165E74" w:rsidRDefault="00165E74">
      <w:pPr>
        <w:ind w:firstLine="709"/>
        <w:jc w:val="center"/>
        <w:rPr>
          <w:rFonts w:ascii="Times New Roman" w:hAnsi="Times New Roman"/>
          <w:sz w:val="24"/>
        </w:rPr>
      </w:pPr>
    </w:p>
    <w:p w14:paraId="20D0F3CB" w14:textId="77777777" w:rsidR="00165E74" w:rsidRDefault="00165E74">
      <w:pPr>
        <w:ind w:firstLine="709"/>
        <w:jc w:val="center"/>
        <w:rPr>
          <w:rFonts w:ascii="Times New Roman" w:hAnsi="Times New Roman"/>
          <w:sz w:val="24"/>
        </w:rPr>
      </w:pPr>
    </w:p>
    <w:p w14:paraId="0B25737D" w14:textId="77777777" w:rsidR="00165E74" w:rsidRDefault="00165E74">
      <w:pPr>
        <w:ind w:firstLine="709"/>
        <w:jc w:val="center"/>
        <w:rPr>
          <w:rFonts w:ascii="Times New Roman" w:hAnsi="Times New Roman"/>
          <w:sz w:val="24"/>
        </w:rPr>
      </w:pPr>
    </w:p>
    <w:p w14:paraId="36CC337D" w14:textId="77777777" w:rsidR="00165E74" w:rsidRDefault="00165E74">
      <w:pPr>
        <w:ind w:firstLine="709"/>
        <w:jc w:val="center"/>
        <w:rPr>
          <w:rFonts w:ascii="Times New Roman" w:hAnsi="Times New Roman"/>
          <w:sz w:val="24"/>
        </w:rPr>
      </w:pPr>
    </w:p>
    <w:p w14:paraId="16D29A8C" w14:textId="77777777" w:rsidR="00165E74" w:rsidRDefault="00165E74">
      <w:pPr>
        <w:ind w:firstLine="709"/>
        <w:jc w:val="center"/>
        <w:rPr>
          <w:rFonts w:ascii="Times New Roman" w:hAnsi="Times New Roman"/>
          <w:sz w:val="24"/>
        </w:rPr>
      </w:pPr>
    </w:p>
    <w:p w14:paraId="287FB637" w14:textId="77777777" w:rsidR="00165E74" w:rsidRDefault="00165E74">
      <w:pPr>
        <w:ind w:firstLine="709"/>
        <w:jc w:val="center"/>
        <w:rPr>
          <w:rFonts w:ascii="Times New Roman" w:hAnsi="Times New Roman"/>
          <w:sz w:val="24"/>
        </w:rPr>
      </w:pPr>
    </w:p>
    <w:p w14:paraId="467E2F27" w14:textId="77777777" w:rsidR="00165E74" w:rsidRDefault="00165E74">
      <w:pPr>
        <w:ind w:firstLine="709"/>
        <w:jc w:val="center"/>
        <w:rPr>
          <w:rFonts w:ascii="Times New Roman" w:hAnsi="Times New Roman"/>
          <w:sz w:val="24"/>
        </w:rPr>
      </w:pPr>
    </w:p>
    <w:p w14:paraId="71E3B678" w14:textId="77777777" w:rsidR="00165E74" w:rsidRDefault="00165E74">
      <w:pPr>
        <w:ind w:firstLine="709"/>
        <w:jc w:val="center"/>
        <w:rPr>
          <w:rFonts w:ascii="Times New Roman" w:hAnsi="Times New Roman"/>
          <w:sz w:val="24"/>
        </w:rPr>
      </w:pPr>
    </w:p>
    <w:p w14:paraId="47DC087D" w14:textId="77777777" w:rsidR="00165E74" w:rsidRDefault="005C4F5B">
      <w:pPr>
        <w:ind w:firstLine="709"/>
        <w:jc w:val="center"/>
        <w:rPr>
          <w:rFonts w:ascii="Times New Roman" w:hAnsi="Times New Roman"/>
          <w:b/>
        </w:rPr>
      </w:pPr>
      <w:proofErr w:type="spellStart"/>
      <w:r>
        <w:rPr>
          <w:rFonts w:ascii="Times New Roman" w:hAnsi="Times New Roman"/>
          <w:b/>
        </w:rPr>
        <w:t>г.Кашин</w:t>
      </w:r>
      <w:proofErr w:type="spellEnd"/>
    </w:p>
    <w:p w14:paraId="5F3E76A7" w14:textId="1BBE67C3" w:rsidR="00165E74" w:rsidRDefault="005C4F5B">
      <w:pPr>
        <w:ind w:firstLine="709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202</w:t>
      </w:r>
      <w:r w:rsidR="009E304B">
        <w:rPr>
          <w:rFonts w:ascii="Times New Roman" w:hAnsi="Times New Roman"/>
          <w:b/>
        </w:rPr>
        <w:t>5</w:t>
      </w:r>
      <w:r>
        <w:rPr>
          <w:rFonts w:ascii="Times New Roman" w:hAnsi="Times New Roman"/>
          <w:b/>
        </w:rPr>
        <w:t xml:space="preserve"> год</w:t>
      </w:r>
    </w:p>
    <w:p w14:paraId="7A5ADD4D" w14:textId="77777777" w:rsidR="00165E74" w:rsidRDefault="005C4F5B">
      <w:pPr>
        <w:ind w:firstLine="709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lastRenderedPageBreak/>
        <w:t>Паспорт</w:t>
      </w:r>
    </w:p>
    <w:p w14:paraId="0AE8BDC0" w14:textId="77777777" w:rsidR="00165E74" w:rsidRDefault="005C4F5B">
      <w:pPr>
        <w:widowControl w:val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муниципальной программы</w:t>
      </w:r>
    </w:p>
    <w:p w14:paraId="1DC41C16" w14:textId="77777777" w:rsidR="00165E74" w:rsidRDefault="00165E74">
      <w:pPr>
        <w:widowControl w:val="0"/>
        <w:jc w:val="center"/>
        <w:rPr>
          <w:rFonts w:ascii="Times New Roman" w:hAnsi="Times New Roman"/>
          <w:b/>
        </w:rPr>
      </w:pPr>
    </w:p>
    <w:tbl>
      <w:tblPr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173"/>
        <w:gridCol w:w="1545"/>
        <w:gridCol w:w="895"/>
        <w:gridCol w:w="1027"/>
        <w:gridCol w:w="915"/>
        <w:gridCol w:w="1005"/>
        <w:gridCol w:w="1012"/>
        <w:gridCol w:w="1073"/>
      </w:tblGrid>
      <w:tr w:rsidR="00165E74" w14:paraId="051B861C" w14:textId="77777777"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776275A" w14:textId="77777777" w:rsidR="00165E74" w:rsidRDefault="005C4F5B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муниципальной программы</w:t>
            </w:r>
          </w:p>
        </w:tc>
        <w:tc>
          <w:tcPr>
            <w:tcW w:w="74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AD05361" w14:textId="05400C45" w:rsidR="00165E74" w:rsidRDefault="005C4F5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«Управление имуществом и земельными ресурсами Кашинского муниципального округа Тверской области на 2025 – 2030 годы» (далее – муниципальная программа)</w:t>
            </w:r>
          </w:p>
        </w:tc>
      </w:tr>
      <w:tr w:rsidR="00165E74" w14:paraId="0345F340" w14:textId="77777777"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BF499CC" w14:textId="77777777" w:rsidR="00165E74" w:rsidRDefault="005C4F5B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Основание для разработки</w:t>
            </w:r>
          </w:p>
        </w:tc>
        <w:tc>
          <w:tcPr>
            <w:tcW w:w="74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1BCCE5F" w14:textId="249BB25C" w:rsidR="00165E74" w:rsidRDefault="005C4F5B">
            <w:pPr>
              <w:widowControl w:val="0"/>
              <w:rPr>
                <w:rFonts w:ascii="Times New Roman" w:hAnsi="Times New Roman"/>
              </w:rPr>
            </w:pPr>
            <w:bookmarkStart w:id="0" w:name="_Hlk204170081"/>
            <w:r>
              <w:rPr>
                <w:rFonts w:ascii="Times New Roman" w:hAnsi="Times New Roman"/>
              </w:rPr>
              <w:t xml:space="preserve">Федеральный закон Российской Федерации </w:t>
            </w:r>
            <w:r w:rsidR="00C50B51" w:rsidRPr="00C50B51">
              <w:rPr>
                <w:rFonts w:ascii="Times New Roman" w:hAnsi="Times New Roman"/>
              </w:rPr>
              <w:t xml:space="preserve">Федеральный закон от 20.03.2025 </w:t>
            </w:r>
            <w:r w:rsidR="00C50B51">
              <w:rPr>
                <w:rFonts w:ascii="Times New Roman" w:hAnsi="Times New Roman"/>
              </w:rPr>
              <w:t>№</w:t>
            </w:r>
            <w:r w:rsidR="00C50B51" w:rsidRPr="00C50B51">
              <w:rPr>
                <w:rFonts w:ascii="Times New Roman" w:hAnsi="Times New Roman"/>
              </w:rPr>
              <w:t xml:space="preserve"> 33-ФЗ </w:t>
            </w:r>
            <w:r w:rsidR="00C50B51">
              <w:rPr>
                <w:rFonts w:ascii="Times New Roman" w:hAnsi="Times New Roman"/>
              </w:rPr>
              <w:t>«</w:t>
            </w:r>
            <w:r w:rsidR="00C50B51" w:rsidRPr="00C50B51">
              <w:rPr>
                <w:rFonts w:ascii="Times New Roman" w:hAnsi="Times New Roman"/>
              </w:rPr>
              <w:t>Об общих принципах организации местного самоуправления в единой системе публичной власти</w:t>
            </w:r>
            <w:r>
              <w:rPr>
                <w:rFonts w:ascii="Times New Roman" w:hAnsi="Times New Roman"/>
              </w:rPr>
              <w:t>»</w:t>
            </w:r>
            <w:bookmarkEnd w:id="0"/>
          </w:p>
        </w:tc>
      </w:tr>
      <w:tr w:rsidR="00165E74" w14:paraId="3CCC1304" w14:textId="77777777"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D917E78" w14:textId="77777777" w:rsidR="00165E74" w:rsidRDefault="005C4F5B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Администратор муниципальной программы</w:t>
            </w:r>
          </w:p>
        </w:tc>
        <w:tc>
          <w:tcPr>
            <w:tcW w:w="74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1AD9F7B" w14:textId="77777777" w:rsidR="00165E74" w:rsidRDefault="005C4F5B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 Кашинского муниципального округа Тверской области</w:t>
            </w:r>
          </w:p>
        </w:tc>
      </w:tr>
      <w:tr w:rsidR="00165E74" w14:paraId="006B7993" w14:textId="77777777"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C02586A" w14:textId="77777777" w:rsidR="00165E74" w:rsidRDefault="005C4F5B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Исполнители муниципальной программы</w:t>
            </w:r>
          </w:p>
        </w:tc>
        <w:tc>
          <w:tcPr>
            <w:tcW w:w="74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106E428" w14:textId="3CD39521" w:rsidR="00165E74" w:rsidRDefault="005C4F5B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Комитет по управлению имуществом Администрации Кашинского муниципального округа Тверской области (далее – Комитет)</w:t>
            </w:r>
          </w:p>
        </w:tc>
      </w:tr>
      <w:tr w:rsidR="00165E74" w14:paraId="42DB8D2A" w14:textId="77777777"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623A1DE" w14:textId="77777777" w:rsidR="00165E74" w:rsidRDefault="005C4F5B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Срок реализации муниципальной программы</w:t>
            </w:r>
          </w:p>
        </w:tc>
        <w:tc>
          <w:tcPr>
            <w:tcW w:w="74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005A019" w14:textId="77777777" w:rsidR="00165E74" w:rsidRDefault="005C4F5B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 – 2030 годы</w:t>
            </w:r>
          </w:p>
        </w:tc>
      </w:tr>
      <w:tr w:rsidR="00165E74" w14:paraId="415D41DE" w14:textId="77777777"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BC352EE" w14:textId="77777777" w:rsidR="00165E74" w:rsidRDefault="005C4F5B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Цели муниципальной программы</w:t>
            </w:r>
          </w:p>
        </w:tc>
        <w:tc>
          <w:tcPr>
            <w:tcW w:w="74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F516A07" w14:textId="77777777" w:rsidR="00165E74" w:rsidRDefault="005C4F5B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Повышение эффективности использования муниципального имущества Кашинского муниципального округа Тверской области на основе применения рыночных механизмов в земельно-имущественных отношениях</w:t>
            </w:r>
          </w:p>
        </w:tc>
      </w:tr>
      <w:tr w:rsidR="00165E74" w14:paraId="30E58931" w14:textId="77777777"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1B4CBC0" w14:textId="77777777" w:rsidR="00165E74" w:rsidRDefault="005C4F5B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Подпрограммы</w:t>
            </w:r>
          </w:p>
        </w:tc>
        <w:tc>
          <w:tcPr>
            <w:tcW w:w="74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FF94004" w14:textId="77777777" w:rsidR="00165E74" w:rsidRDefault="005C4F5B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 Управление имуществом Кашинского муниципального округа Тверской области.</w:t>
            </w:r>
          </w:p>
          <w:p w14:paraId="1819CD4C" w14:textId="77777777" w:rsidR="00165E74" w:rsidRDefault="005C4F5B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2.Управление земельными ресурсами Кашинского муниципального округа Тверской области.</w:t>
            </w:r>
          </w:p>
        </w:tc>
      </w:tr>
      <w:tr w:rsidR="00165E74" w14:paraId="262CF6E0" w14:textId="77777777"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0CCF98F" w14:textId="77777777" w:rsidR="00165E74" w:rsidRDefault="005C4F5B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Ожидаемые результаты реализации муниципальной программы</w:t>
            </w:r>
          </w:p>
        </w:tc>
        <w:tc>
          <w:tcPr>
            <w:tcW w:w="74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28EDE36" w14:textId="77777777" w:rsidR="00165E74" w:rsidRDefault="005C4F5B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  <w:r>
              <w:t xml:space="preserve"> </w:t>
            </w:r>
            <w:r>
              <w:rPr>
                <w:rFonts w:ascii="Times New Roman" w:hAnsi="Times New Roman"/>
              </w:rPr>
              <w:t>Сохранение уровня исполнения плановых показателей доходов, администрируемых Администрацией Кашинского муниципального округа Тверской области и поступающих в бюджет Кашинского муниципального округа Тверской области от управления и распоряжения муниципальной собственностью на уровне 98 %.</w:t>
            </w:r>
          </w:p>
          <w:p w14:paraId="3DEF6973" w14:textId="77777777" w:rsidR="00165E74" w:rsidRDefault="005C4F5B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  <w:r>
              <w:t xml:space="preserve"> </w:t>
            </w:r>
            <w:r>
              <w:rPr>
                <w:rFonts w:ascii="Times New Roman" w:hAnsi="Times New Roman"/>
              </w:rPr>
              <w:t xml:space="preserve">Увеличение количества объектов, реализованных в рамках Программы приватизации (в том числе в соответствии с Федеральным законом от 22.07.2008 №159-ФЗ) до 5 единиц. </w:t>
            </w:r>
          </w:p>
          <w:p w14:paraId="24AD4496" w14:textId="77777777" w:rsidR="00165E74" w:rsidRDefault="005C4F5B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  <w:r>
              <w:t xml:space="preserve"> </w:t>
            </w:r>
            <w:r>
              <w:rPr>
                <w:rFonts w:ascii="Times New Roman" w:hAnsi="Times New Roman"/>
              </w:rPr>
              <w:t>Увеличение доли договоров аренды, размер арендной платы по которым определен на рыночной основе, в общем количестве договоров аренды до 100%.</w:t>
            </w:r>
          </w:p>
        </w:tc>
      </w:tr>
      <w:tr w:rsidR="00165E74" w14:paraId="0E2E4A1F" w14:textId="77777777">
        <w:trPr>
          <w:trHeight w:val="1408"/>
        </w:trPr>
        <w:tc>
          <w:tcPr>
            <w:tcW w:w="21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607B4B0" w14:textId="77777777" w:rsidR="00165E74" w:rsidRDefault="005C4F5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Объемы и источники финансирования муниципальной программы по годам ее реализации в разрезе подпрограмм</w:t>
            </w:r>
          </w:p>
        </w:tc>
        <w:tc>
          <w:tcPr>
            <w:tcW w:w="74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0AB7817" w14:textId="3A7C1920" w:rsidR="00165E74" w:rsidRDefault="005C4F5B">
            <w:pPr>
              <w:ind w:firstLine="1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 xml:space="preserve">Общий объем финансирования программы на 2025 – 2030 годы составляет </w:t>
            </w:r>
            <w:r w:rsidR="005B7270">
              <w:rPr>
                <w:rFonts w:ascii="Times New Roman" w:hAnsi="Times New Roman"/>
              </w:rPr>
              <w:t>3</w:t>
            </w:r>
            <w:r w:rsidR="00ED4C7C">
              <w:rPr>
                <w:rFonts w:ascii="Times New Roman" w:hAnsi="Times New Roman"/>
              </w:rPr>
              <w:t>7 254,3</w:t>
            </w:r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тыс.руб</w:t>
            </w:r>
            <w:proofErr w:type="spellEnd"/>
            <w:r>
              <w:rPr>
                <w:rFonts w:ascii="Times New Roman" w:hAnsi="Times New Roman"/>
              </w:rPr>
              <w:t>.,</w:t>
            </w:r>
            <w:r w:rsidR="005B7270">
              <w:t xml:space="preserve"> </w:t>
            </w:r>
            <w:r w:rsidR="005B7270" w:rsidRPr="005B7270">
              <w:rPr>
                <w:rFonts w:ascii="Times New Roman" w:hAnsi="Times New Roman"/>
              </w:rPr>
              <w:t xml:space="preserve">в том числе за счёт средств областного бюджета Тверской области – </w:t>
            </w:r>
            <w:r w:rsidR="005B7270">
              <w:rPr>
                <w:rFonts w:ascii="Times New Roman" w:hAnsi="Times New Roman"/>
              </w:rPr>
              <w:t>417</w:t>
            </w:r>
            <w:r w:rsidR="005B7270" w:rsidRPr="005B7270">
              <w:rPr>
                <w:rFonts w:ascii="Times New Roman" w:hAnsi="Times New Roman"/>
              </w:rPr>
              <w:t xml:space="preserve"> тыс. руб., </w:t>
            </w:r>
            <w:r>
              <w:rPr>
                <w:rFonts w:ascii="Times New Roman" w:hAnsi="Times New Roman"/>
              </w:rPr>
              <w:t xml:space="preserve">за счёт средств бюджета Кашинского муниципального округа Тверской области </w:t>
            </w:r>
            <w:r w:rsidR="005B7270" w:rsidRPr="005B7270">
              <w:rPr>
                <w:rFonts w:ascii="Times New Roman" w:hAnsi="Times New Roman"/>
              </w:rPr>
              <w:t xml:space="preserve">– </w:t>
            </w:r>
            <w:r w:rsidR="00ED4C7C">
              <w:rPr>
                <w:rFonts w:ascii="Times New Roman" w:hAnsi="Times New Roman"/>
              </w:rPr>
              <w:t>36 837,3</w:t>
            </w:r>
            <w:r w:rsidR="005B7270" w:rsidRPr="005B7270">
              <w:rPr>
                <w:rFonts w:ascii="Times New Roman" w:hAnsi="Times New Roman"/>
              </w:rPr>
              <w:t xml:space="preserve"> тыс. руб</w:t>
            </w:r>
            <w:r w:rsidR="005B7270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 xml:space="preserve"> </w:t>
            </w:r>
          </w:p>
          <w:p w14:paraId="1D2ACE05" w14:textId="77777777" w:rsidR="00165E74" w:rsidRDefault="005C4F5B">
            <w:pPr>
              <w:ind w:firstLine="709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тыс. руб.</w:t>
            </w:r>
          </w:p>
        </w:tc>
      </w:tr>
      <w:tr w:rsidR="00165E74" w14:paraId="4BC06258" w14:textId="77777777">
        <w:trPr>
          <w:trHeight w:val="240"/>
        </w:trPr>
        <w:tc>
          <w:tcPr>
            <w:tcW w:w="21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0DE327F" w14:textId="77777777" w:rsidR="00165E74" w:rsidRDefault="00165E74"/>
        </w:tc>
        <w:tc>
          <w:tcPr>
            <w:tcW w:w="15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7440490" w14:textId="77777777" w:rsidR="00165E74" w:rsidRDefault="005C4F5B">
            <w:pPr>
              <w:ind w:left="-152" w:right="-11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Номер</w:t>
            </w:r>
          </w:p>
          <w:p w14:paraId="576FB44B" w14:textId="77777777" w:rsidR="00165E74" w:rsidRDefault="005C4F5B">
            <w:pPr>
              <w:ind w:left="-152" w:right="-11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подпрограммы</w:t>
            </w:r>
          </w:p>
          <w:p w14:paraId="736492FC" w14:textId="77777777" w:rsidR="00165E74" w:rsidRDefault="00165E74">
            <w:pPr>
              <w:ind w:left="-152" w:right="-110"/>
              <w:jc w:val="right"/>
              <w:rPr>
                <w:rFonts w:ascii="Times New Roman" w:hAnsi="Times New Roman"/>
                <w:sz w:val="24"/>
              </w:rPr>
            </w:pPr>
          </w:p>
        </w:tc>
        <w:tc>
          <w:tcPr>
            <w:tcW w:w="592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467C368" w14:textId="77777777" w:rsidR="00165E74" w:rsidRDefault="005C4F5B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Годы реализации</w:t>
            </w:r>
          </w:p>
        </w:tc>
      </w:tr>
      <w:tr w:rsidR="00165E74" w14:paraId="770D8952" w14:textId="77777777">
        <w:trPr>
          <w:trHeight w:val="506"/>
        </w:trPr>
        <w:tc>
          <w:tcPr>
            <w:tcW w:w="21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E89A3A9" w14:textId="77777777" w:rsidR="00165E74" w:rsidRDefault="00165E74"/>
        </w:tc>
        <w:tc>
          <w:tcPr>
            <w:tcW w:w="15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1584E21" w14:textId="77777777" w:rsidR="00165E74" w:rsidRDefault="00165E74"/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3BA299E" w14:textId="77777777" w:rsidR="00165E74" w:rsidRDefault="005C4F5B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7DB864F" w14:textId="77777777" w:rsidR="00165E74" w:rsidRDefault="005C4F5B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BC84D4" w14:textId="77777777" w:rsidR="00165E74" w:rsidRDefault="005C4F5B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A4083DE" w14:textId="77777777" w:rsidR="00165E74" w:rsidRDefault="005C4F5B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80FC719" w14:textId="77777777" w:rsidR="00165E74" w:rsidRDefault="005C4F5B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055CFB2" w14:textId="77777777" w:rsidR="00165E74" w:rsidRDefault="005C4F5B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</w:tr>
      <w:tr w:rsidR="00165E74" w14:paraId="4E0608E0" w14:textId="77777777">
        <w:trPr>
          <w:trHeight w:val="727"/>
        </w:trPr>
        <w:tc>
          <w:tcPr>
            <w:tcW w:w="21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D5A0EB1" w14:textId="77777777" w:rsidR="00165E74" w:rsidRDefault="00165E74"/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2F286EC" w14:textId="77777777" w:rsidR="00165E74" w:rsidRDefault="005C4F5B">
            <w:pPr>
              <w:ind w:left="-152" w:right="-11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Подпрограмма 1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D2EF7C9" w14:textId="3851BEDF" w:rsidR="00165E74" w:rsidRDefault="00ED4C7C" w:rsidP="00ED4C7C">
            <w:pPr>
              <w:ind w:left="-93" w:right="-13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13211,4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DE48AA6" w14:textId="77777777" w:rsidR="00165E74" w:rsidRDefault="005C4F5B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4968,3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3A7D7BA" w14:textId="77777777" w:rsidR="00165E74" w:rsidRDefault="005C4F5B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3910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90BB0BE" w14:textId="77777777" w:rsidR="00165E74" w:rsidRDefault="005C4F5B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3910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0884F60" w14:textId="77777777" w:rsidR="00165E74" w:rsidRDefault="005C4F5B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3910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859F483" w14:textId="77777777" w:rsidR="00165E74" w:rsidRDefault="005C4F5B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3910</w:t>
            </w:r>
          </w:p>
        </w:tc>
      </w:tr>
      <w:tr w:rsidR="00165E74" w14:paraId="2DDBE27E" w14:textId="77777777">
        <w:trPr>
          <w:trHeight w:val="570"/>
        </w:trPr>
        <w:tc>
          <w:tcPr>
            <w:tcW w:w="21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88F578F" w14:textId="77777777" w:rsidR="00165E74" w:rsidRDefault="00165E74"/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E1EEF28" w14:textId="77777777" w:rsidR="00165E74" w:rsidRDefault="005C4F5B">
            <w:pPr>
              <w:ind w:left="-152" w:right="-11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Подпрограмма 2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3C97BB7" w14:textId="0909B1D0" w:rsidR="00165E74" w:rsidRDefault="005B7270" w:rsidP="00ED4C7C">
            <w:pPr>
              <w:ind w:left="-93" w:right="-13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891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39BFF6F" w14:textId="518366E4" w:rsidR="00165E74" w:rsidRDefault="008E3E8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521,8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2A32B01" w14:textId="404F61C6" w:rsidR="00165E74" w:rsidRDefault="008E3E8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521,8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8B58B93" w14:textId="77777777" w:rsidR="00165E74" w:rsidRDefault="005C4F5B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500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7B84172" w14:textId="77777777" w:rsidR="00165E74" w:rsidRDefault="005C4F5B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500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2B39159" w14:textId="77777777" w:rsidR="00165E74" w:rsidRDefault="005C4F5B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500</w:t>
            </w:r>
          </w:p>
        </w:tc>
      </w:tr>
      <w:tr w:rsidR="00165E74" w14:paraId="3DA528EA" w14:textId="77777777">
        <w:trPr>
          <w:trHeight w:val="630"/>
        </w:trPr>
        <w:tc>
          <w:tcPr>
            <w:tcW w:w="21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78CC979" w14:textId="77777777" w:rsidR="00165E74" w:rsidRDefault="00165E74"/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F1A0EA9" w14:textId="77777777" w:rsidR="00165E74" w:rsidRDefault="005C4F5B">
            <w:pPr>
              <w:ind w:left="-152" w:right="-11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Итого: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5B12BDB" w14:textId="5BB2A266" w:rsidR="00165E74" w:rsidRDefault="00ED4C7C" w:rsidP="00ED4C7C">
            <w:pPr>
              <w:ind w:left="-93" w:right="-13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14102,4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8EC4ED2" w14:textId="6989A9FD" w:rsidR="00165E74" w:rsidRDefault="008E3E8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5490,1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C989518" w14:textId="0FB907C0" w:rsidR="00165E74" w:rsidRDefault="008E3E8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4431,8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49CAC82" w14:textId="77777777" w:rsidR="00165E74" w:rsidRDefault="005C4F5B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4410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992DB8E" w14:textId="77777777" w:rsidR="00165E74" w:rsidRDefault="005C4F5B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4410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1FDB8BE" w14:textId="77777777" w:rsidR="00165E74" w:rsidRDefault="005C4F5B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4410</w:t>
            </w:r>
          </w:p>
        </w:tc>
      </w:tr>
    </w:tbl>
    <w:p w14:paraId="041F7553" w14:textId="77777777" w:rsidR="00165E74" w:rsidRDefault="00165E74">
      <w:pPr>
        <w:widowControl w:val="0"/>
        <w:jc w:val="center"/>
        <w:rPr>
          <w:rFonts w:ascii="Times New Roman" w:hAnsi="Times New Roman"/>
          <w:b/>
        </w:rPr>
      </w:pPr>
    </w:p>
    <w:p w14:paraId="45E49C3C" w14:textId="77777777" w:rsidR="00165E74" w:rsidRDefault="00165E74">
      <w:pPr>
        <w:spacing w:line="276" w:lineRule="auto"/>
        <w:ind w:firstLine="720"/>
        <w:jc w:val="center"/>
        <w:rPr>
          <w:rFonts w:ascii="Times New Roman" w:hAnsi="Times New Roman"/>
          <w:sz w:val="24"/>
        </w:rPr>
      </w:pPr>
    </w:p>
    <w:p w14:paraId="6E4A94A4" w14:textId="77777777" w:rsidR="00165E74" w:rsidRDefault="00165E74">
      <w:pPr>
        <w:spacing w:line="276" w:lineRule="auto"/>
        <w:ind w:firstLine="720"/>
        <w:jc w:val="center"/>
        <w:rPr>
          <w:rFonts w:ascii="Times New Roman" w:hAnsi="Times New Roman"/>
          <w:sz w:val="24"/>
        </w:rPr>
      </w:pPr>
    </w:p>
    <w:p w14:paraId="3E355888" w14:textId="77777777" w:rsidR="00165E74" w:rsidRDefault="00165E74">
      <w:pPr>
        <w:spacing w:line="276" w:lineRule="auto"/>
        <w:ind w:firstLine="720"/>
        <w:jc w:val="center"/>
        <w:rPr>
          <w:rFonts w:ascii="Times New Roman" w:hAnsi="Times New Roman"/>
          <w:sz w:val="24"/>
        </w:rPr>
      </w:pPr>
    </w:p>
    <w:p w14:paraId="1F92241D" w14:textId="77777777" w:rsidR="00165E74" w:rsidRDefault="00165E74">
      <w:pPr>
        <w:spacing w:line="276" w:lineRule="auto"/>
        <w:ind w:firstLine="720"/>
        <w:jc w:val="center"/>
        <w:rPr>
          <w:rFonts w:ascii="Times New Roman" w:hAnsi="Times New Roman"/>
          <w:sz w:val="24"/>
        </w:rPr>
      </w:pPr>
    </w:p>
    <w:p w14:paraId="448023AF" w14:textId="77777777" w:rsidR="00165E74" w:rsidRDefault="00165E74">
      <w:pPr>
        <w:spacing w:line="276" w:lineRule="auto"/>
        <w:ind w:firstLine="720"/>
        <w:jc w:val="center"/>
        <w:rPr>
          <w:rFonts w:ascii="Times New Roman" w:hAnsi="Times New Roman"/>
          <w:sz w:val="24"/>
        </w:rPr>
      </w:pPr>
    </w:p>
    <w:p w14:paraId="02E5BE6E" w14:textId="77777777" w:rsidR="00165E74" w:rsidRDefault="00165E74">
      <w:pPr>
        <w:spacing w:line="276" w:lineRule="auto"/>
        <w:ind w:firstLine="720"/>
        <w:jc w:val="center"/>
        <w:rPr>
          <w:rFonts w:ascii="Times New Roman" w:hAnsi="Times New Roman"/>
          <w:sz w:val="24"/>
        </w:rPr>
      </w:pPr>
    </w:p>
    <w:p w14:paraId="42C72ADF" w14:textId="77777777" w:rsidR="00165E74" w:rsidRDefault="00165E74">
      <w:pPr>
        <w:spacing w:line="276" w:lineRule="auto"/>
        <w:ind w:firstLine="720"/>
        <w:jc w:val="center"/>
        <w:rPr>
          <w:rFonts w:ascii="Times New Roman" w:hAnsi="Times New Roman"/>
          <w:sz w:val="24"/>
        </w:rPr>
      </w:pPr>
    </w:p>
    <w:p w14:paraId="6DC48D98" w14:textId="77777777" w:rsidR="00165E74" w:rsidRDefault="00165E74">
      <w:pPr>
        <w:spacing w:line="276" w:lineRule="auto"/>
        <w:ind w:firstLine="720"/>
        <w:jc w:val="center"/>
        <w:rPr>
          <w:rFonts w:ascii="Times New Roman" w:hAnsi="Times New Roman"/>
          <w:sz w:val="24"/>
        </w:rPr>
      </w:pPr>
    </w:p>
    <w:p w14:paraId="2878F63C" w14:textId="77777777" w:rsidR="00165E74" w:rsidRDefault="00165E74">
      <w:pPr>
        <w:spacing w:line="276" w:lineRule="auto"/>
        <w:ind w:firstLine="720"/>
        <w:jc w:val="center"/>
        <w:rPr>
          <w:rFonts w:ascii="Times New Roman" w:hAnsi="Times New Roman"/>
          <w:sz w:val="24"/>
        </w:rPr>
      </w:pPr>
    </w:p>
    <w:p w14:paraId="438B1292" w14:textId="77777777" w:rsidR="00165E74" w:rsidRDefault="00165E74">
      <w:pPr>
        <w:spacing w:line="276" w:lineRule="auto"/>
        <w:ind w:firstLine="720"/>
        <w:jc w:val="center"/>
        <w:rPr>
          <w:rFonts w:ascii="Times New Roman" w:hAnsi="Times New Roman"/>
          <w:sz w:val="24"/>
        </w:rPr>
      </w:pPr>
    </w:p>
    <w:p w14:paraId="49543C69" w14:textId="77777777" w:rsidR="00165E74" w:rsidRDefault="00165E74">
      <w:pPr>
        <w:spacing w:line="276" w:lineRule="auto"/>
        <w:ind w:firstLine="720"/>
        <w:jc w:val="center"/>
        <w:rPr>
          <w:rFonts w:ascii="Times New Roman" w:hAnsi="Times New Roman"/>
          <w:sz w:val="24"/>
        </w:rPr>
      </w:pPr>
    </w:p>
    <w:p w14:paraId="3F9E6C06" w14:textId="77777777" w:rsidR="00165E74" w:rsidRDefault="00165E74">
      <w:pPr>
        <w:spacing w:line="276" w:lineRule="auto"/>
        <w:ind w:firstLine="720"/>
        <w:jc w:val="center"/>
        <w:rPr>
          <w:rFonts w:ascii="Times New Roman" w:hAnsi="Times New Roman"/>
          <w:sz w:val="24"/>
        </w:rPr>
      </w:pPr>
    </w:p>
    <w:p w14:paraId="3BA300E4" w14:textId="77777777" w:rsidR="00165E74" w:rsidRDefault="00165E74">
      <w:pPr>
        <w:spacing w:line="276" w:lineRule="auto"/>
        <w:ind w:firstLine="720"/>
        <w:jc w:val="center"/>
        <w:rPr>
          <w:rFonts w:ascii="Times New Roman" w:hAnsi="Times New Roman"/>
          <w:sz w:val="24"/>
        </w:rPr>
      </w:pPr>
    </w:p>
    <w:p w14:paraId="7765F514" w14:textId="77777777" w:rsidR="00165E74" w:rsidRDefault="00165E74">
      <w:pPr>
        <w:spacing w:line="276" w:lineRule="auto"/>
        <w:ind w:firstLine="720"/>
        <w:jc w:val="center"/>
        <w:rPr>
          <w:rFonts w:ascii="Times New Roman" w:hAnsi="Times New Roman"/>
          <w:sz w:val="24"/>
        </w:rPr>
      </w:pPr>
    </w:p>
    <w:p w14:paraId="1D7800B2" w14:textId="77777777" w:rsidR="00165E74" w:rsidRDefault="00165E74">
      <w:pPr>
        <w:spacing w:line="276" w:lineRule="auto"/>
        <w:ind w:firstLine="720"/>
        <w:jc w:val="center"/>
        <w:rPr>
          <w:rFonts w:ascii="Times New Roman" w:hAnsi="Times New Roman"/>
          <w:sz w:val="24"/>
        </w:rPr>
      </w:pPr>
    </w:p>
    <w:p w14:paraId="1FBF6D08" w14:textId="77777777" w:rsidR="00165E74" w:rsidRDefault="00165E74">
      <w:pPr>
        <w:spacing w:line="276" w:lineRule="auto"/>
        <w:ind w:firstLine="720"/>
        <w:jc w:val="center"/>
        <w:rPr>
          <w:rFonts w:ascii="Times New Roman" w:hAnsi="Times New Roman"/>
          <w:sz w:val="24"/>
        </w:rPr>
      </w:pPr>
    </w:p>
    <w:p w14:paraId="0DC68082" w14:textId="77777777" w:rsidR="00165E74" w:rsidRDefault="00165E74">
      <w:pPr>
        <w:spacing w:line="276" w:lineRule="auto"/>
        <w:ind w:firstLine="720"/>
        <w:jc w:val="center"/>
        <w:rPr>
          <w:rFonts w:ascii="Times New Roman" w:hAnsi="Times New Roman"/>
          <w:sz w:val="24"/>
        </w:rPr>
      </w:pPr>
    </w:p>
    <w:p w14:paraId="133CC256" w14:textId="77777777" w:rsidR="00165E74" w:rsidRDefault="00165E74">
      <w:pPr>
        <w:spacing w:line="276" w:lineRule="auto"/>
        <w:ind w:firstLine="720"/>
        <w:jc w:val="center"/>
        <w:rPr>
          <w:rFonts w:ascii="Times New Roman" w:hAnsi="Times New Roman"/>
          <w:sz w:val="24"/>
        </w:rPr>
      </w:pPr>
    </w:p>
    <w:p w14:paraId="1CF81F2E" w14:textId="77777777" w:rsidR="00165E74" w:rsidRDefault="00165E74">
      <w:pPr>
        <w:spacing w:line="276" w:lineRule="auto"/>
        <w:ind w:firstLine="720"/>
        <w:jc w:val="center"/>
        <w:rPr>
          <w:rFonts w:ascii="Times New Roman" w:hAnsi="Times New Roman"/>
          <w:sz w:val="24"/>
        </w:rPr>
      </w:pPr>
    </w:p>
    <w:p w14:paraId="75D0FB8E" w14:textId="77777777" w:rsidR="00165E74" w:rsidRDefault="00165E74">
      <w:pPr>
        <w:spacing w:line="276" w:lineRule="auto"/>
        <w:ind w:firstLine="720"/>
        <w:jc w:val="center"/>
        <w:rPr>
          <w:rFonts w:ascii="Times New Roman" w:hAnsi="Times New Roman"/>
          <w:sz w:val="24"/>
        </w:rPr>
      </w:pPr>
    </w:p>
    <w:p w14:paraId="6D4F5A3D" w14:textId="77777777" w:rsidR="00165E74" w:rsidRDefault="00165E74">
      <w:pPr>
        <w:spacing w:line="276" w:lineRule="auto"/>
        <w:ind w:firstLine="720"/>
        <w:jc w:val="center"/>
        <w:rPr>
          <w:rFonts w:ascii="Times New Roman" w:hAnsi="Times New Roman"/>
          <w:sz w:val="24"/>
        </w:rPr>
      </w:pPr>
    </w:p>
    <w:p w14:paraId="1845C67B" w14:textId="77777777" w:rsidR="00165E74" w:rsidRDefault="00165E74">
      <w:pPr>
        <w:spacing w:line="276" w:lineRule="auto"/>
        <w:ind w:firstLine="720"/>
        <w:jc w:val="center"/>
        <w:rPr>
          <w:rFonts w:ascii="Times New Roman" w:hAnsi="Times New Roman"/>
          <w:sz w:val="24"/>
        </w:rPr>
      </w:pPr>
    </w:p>
    <w:p w14:paraId="47DC1AF3" w14:textId="77777777" w:rsidR="00165E74" w:rsidRDefault="00165E74">
      <w:pPr>
        <w:spacing w:line="276" w:lineRule="auto"/>
        <w:ind w:firstLine="720"/>
        <w:jc w:val="center"/>
        <w:rPr>
          <w:rFonts w:ascii="Times New Roman" w:hAnsi="Times New Roman"/>
          <w:sz w:val="24"/>
        </w:rPr>
      </w:pPr>
    </w:p>
    <w:p w14:paraId="1CBE1253" w14:textId="77777777" w:rsidR="00165E74" w:rsidRDefault="00165E74">
      <w:pPr>
        <w:spacing w:line="276" w:lineRule="auto"/>
        <w:ind w:firstLine="720"/>
        <w:jc w:val="center"/>
        <w:rPr>
          <w:rFonts w:ascii="Times New Roman" w:hAnsi="Times New Roman"/>
          <w:sz w:val="24"/>
        </w:rPr>
      </w:pPr>
    </w:p>
    <w:p w14:paraId="42D1B199" w14:textId="77777777" w:rsidR="00165E74" w:rsidRDefault="00165E74">
      <w:pPr>
        <w:spacing w:line="276" w:lineRule="auto"/>
        <w:ind w:firstLine="720"/>
        <w:jc w:val="center"/>
        <w:rPr>
          <w:rFonts w:ascii="Times New Roman" w:hAnsi="Times New Roman"/>
          <w:b/>
        </w:rPr>
      </w:pPr>
    </w:p>
    <w:p w14:paraId="0197244F" w14:textId="77777777" w:rsidR="00165E74" w:rsidRDefault="005C4F5B">
      <w:pPr>
        <w:spacing w:line="276" w:lineRule="auto"/>
        <w:ind w:firstLine="72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lastRenderedPageBreak/>
        <w:t xml:space="preserve">1. </w:t>
      </w:r>
      <w:proofErr w:type="gramStart"/>
      <w:r>
        <w:rPr>
          <w:rFonts w:ascii="Times New Roman" w:hAnsi="Times New Roman"/>
          <w:b/>
        </w:rPr>
        <w:t>Общая  характеристика</w:t>
      </w:r>
      <w:proofErr w:type="gramEnd"/>
      <w:r>
        <w:rPr>
          <w:rFonts w:ascii="Times New Roman" w:hAnsi="Times New Roman"/>
          <w:b/>
        </w:rPr>
        <w:t xml:space="preserve"> сферы реализации муниципальной  программы</w:t>
      </w:r>
    </w:p>
    <w:p w14:paraId="1E58A97E" w14:textId="77777777" w:rsidR="00165E74" w:rsidRDefault="00165E74">
      <w:pPr>
        <w:spacing w:line="276" w:lineRule="auto"/>
        <w:ind w:firstLine="720"/>
        <w:rPr>
          <w:rFonts w:ascii="Times New Roman" w:hAnsi="Times New Roman"/>
          <w:b/>
        </w:rPr>
      </w:pPr>
    </w:p>
    <w:p w14:paraId="4A6B027E" w14:textId="77777777" w:rsidR="00165E74" w:rsidRDefault="005C4F5B">
      <w:pPr>
        <w:spacing w:line="276" w:lineRule="auto"/>
        <w:ind w:firstLine="72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1.1 Общая характеристика </w:t>
      </w:r>
      <w:proofErr w:type="gramStart"/>
      <w:r>
        <w:rPr>
          <w:rFonts w:ascii="Times New Roman" w:hAnsi="Times New Roman"/>
        </w:rPr>
        <w:t>сферы  реализации</w:t>
      </w:r>
      <w:proofErr w:type="gramEnd"/>
      <w:r>
        <w:rPr>
          <w:rFonts w:ascii="Times New Roman" w:hAnsi="Times New Roman"/>
        </w:rPr>
        <w:t xml:space="preserve"> муниципальной </w:t>
      </w:r>
    </w:p>
    <w:p w14:paraId="064B7834" w14:textId="77777777" w:rsidR="00165E74" w:rsidRDefault="005C4F5B">
      <w:pPr>
        <w:spacing w:line="276" w:lineRule="auto"/>
        <w:ind w:firstLine="72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программы и прогноз её развития </w:t>
      </w:r>
    </w:p>
    <w:p w14:paraId="184F0536" w14:textId="77777777" w:rsidR="00165E74" w:rsidRDefault="00165E74">
      <w:pPr>
        <w:spacing w:line="276" w:lineRule="auto"/>
        <w:ind w:firstLine="720"/>
        <w:jc w:val="center"/>
        <w:rPr>
          <w:rFonts w:ascii="Times New Roman" w:hAnsi="Times New Roman"/>
        </w:rPr>
      </w:pPr>
    </w:p>
    <w:p w14:paraId="2A87A370" w14:textId="77777777" w:rsidR="00165E74" w:rsidRDefault="005C4F5B">
      <w:pPr>
        <w:widowControl w:val="0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Эффективное управление муниципальной собственностью является неотъемлемой частью деятельности Администрации Кашинского муниципального округа </w:t>
      </w:r>
      <w:bookmarkStart w:id="1" w:name="_Hlk185943284"/>
      <w:r>
        <w:rPr>
          <w:rFonts w:ascii="Times New Roman" w:hAnsi="Times New Roman"/>
        </w:rPr>
        <w:t xml:space="preserve">Тверской области </w:t>
      </w:r>
      <w:bookmarkEnd w:id="1"/>
      <w:r>
        <w:rPr>
          <w:rFonts w:ascii="Times New Roman" w:hAnsi="Times New Roman"/>
        </w:rPr>
        <w:t>с целью пополняемости бюджета для решения экономических и социальных задач.</w:t>
      </w:r>
    </w:p>
    <w:p w14:paraId="3095C9B8" w14:textId="77777777" w:rsidR="00165E74" w:rsidRDefault="005C4F5B">
      <w:pPr>
        <w:widowControl w:val="0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Имущество муниципального образования создает материальную основу для реализации функций (полномочий) органа местного самоуправления, предоставления муниципальных услуг физическим и юридическим лицам, в том числе субъектам малого и среднего предпринимательства.</w:t>
      </w:r>
    </w:p>
    <w:p w14:paraId="7D685D00" w14:textId="2D190201" w:rsidR="00165E74" w:rsidRDefault="00C50B51">
      <w:pPr>
        <w:widowControl w:val="0"/>
        <w:ind w:firstLine="709"/>
        <w:rPr>
          <w:rFonts w:ascii="Times New Roman" w:hAnsi="Times New Roman"/>
        </w:rPr>
      </w:pPr>
      <w:r w:rsidRPr="00C50B51">
        <w:rPr>
          <w:rFonts w:ascii="Times New Roman" w:hAnsi="Times New Roman"/>
        </w:rPr>
        <w:t>Федеральный закон Российской Федерации Федеральный закон от 20.03.2025 № 33-ФЗ «Об общих принципах организации местного самоуправления в единой системе публичной власти»</w:t>
      </w:r>
      <w:r>
        <w:rPr>
          <w:rFonts w:ascii="Times New Roman" w:hAnsi="Times New Roman"/>
        </w:rPr>
        <w:t xml:space="preserve"> </w:t>
      </w:r>
      <w:r w:rsidR="005C4F5B">
        <w:rPr>
          <w:rFonts w:ascii="Times New Roman" w:hAnsi="Times New Roman"/>
        </w:rPr>
        <w:t>закрепляет принцип целевого назначения имущества, находящегося в муниципальной собственности.</w:t>
      </w:r>
    </w:p>
    <w:p w14:paraId="27C4BBF1" w14:textId="77777777" w:rsidR="00165E74" w:rsidRDefault="005C4F5B">
      <w:pPr>
        <w:widowControl w:val="0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В целях соблюдения требований федерального законодательства по составу муниципального имущества важной задачей управления является оптимизация состава муниципальной собственности Кашинского муниципального округа Тверской </w:t>
      </w:r>
      <w:bookmarkStart w:id="2" w:name="_GoBack"/>
      <w:bookmarkEnd w:id="2"/>
      <w:r>
        <w:rPr>
          <w:rFonts w:ascii="Times New Roman" w:hAnsi="Times New Roman"/>
        </w:rPr>
        <w:t xml:space="preserve">области, которая достигается путем осуществления мероприятий по разграничению прав на муниципальное имущество, отчуждению муниципального имущества в частную собственность, продаже имущества, не задействованного в обеспечении деятельности органов местного самоуправления Кашинского муниципального округа Тверской области, а также неиспользуемого или неэффективно используемого имущества. Оптимизация состава имущества, предполагающая в том числе и возмездный характер его отчуждения в рамках Прогнозного </w:t>
      </w:r>
      <w:hyperlink r:id="rId7" w:history="1">
        <w:r>
          <w:rPr>
            <w:rFonts w:ascii="Times New Roman" w:hAnsi="Times New Roman"/>
          </w:rPr>
          <w:t>плана</w:t>
        </w:r>
      </w:hyperlink>
      <w:r>
        <w:rPr>
          <w:rFonts w:ascii="Times New Roman" w:hAnsi="Times New Roman"/>
        </w:rPr>
        <w:t xml:space="preserve"> (программы) приватизации муниципального имущества (далее –  Программа приватизации), способствует решению задачи повышения доходной части бюджета Кашинского муниципального округа Тверской области.</w:t>
      </w:r>
    </w:p>
    <w:p w14:paraId="416AD89A" w14:textId="77777777" w:rsidR="00165E74" w:rsidRDefault="005C4F5B">
      <w:pPr>
        <w:widowControl w:val="0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Показателем эффективности управления и распоряжения муниципальным имуществом является уровень исполнения плановых бюджетных назначений по поступлениям в доходную часть бюджета.</w:t>
      </w:r>
    </w:p>
    <w:p w14:paraId="3B0473CC" w14:textId="77777777" w:rsidR="00165E74" w:rsidRDefault="005C4F5B">
      <w:pPr>
        <w:widowControl w:val="0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Исполнение </w:t>
      </w:r>
      <w:hyperlink r:id="rId8" w:history="1">
        <w:r>
          <w:rPr>
            <w:rFonts w:ascii="Times New Roman" w:hAnsi="Times New Roman"/>
          </w:rPr>
          <w:t>Программы</w:t>
        </w:r>
      </w:hyperlink>
      <w:r>
        <w:rPr>
          <w:rFonts w:ascii="Times New Roman" w:hAnsi="Times New Roman"/>
        </w:rPr>
        <w:t xml:space="preserve"> приватизации в будущих периодах планируется в основном за счет средств от продажи объектов, не используемых в хозяйственном обороте, а также средств, поступающих от выкупа в рассрочку арендуемого имущества в соответствии с Федеральным </w:t>
      </w:r>
      <w:hyperlink r:id="rId9" w:history="1">
        <w:r>
          <w:rPr>
            <w:rFonts w:ascii="Times New Roman" w:hAnsi="Times New Roman"/>
          </w:rPr>
          <w:t>законом</w:t>
        </w:r>
      </w:hyperlink>
      <w:r>
        <w:rPr>
          <w:rFonts w:ascii="Times New Roman" w:hAnsi="Times New Roman"/>
        </w:rPr>
        <w:t xml:space="preserve"> от 22.07.2008     № 159-ФЗ «Об особенностях отчуждения движимого и недвижимого имущества, находящегося в государственной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</w:t>
      </w:r>
    </w:p>
    <w:p w14:paraId="34DB2982" w14:textId="77777777" w:rsidR="00165E74" w:rsidRDefault="005C4F5B">
      <w:pPr>
        <w:widowControl w:val="0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акты Российской Федерации» (далее – Федеральный закон № 159-ФЗ).</w:t>
      </w:r>
    </w:p>
    <w:p w14:paraId="56D4363E" w14:textId="77777777" w:rsidR="00165E74" w:rsidRDefault="005C4F5B">
      <w:pPr>
        <w:widowControl w:val="0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Прогнозы по исполнению статьи доходов бюджета Кашинского муниципального округа Тверской области от сдачи в аренду муниципального имущества имеют тенденцию к сокращению за счет уменьшения арендуемых площадей по следующим причинам:</w:t>
      </w:r>
    </w:p>
    <w:p w14:paraId="2631D672" w14:textId="77777777" w:rsidR="00165E74" w:rsidRDefault="005C4F5B">
      <w:pPr>
        <w:widowControl w:val="0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выкуп имущества субъектами малого и среднего предпринимательства в соответствии с Федеральным </w:t>
      </w:r>
      <w:hyperlink r:id="rId10" w:history="1">
        <w:r>
          <w:rPr>
            <w:rFonts w:ascii="Times New Roman" w:hAnsi="Times New Roman"/>
          </w:rPr>
          <w:t>законом</w:t>
        </w:r>
      </w:hyperlink>
      <w:r>
        <w:rPr>
          <w:rFonts w:ascii="Times New Roman" w:hAnsi="Times New Roman"/>
        </w:rPr>
        <w:t xml:space="preserve"> № 159-ФЗ;</w:t>
      </w:r>
    </w:p>
    <w:p w14:paraId="60FC98CC" w14:textId="77777777" w:rsidR="00165E74" w:rsidRDefault="005C4F5B">
      <w:pPr>
        <w:widowControl w:val="0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- снижение востребованности муниципальных объектов потенциальными пользователями в условиях увеличения количества коммерческих объектов, предназначенных для сдачи в аренду;</w:t>
      </w:r>
    </w:p>
    <w:p w14:paraId="557EAB97" w14:textId="77777777" w:rsidR="00165E74" w:rsidRDefault="005C4F5B">
      <w:pPr>
        <w:widowControl w:val="0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- расторжение ранее заключенных договоров аренды в связи с ухудшением финансового положения арендаторов.</w:t>
      </w:r>
    </w:p>
    <w:p w14:paraId="7789A5C1" w14:textId="77777777" w:rsidR="00165E74" w:rsidRDefault="005C4F5B">
      <w:pPr>
        <w:widowControl w:val="0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Действия по обеспечению достоверного учета муниципального имущества, организации бюджетного учета муниципальной казны и администрируемых доходов являются одними из важнейших механизмов эффективного управления муниципальной собственностью. </w:t>
      </w:r>
    </w:p>
    <w:p w14:paraId="76A8DE83" w14:textId="77777777" w:rsidR="00165E74" w:rsidRDefault="005C4F5B">
      <w:pPr>
        <w:widowControl w:val="0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Основными направлениями деятельности Комитета по учету муниципального имущества являются: проведение технической инвентаризации, изготовление технических планов, образование земельных участков под объектами недвижимости и осуществление государственной регистрации права муниципальной собственности Кашинского муниципального округа Тверской области.</w:t>
      </w:r>
    </w:p>
    <w:p w14:paraId="476D3C1A" w14:textId="77777777" w:rsidR="00165E74" w:rsidRDefault="005C4F5B">
      <w:pPr>
        <w:widowControl w:val="0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Объекты муниципальной собственности, являющиеся объектами коммунальной инфраструктуры Кашинского муниципального округа Тверской области и относящиеся к объектам водопроводно-канализационного хозяйства, системам электроснабжения, теплоснабжения, дорожного хозяйства, а также бесхозяйное имущество необходимо инвентаризировать, уточнять технические характеристики, ставить на кадастровый учет, вносить необходимые изменения в техническую документацию, регистрировать право муниципальной собственности. Проведение данных работ направлено на оптимизацию и уточнение состава муниципального имущества.</w:t>
      </w:r>
    </w:p>
    <w:p w14:paraId="44A79CAB" w14:textId="77777777" w:rsidR="00165E74" w:rsidRDefault="005C4F5B">
      <w:pPr>
        <w:widowControl w:val="0"/>
        <w:ind w:firstLine="708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Ведение единой автоматизированной информационной системы по учету объектов муниципальной собственности Кашинского муниципального округа Тверской области позволит обеспечить поддержание полной и достоверной информации по учету объектов, входящих в состав реестра муниципального имущества, и формирование информационной базы по земельным ресурсам  Кашинского муниципального округа Тверской области. </w:t>
      </w:r>
    </w:p>
    <w:p w14:paraId="6D32232F" w14:textId="77777777" w:rsidR="00165E74" w:rsidRDefault="005C4F5B">
      <w:pPr>
        <w:widowControl w:val="0"/>
        <w:ind w:firstLine="708"/>
        <w:rPr>
          <w:rFonts w:ascii="Times New Roman" w:hAnsi="Times New Roman"/>
        </w:rPr>
      </w:pPr>
      <w:r>
        <w:rPr>
          <w:rFonts w:ascii="Times New Roman" w:hAnsi="Times New Roman"/>
        </w:rPr>
        <w:t>Обеспечение рационального, эффективного использования находящихся в муниципальной собственности земельных участков достигается путем:</w:t>
      </w:r>
    </w:p>
    <w:p w14:paraId="377CC4D3" w14:textId="77777777" w:rsidR="00165E74" w:rsidRDefault="005C4F5B">
      <w:pPr>
        <w:widowControl w:val="0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- вовлечения земельных участков в хозяйственный оборот: заключаются договоры аренды, пользования земельными участками;</w:t>
      </w:r>
    </w:p>
    <w:p w14:paraId="4897AB24" w14:textId="77777777" w:rsidR="00165E74" w:rsidRDefault="005C4F5B">
      <w:pPr>
        <w:widowControl w:val="0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- установления границ и оформления земельно-правовых отношений на земельные участки, находящиеся в муниципальной собственности;</w:t>
      </w:r>
    </w:p>
    <w:p w14:paraId="7D8D71C5" w14:textId="77777777" w:rsidR="00165E74" w:rsidRDefault="005C4F5B">
      <w:pPr>
        <w:widowControl w:val="0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внедрения механизмов регулярного контроля и анализа использования </w:t>
      </w:r>
      <w:r>
        <w:rPr>
          <w:rFonts w:ascii="Times New Roman" w:hAnsi="Times New Roman"/>
        </w:rPr>
        <w:lastRenderedPageBreak/>
        <w:t>земельных участков;</w:t>
      </w:r>
    </w:p>
    <w:p w14:paraId="36528FC6" w14:textId="77777777" w:rsidR="00165E74" w:rsidRDefault="005C4F5B">
      <w:pPr>
        <w:widowControl w:val="0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- обеспечения учета земельных участков в информационной системе (ведется работа по актуализации графической и семантической информационной базы данных по земельным участкам и правам на них);</w:t>
      </w:r>
    </w:p>
    <w:p w14:paraId="1862667D" w14:textId="77777777" w:rsidR="00165E74" w:rsidRDefault="005C4F5B">
      <w:pPr>
        <w:widowControl w:val="0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- обеспечения учета рыночного спроса при формировании и предоставлении земельных участков на торгах;</w:t>
      </w:r>
    </w:p>
    <w:p w14:paraId="12028ECC" w14:textId="77777777" w:rsidR="00165E74" w:rsidRDefault="005C4F5B">
      <w:pPr>
        <w:widowControl w:val="0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- расширения открытости и использования современных технологий при управлении земельными участками, в том числе внедрения электронных торгов, в рамках которых заключаются муниципальные контракты на выполнение работ по формированию, постановке на кадастровый учет, оценке земельных участков и т.д.</w:t>
      </w:r>
    </w:p>
    <w:p w14:paraId="072CE33B" w14:textId="77777777" w:rsidR="00165E74" w:rsidRDefault="005C4F5B">
      <w:pPr>
        <w:widowControl w:val="0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В целях реализации </w:t>
      </w:r>
      <w:hyperlink r:id="rId11" w:history="1">
        <w:r>
          <w:rPr>
            <w:rFonts w:ascii="Times New Roman" w:hAnsi="Times New Roman"/>
          </w:rPr>
          <w:t>Закона</w:t>
        </w:r>
      </w:hyperlink>
      <w:r>
        <w:rPr>
          <w:rFonts w:ascii="Times New Roman" w:hAnsi="Times New Roman"/>
        </w:rPr>
        <w:t xml:space="preserve"> Тверской области от 07.12.2011 № 75-ЗО «О бесплатном предоставлении гражданам, имеющим трех и более детей, земельных участков на территории Тверской области» проводятся действия по формированию и предоставлению земельных участков многодетным семьям.</w:t>
      </w:r>
    </w:p>
    <w:p w14:paraId="60160DF9" w14:textId="77777777" w:rsidR="00165E74" w:rsidRDefault="005C4F5B">
      <w:pPr>
        <w:widowControl w:val="0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В рамках своей компетенции Администрацией Кашинского муниципального округа Тверской области осуществляется муниципальный земельный контроль на территории муниципального образования.</w:t>
      </w:r>
    </w:p>
    <w:p w14:paraId="4922E47F" w14:textId="77777777" w:rsidR="00165E74" w:rsidRDefault="005C4F5B">
      <w:pPr>
        <w:widowControl w:val="0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Предметом муниципального земельного контроля являются все земли, находящиеся в границах муниципального образования </w:t>
      </w:r>
      <w:proofErr w:type="spellStart"/>
      <w:r>
        <w:rPr>
          <w:rFonts w:ascii="Times New Roman" w:hAnsi="Times New Roman"/>
        </w:rPr>
        <w:t>Кашинский</w:t>
      </w:r>
      <w:proofErr w:type="spellEnd"/>
      <w:r>
        <w:rPr>
          <w:rFonts w:ascii="Times New Roman" w:hAnsi="Times New Roman"/>
        </w:rPr>
        <w:t xml:space="preserve"> муниципальный округ Тверской области, независимо от ведомственной принадлежности и формы собственности.</w:t>
      </w:r>
    </w:p>
    <w:p w14:paraId="5AA4AA36" w14:textId="77777777" w:rsidR="00165E74" w:rsidRDefault="005C4F5B">
      <w:pPr>
        <w:widowControl w:val="0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В рамках выполняемых Комитетом работ, реализуются следующие мероприятия:</w:t>
      </w:r>
    </w:p>
    <w:p w14:paraId="7A22BDCB" w14:textId="77777777" w:rsidR="00165E74" w:rsidRDefault="005C4F5B">
      <w:pPr>
        <w:widowControl w:val="0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- проводятся проверки в отношении субъектов земельных правоотношений по соблюдению ими установленных правовыми нормами правил использования земельных участков;</w:t>
      </w:r>
    </w:p>
    <w:p w14:paraId="21D80F55" w14:textId="77777777" w:rsidR="00165E74" w:rsidRDefault="005C4F5B">
      <w:pPr>
        <w:widowControl w:val="0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- при обнаружении признаков состава правонарушения в области земельного законодательства (нецелевого использования или самовольного занятия земельного участка) материалы проверок в отношении проверяемых лиц направляются для рассмотрения в специально уполномоченные государственные органы, осуществляющие государственный земельный надзор и принимающие соответствующие меры к нарушителям в рамках своих полномочий.</w:t>
      </w:r>
    </w:p>
    <w:p w14:paraId="78D0E9A5" w14:textId="77777777" w:rsidR="00165E74" w:rsidRDefault="005C4F5B">
      <w:pPr>
        <w:widowControl w:val="0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Ведение претензионной и исковой работы - одна из основных задач, возникающих при исполнении мероприятий по контролю за поступлением доходов в бюджет Кашинского муниципального округа Тверской области. С целью мобилизации неналоговых доходов в бюджет и укрепления платежной дисциплины активизирована претензионно-исковая работа. </w:t>
      </w:r>
    </w:p>
    <w:p w14:paraId="01A060DF" w14:textId="77777777" w:rsidR="00165E74" w:rsidRDefault="005C4F5B">
      <w:pPr>
        <w:widowControl w:val="0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Комитетом проводится работа с должниками по арендной плате за нежилые помещения и земельные участки. Непосредственная работа с должниками с применением средств телефонной, электронной, факсовой связи позволяет в ряде случаев решить вопрос о погашении возникшей задолженности в досудебном порядке. </w:t>
      </w:r>
    </w:p>
    <w:p w14:paraId="00B0FD4B" w14:textId="77777777" w:rsidR="00165E74" w:rsidRDefault="005C4F5B">
      <w:pPr>
        <w:widowControl w:val="0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В целях обеспечения доступности информации о деятельности Администрации Кашинского муниципального округа Тверской области в сфере управления имуществом действует официальный сайт муниципального образования в информационно-телекоммуникационной сети «Интернет», на котором размещается вся информация о муниципальном имуществе.</w:t>
      </w:r>
    </w:p>
    <w:p w14:paraId="20F1D528" w14:textId="77777777" w:rsidR="00165E74" w:rsidRDefault="005C4F5B">
      <w:pPr>
        <w:widowControl w:val="0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Полномочия Администрации Кашинского муниципального округа Тверской области в области имущественных и земельных отношений в Кашинском муниципальном округе Тверской области реализуются в соответствии с законодательством Российской Федерации, законодательством Тверской области и муниципальными правовыми актами Кашинского муниципального округа Тверской области.</w:t>
      </w:r>
    </w:p>
    <w:p w14:paraId="788B1344" w14:textId="77777777" w:rsidR="00165E74" w:rsidRDefault="00165E74">
      <w:pPr>
        <w:widowControl w:val="0"/>
        <w:spacing w:line="276" w:lineRule="auto"/>
        <w:ind w:firstLine="720"/>
        <w:jc w:val="center"/>
        <w:rPr>
          <w:rFonts w:ascii="Times New Roman" w:hAnsi="Times New Roman"/>
        </w:rPr>
      </w:pPr>
    </w:p>
    <w:p w14:paraId="0A6EFDF2" w14:textId="77777777" w:rsidR="00165E74" w:rsidRDefault="005C4F5B">
      <w:pPr>
        <w:widowControl w:val="0"/>
        <w:spacing w:line="276" w:lineRule="auto"/>
        <w:ind w:firstLine="72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1.2 Перечень основных проблем в сфере реализации </w:t>
      </w:r>
    </w:p>
    <w:p w14:paraId="5F10EDE0" w14:textId="77777777" w:rsidR="00165E74" w:rsidRDefault="005C4F5B">
      <w:pPr>
        <w:widowControl w:val="0"/>
        <w:spacing w:line="276" w:lineRule="auto"/>
        <w:ind w:firstLine="72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муниципальной программы</w:t>
      </w:r>
    </w:p>
    <w:p w14:paraId="278296B9" w14:textId="77777777" w:rsidR="00165E74" w:rsidRDefault="00165E74">
      <w:pPr>
        <w:widowControl w:val="0"/>
        <w:spacing w:line="276" w:lineRule="auto"/>
        <w:ind w:firstLine="720"/>
        <w:jc w:val="center"/>
        <w:rPr>
          <w:rFonts w:ascii="Times New Roman" w:hAnsi="Times New Roman"/>
        </w:rPr>
      </w:pPr>
    </w:p>
    <w:p w14:paraId="57DD03B5" w14:textId="77777777" w:rsidR="00165E74" w:rsidRDefault="005C4F5B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Существует ряд проблем, которые в среднесрочной перспективе способны оказать негативное влияние на реализацию эффективного управления имуществом и земельными ресурсами Кашинского муниципального округа Тверской области.</w:t>
      </w:r>
    </w:p>
    <w:p w14:paraId="54E4220D" w14:textId="77777777" w:rsidR="00165E74" w:rsidRDefault="005C4F5B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Актуальным является вопрос эффективного использования муниципального имущества, находящегося в хозяйственном ведении муниципальных унитарных предприятий Кашинского муниципального округа Тверской области, и создание эффективной системы управления данным имуществом как в целях формирования доходной части бюджета от перечислений части прибыли, так и в целях осуществления контроля за основными плановыми показателями предприятий, совершения ими сделок и заимствований, а также соблюдения финансовой дисциплины.</w:t>
      </w:r>
    </w:p>
    <w:p w14:paraId="4EFB2AC2" w14:textId="77777777" w:rsidR="00165E74" w:rsidRDefault="005C4F5B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Проблемным является вопрос увеличения и своевременности поступления денежных средств, по администрируемым Комитетом доходным </w:t>
      </w:r>
      <w:proofErr w:type="gramStart"/>
      <w:r>
        <w:rPr>
          <w:rFonts w:ascii="Times New Roman" w:hAnsi="Times New Roman"/>
        </w:rPr>
        <w:t>источникам  бюджета</w:t>
      </w:r>
      <w:proofErr w:type="gramEnd"/>
      <w:r>
        <w:rPr>
          <w:rFonts w:ascii="Times New Roman" w:hAnsi="Times New Roman"/>
        </w:rPr>
        <w:t xml:space="preserve"> Кашинского муниципального округа Тверской области.</w:t>
      </w:r>
    </w:p>
    <w:p w14:paraId="14A42CBF" w14:textId="55B32633" w:rsidR="00165E74" w:rsidRDefault="005C4F5B">
      <w:pPr>
        <w:widowControl w:val="0"/>
        <w:tabs>
          <w:tab w:val="left" w:pos="0"/>
        </w:tabs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Одной из основных задач, возникающих при управлении муниципальным имуществом Кашинского муниципального округа Тверской области, является контроль за сохранностью и использованием муниципального имущества Кашинского муниципального округа Тверской области,</w:t>
      </w:r>
      <w:r>
        <w:t xml:space="preserve"> </w:t>
      </w:r>
      <w:r>
        <w:rPr>
          <w:rFonts w:ascii="Times New Roman" w:hAnsi="Times New Roman"/>
        </w:rPr>
        <w:t xml:space="preserve">под которым, в первую очередь, подразумевается контроль за поступлением доходов от использования муниципального имущества Кашинского </w:t>
      </w:r>
      <w:r w:rsidR="00966EE0">
        <w:rPr>
          <w:rFonts w:ascii="Times New Roman" w:hAnsi="Times New Roman"/>
        </w:rPr>
        <w:t>муниципального</w:t>
      </w:r>
      <w:r>
        <w:rPr>
          <w:rFonts w:ascii="Times New Roman" w:hAnsi="Times New Roman"/>
        </w:rPr>
        <w:t xml:space="preserve"> округа Тверской области. </w:t>
      </w:r>
    </w:p>
    <w:p w14:paraId="79554DCF" w14:textId="77777777" w:rsidR="00165E74" w:rsidRDefault="005C4F5B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Актуальность развития земельных правоотношений продиктована необходимостью повышения эффективности использования и распоряжения земельными участками.</w:t>
      </w:r>
    </w:p>
    <w:p w14:paraId="589707C4" w14:textId="77777777" w:rsidR="00165E74" w:rsidRDefault="005C4F5B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Учитывая сложившуюся ситуацию на продовольственным рынке, можно сделать вывод о том, что с каждым годом значимость сельскохозяйственных угодий будет возрастать. Актуальность развития оборота земель сельскохозяйственного назначения обуславливается тем, что современные </w:t>
      </w:r>
      <w:r>
        <w:rPr>
          <w:rFonts w:ascii="Times New Roman" w:hAnsi="Times New Roman"/>
        </w:rPr>
        <w:lastRenderedPageBreak/>
        <w:t>земельные преобразования в России, сложившиеся в условиях перехода к рыночной экономике, настоятельно требуют совершенствования организационного, административного и информационно-технологического обеспечения в сфере управления землепользованием на землях сельскохозяйственного назначения в общем контексте реформирования земельно-имущественных отношений.</w:t>
      </w:r>
    </w:p>
    <w:p w14:paraId="3511D6ED" w14:textId="77777777" w:rsidR="00165E74" w:rsidRDefault="005C4F5B">
      <w:pPr>
        <w:widowControl w:val="0"/>
        <w:tabs>
          <w:tab w:val="left" w:pos="0"/>
        </w:tabs>
        <w:ind w:right="88"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Указанные мероприятия позволят повысить доходную часть бюджета Кашинского муниципального округа Тверской области и снизить уровень нарушений платежной дисциплины пользователей муниципального имущества Кашинского муниципального округа Тверской области. </w:t>
      </w:r>
    </w:p>
    <w:p w14:paraId="086F0B15" w14:textId="77777777" w:rsidR="00165E74" w:rsidRDefault="00165E74">
      <w:pPr>
        <w:jc w:val="center"/>
        <w:rPr>
          <w:rFonts w:ascii="Times New Roman" w:hAnsi="Times New Roman"/>
          <w:b/>
        </w:rPr>
      </w:pPr>
    </w:p>
    <w:p w14:paraId="2708D4F6" w14:textId="77777777" w:rsidR="00165E74" w:rsidRDefault="005C4F5B">
      <w:pPr>
        <w:spacing w:line="276" w:lineRule="auto"/>
        <w:ind w:left="709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1.3 Основные направления решения проблем в сфере управления имуществом и земельными ресурсами Кашинского муниципального округа Тверской области</w:t>
      </w:r>
    </w:p>
    <w:p w14:paraId="18DE9AEA" w14:textId="77777777" w:rsidR="00165E74" w:rsidRDefault="00165E74">
      <w:pPr>
        <w:spacing w:line="276" w:lineRule="auto"/>
        <w:ind w:left="709"/>
        <w:jc w:val="center"/>
        <w:rPr>
          <w:rFonts w:ascii="Times New Roman" w:hAnsi="Times New Roman"/>
          <w:b/>
        </w:rPr>
      </w:pPr>
    </w:p>
    <w:p w14:paraId="2EE9C9AB" w14:textId="76EC045D" w:rsidR="00165E74" w:rsidRDefault="005C4F5B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Осуществление эффективных мер контроля за использованием муниципального имущества Кашинского </w:t>
      </w:r>
      <w:r w:rsidR="00966EE0">
        <w:rPr>
          <w:rFonts w:ascii="Times New Roman" w:hAnsi="Times New Roman"/>
        </w:rPr>
        <w:t>муниципального</w:t>
      </w:r>
      <w:r>
        <w:rPr>
          <w:rFonts w:ascii="Times New Roman" w:hAnsi="Times New Roman"/>
        </w:rPr>
        <w:t xml:space="preserve"> округа Тверской области позволит повысить доходную часть бюджета Кашинского муниципального округа Тверской области и снизить уровень нарушений платежной дисциплины пользователей муниципального имущества Кашинского муниципального округа Тверской области. </w:t>
      </w:r>
    </w:p>
    <w:p w14:paraId="59EA639C" w14:textId="77777777" w:rsidR="00165E74" w:rsidRDefault="005C4F5B">
      <w:pPr>
        <w:widowControl w:val="0"/>
        <w:tabs>
          <w:tab w:val="left" w:pos="0"/>
        </w:tabs>
        <w:ind w:right="88" w:firstLine="709"/>
        <w:rPr>
          <w:rFonts w:ascii="Times New Roman" w:hAnsi="Times New Roman"/>
        </w:rPr>
      </w:pPr>
      <w:r>
        <w:rPr>
          <w:rFonts w:ascii="Times New Roman" w:hAnsi="Times New Roman"/>
        </w:rPr>
        <w:t>Своевременное проведение работ по актуализации государственной кадастровой оценки земельных участков способствует установлению налогооблагаемой базы с учетом рыночной цены на землю, а также стимулированию собственников к рациональному использованию земли.</w:t>
      </w:r>
    </w:p>
    <w:p w14:paraId="0FFC443F" w14:textId="77777777" w:rsidR="00165E74" w:rsidRDefault="005C4F5B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Вовлечению земельных участков в хозяйственный оборот, получению доходов от ее использования, привлечению инвестиции в экономику округа во многом способствует реализация процедуры перевода земель из одной категории в другую. </w:t>
      </w:r>
    </w:p>
    <w:p w14:paraId="5BD2DFEE" w14:textId="77777777" w:rsidR="00165E74" w:rsidRDefault="005C4F5B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Приоритетами политики в сфере управления имуществом и земельными ресурсами Кашинского муниципального округа Тверской области являются:</w:t>
      </w:r>
    </w:p>
    <w:p w14:paraId="43E58C65" w14:textId="77777777" w:rsidR="00165E74" w:rsidRDefault="005C4F5B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а) увеличение доходов от использования муниципального имущества, в том числе путем сокращения </w:t>
      </w:r>
      <w:proofErr w:type="gramStart"/>
      <w:r>
        <w:rPr>
          <w:rFonts w:ascii="Times New Roman" w:hAnsi="Times New Roman"/>
        </w:rPr>
        <w:t>просроченной  дебиторской</w:t>
      </w:r>
      <w:proofErr w:type="gramEnd"/>
      <w:r>
        <w:rPr>
          <w:rFonts w:ascii="Times New Roman" w:hAnsi="Times New Roman"/>
        </w:rPr>
        <w:t xml:space="preserve"> задолженности;</w:t>
      </w:r>
    </w:p>
    <w:p w14:paraId="5847DDD9" w14:textId="77777777" w:rsidR="00165E74" w:rsidRDefault="005C4F5B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б) оптимизация состава муниципальной собственности Кашинского муниципального округа Тверской области;</w:t>
      </w:r>
    </w:p>
    <w:p w14:paraId="5816C1E5" w14:textId="77777777" w:rsidR="00165E74" w:rsidRDefault="005C4F5B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в) подтверждение права собственности Кашинского муниципального округа Тверской на все объекты недвижимого имущества, находящиеся в муниципальной собственности;</w:t>
      </w:r>
    </w:p>
    <w:p w14:paraId="7C1955E4" w14:textId="77777777" w:rsidR="00165E74" w:rsidRDefault="005C4F5B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г) создание условий для вовлечения в хозяйственный оборот земли как объекта права собственности.</w:t>
      </w:r>
    </w:p>
    <w:p w14:paraId="7300F4A6" w14:textId="77777777" w:rsidR="00165E74" w:rsidRDefault="00165E74">
      <w:pPr>
        <w:spacing w:line="276" w:lineRule="auto"/>
        <w:ind w:firstLine="720"/>
        <w:jc w:val="center"/>
        <w:rPr>
          <w:rFonts w:ascii="Times New Roman" w:hAnsi="Times New Roman"/>
          <w:b/>
        </w:rPr>
      </w:pPr>
    </w:p>
    <w:p w14:paraId="06B68902" w14:textId="77777777" w:rsidR="00165E74" w:rsidRDefault="00165E74">
      <w:pPr>
        <w:spacing w:line="276" w:lineRule="auto"/>
        <w:ind w:firstLine="720"/>
        <w:jc w:val="center"/>
        <w:rPr>
          <w:rFonts w:ascii="Times New Roman" w:hAnsi="Times New Roman"/>
          <w:b/>
        </w:rPr>
      </w:pPr>
    </w:p>
    <w:p w14:paraId="23B2B937" w14:textId="77777777" w:rsidR="00165E74" w:rsidRDefault="00165E74">
      <w:pPr>
        <w:spacing w:line="276" w:lineRule="auto"/>
        <w:ind w:firstLine="720"/>
        <w:jc w:val="center"/>
        <w:rPr>
          <w:rFonts w:ascii="Times New Roman" w:hAnsi="Times New Roman"/>
          <w:b/>
        </w:rPr>
      </w:pPr>
    </w:p>
    <w:p w14:paraId="1A784242" w14:textId="77777777" w:rsidR="00165E74" w:rsidRDefault="00165E74">
      <w:pPr>
        <w:spacing w:line="276" w:lineRule="auto"/>
        <w:ind w:firstLine="720"/>
        <w:jc w:val="center"/>
        <w:rPr>
          <w:rFonts w:ascii="Times New Roman" w:hAnsi="Times New Roman"/>
          <w:b/>
        </w:rPr>
      </w:pPr>
    </w:p>
    <w:p w14:paraId="12929833" w14:textId="77777777" w:rsidR="00165E74" w:rsidRDefault="005C4F5B">
      <w:pPr>
        <w:spacing w:line="276" w:lineRule="auto"/>
        <w:ind w:firstLine="72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2. Цели муниципальной программы</w:t>
      </w:r>
    </w:p>
    <w:p w14:paraId="1CE5952D" w14:textId="77777777" w:rsidR="00165E74" w:rsidRDefault="00165E74">
      <w:pPr>
        <w:spacing w:line="276" w:lineRule="auto"/>
        <w:ind w:firstLine="720"/>
        <w:jc w:val="center"/>
        <w:rPr>
          <w:rFonts w:ascii="Times New Roman" w:hAnsi="Times New Roman"/>
          <w:b/>
        </w:rPr>
      </w:pPr>
    </w:p>
    <w:p w14:paraId="2E989F1D" w14:textId="77777777" w:rsidR="00165E74" w:rsidRDefault="005C4F5B">
      <w:pPr>
        <w:widowControl w:val="0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Муниципальная программа направлена на достижение следующей цели: «Повышение эффективности использования муниципального имущества Кашинского муниципального округа Тверской области на основе применения рыночных механизмов в земельно-имущественных отношениях». </w:t>
      </w:r>
    </w:p>
    <w:p w14:paraId="301CE51E" w14:textId="77777777" w:rsidR="00165E74" w:rsidRDefault="005C4F5B">
      <w:pPr>
        <w:widowControl w:val="0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Основными показателями достижения цели муниципальной программы являются:</w:t>
      </w:r>
    </w:p>
    <w:p w14:paraId="5F8E719C" w14:textId="77777777" w:rsidR="00165E74" w:rsidRDefault="005C4F5B">
      <w:pPr>
        <w:widowControl w:val="0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1) показатель 1 «Уровень исполнения плановых показателей доходов, администрируемых Администрацией Кашинского муниципального округа Тверской области и поступающих в бюджет Кашинского муниципального округа Тверской области от управления и распоряжения муниципальной собственностью»;</w:t>
      </w:r>
    </w:p>
    <w:p w14:paraId="76A952F9" w14:textId="77777777" w:rsidR="00165E74" w:rsidRDefault="005C4F5B">
      <w:pPr>
        <w:widowControl w:val="0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2) показатель 2 «Количество объектов, реализованных в рамках </w:t>
      </w:r>
      <w:hyperlink r:id="rId12" w:history="1">
        <w:r>
          <w:rPr>
            <w:rFonts w:ascii="Times New Roman" w:hAnsi="Times New Roman"/>
          </w:rPr>
          <w:t>Программы</w:t>
        </w:r>
      </w:hyperlink>
      <w:r>
        <w:rPr>
          <w:rFonts w:ascii="Times New Roman" w:hAnsi="Times New Roman"/>
        </w:rPr>
        <w:t xml:space="preserve"> приватизации (в том числе в соответствии с Федеральным </w:t>
      </w:r>
      <w:hyperlink r:id="rId13" w:history="1">
        <w:r>
          <w:rPr>
            <w:rFonts w:ascii="Times New Roman" w:hAnsi="Times New Roman"/>
          </w:rPr>
          <w:t>законом</w:t>
        </w:r>
      </w:hyperlink>
      <w:r>
        <w:rPr>
          <w:rFonts w:ascii="Times New Roman" w:hAnsi="Times New Roman"/>
        </w:rPr>
        <w:t xml:space="preserve"> от 22.07.2008 № 159-ФЗ)»;</w:t>
      </w:r>
    </w:p>
    <w:p w14:paraId="58E10A79" w14:textId="77777777" w:rsidR="00165E74" w:rsidRDefault="005C4F5B">
      <w:pPr>
        <w:widowControl w:val="0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3) показатель 3 «Доля договоров аренды, размер арендной платы по которым определен на рыночной основе, в общем количестве договоров аренды».</w:t>
      </w:r>
    </w:p>
    <w:p w14:paraId="4C5BB313" w14:textId="77777777" w:rsidR="00165E74" w:rsidRDefault="005C4F5B">
      <w:pPr>
        <w:widowControl w:val="0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Основными направлениями для достижения поставленной цели в сфере управления имуществом и земельными ресурсами Кашинского муниципального округа Тверской области являются:</w:t>
      </w:r>
    </w:p>
    <w:p w14:paraId="74F1C80D" w14:textId="77777777" w:rsidR="00165E74" w:rsidRDefault="005C4F5B">
      <w:pPr>
        <w:widowControl w:val="0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1) ведение реестра муниципального имущества муниципального образования </w:t>
      </w:r>
      <w:proofErr w:type="spellStart"/>
      <w:r>
        <w:rPr>
          <w:rFonts w:ascii="Times New Roman" w:hAnsi="Times New Roman"/>
        </w:rPr>
        <w:t>Кашинский</w:t>
      </w:r>
      <w:proofErr w:type="spellEnd"/>
      <w:r>
        <w:rPr>
          <w:rFonts w:ascii="Times New Roman" w:hAnsi="Times New Roman"/>
        </w:rPr>
        <w:t xml:space="preserve"> муниципальный округ Тверской области;</w:t>
      </w:r>
    </w:p>
    <w:p w14:paraId="7A9486FE" w14:textId="77777777" w:rsidR="00165E74" w:rsidRDefault="005C4F5B">
      <w:pPr>
        <w:widowControl w:val="0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2)    ведение учета имущества казны;</w:t>
      </w:r>
    </w:p>
    <w:p w14:paraId="2F0BAA3F" w14:textId="77777777" w:rsidR="00165E74" w:rsidRDefault="005C4F5B">
      <w:pPr>
        <w:widowControl w:val="0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3) управление и распоряжение имущественными комплексами муниципальных унитарных предприятий и учреждений, находящимися в собственности Кашинского муниципального округа Тверской области; </w:t>
      </w:r>
    </w:p>
    <w:p w14:paraId="6D8F02FC" w14:textId="77777777" w:rsidR="00165E74" w:rsidRDefault="005C4F5B">
      <w:pPr>
        <w:widowControl w:val="0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4) приватизация имущества Кашинского муниципального округа Тверской области, которая осуществляется в соответствии с Прогнозным </w:t>
      </w:r>
      <w:hyperlink r:id="rId14" w:history="1">
        <w:r>
          <w:rPr>
            <w:rFonts w:ascii="Times New Roman" w:hAnsi="Times New Roman"/>
          </w:rPr>
          <w:t>планом</w:t>
        </w:r>
      </w:hyperlink>
      <w:r>
        <w:rPr>
          <w:rFonts w:ascii="Times New Roman" w:hAnsi="Times New Roman"/>
        </w:rPr>
        <w:t xml:space="preserve"> приватизации на плановый период, утверждаемым решением </w:t>
      </w:r>
      <w:proofErr w:type="spellStart"/>
      <w:r>
        <w:rPr>
          <w:rFonts w:ascii="Times New Roman" w:hAnsi="Times New Roman"/>
        </w:rPr>
        <w:t>Кашинской</w:t>
      </w:r>
      <w:proofErr w:type="spellEnd"/>
      <w:r>
        <w:rPr>
          <w:rFonts w:ascii="Times New Roman" w:hAnsi="Times New Roman"/>
        </w:rPr>
        <w:t xml:space="preserve"> городской Думы; </w:t>
      </w:r>
    </w:p>
    <w:p w14:paraId="22725E0F" w14:textId="77777777" w:rsidR="00165E74" w:rsidRDefault="005C4F5B">
      <w:pPr>
        <w:widowControl w:val="0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5) передача муниципального имущества в аренду с применением рыночного размера арендной платы;</w:t>
      </w:r>
    </w:p>
    <w:p w14:paraId="188F1721" w14:textId="77777777" w:rsidR="00165E74" w:rsidRDefault="005C4F5B">
      <w:pPr>
        <w:widowControl w:val="0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6) государственная регистрация права муниципальной собственности на объекты недвижимого имущества и изготовление технических, межевых планов;</w:t>
      </w:r>
    </w:p>
    <w:p w14:paraId="447710E0" w14:textId="77777777" w:rsidR="00165E74" w:rsidRDefault="005C4F5B">
      <w:pPr>
        <w:widowControl w:val="0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7) предоставление муниципальной услуги «Предоставление информации из реестра муниципального имущества муниципального образования </w:t>
      </w:r>
      <w:proofErr w:type="spellStart"/>
      <w:r>
        <w:rPr>
          <w:rFonts w:ascii="Times New Roman" w:hAnsi="Times New Roman"/>
        </w:rPr>
        <w:t>Кашинский</w:t>
      </w:r>
      <w:proofErr w:type="spellEnd"/>
      <w:r>
        <w:rPr>
          <w:rFonts w:ascii="Times New Roman" w:hAnsi="Times New Roman"/>
        </w:rPr>
        <w:t xml:space="preserve"> муниципальный округ Тверской области».</w:t>
      </w:r>
    </w:p>
    <w:p w14:paraId="26CF2A95" w14:textId="77777777" w:rsidR="00165E74" w:rsidRDefault="005C4F5B">
      <w:pPr>
        <w:widowControl w:val="0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Значения показателей цели муниципальной программы по годам ее реализации и описание характеристик показателей цели муниципальной программы приведены в Приложении к муниципальной программе.</w:t>
      </w:r>
    </w:p>
    <w:p w14:paraId="74A15B5C" w14:textId="77777777" w:rsidR="00165E74" w:rsidRDefault="00165E74">
      <w:pPr>
        <w:tabs>
          <w:tab w:val="left" w:pos="540"/>
        </w:tabs>
        <w:spacing w:line="276" w:lineRule="auto"/>
        <w:ind w:firstLine="720"/>
        <w:jc w:val="center"/>
        <w:rPr>
          <w:rFonts w:ascii="Times New Roman" w:hAnsi="Times New Roman"/>
          <w:b/>
        </w:rPr>
      </w:pPr>
    </w:p>
    <w:p w14:paraId="6D3AD254" w14:textId="77777777" w:rsidR="00165E74" w:rsidRDefault="00165E74">
      <w:pPr>
        <w:tabs>
          <w:tab w:val="left" w:pos="540"/>
        </w:tabs>
        <w:spacing w:line="276" w:lineRule="auto"/>
        <w:ind w:firstLine="720"/>
        <w:jc w:val="center"/>
        <w:rPr>
          <w:rFonts w:ascii="Times New Roman" w:hAnsi="Times New Roman"/>
          <w:b/>
        </w:rPr>
      </w:pPr>
    </w:p>
    <w:p w14:paraId="1B3EE3A2" w14:textId="77777777" w:rsidR="00165E74" w:rsidRDefault="005C4F5B">
      <w:pPr>
        <w:spacing w:line="276" w:lineRule="auto"/>
        <w:ind w:firstLine="72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3. Подпрограммы</w:t>
      </w:r>
    </w:p>
    <w:p w14:paraId="56AF6F74" w14:textId="77777777" w:rsidR="00165E74" w:rsidRDefault="00165E74">
      <w:pPr>
        <w:spacing w:line="276" w:lineRule="auto"/>
        <w:ind w:firstLine="720"/>
        <w:jc w:val="center"/>
        <w:rPr>
          <w:rFonts w:ascii="Times New Roman" w:hAnsi="Times New Roman"/>
          <w:b/>
        </w:rPr>
      </w:pPr>
    </w:p>
    <w:p w14:paraId="2353986C" w14:textId="77777777" w:rsidR="00165E74" w:rsidRDefault="005C4F5B">
      <w:pPr>
        <w:widowControl w:val="0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Для достижения цели муниципальной программы в ее составе формируются следующие подпрограммы:</w:t>
      </w:r>
    </w:p>
    <w:p w14:paraId="590B348F" w14:textId="77777777" w:rsidR="00165E74" w:rsidRDefault="005C4F5B">
      <w:pPr>
        <w:widowControl w:val="0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- подпрограмма 1 «Управление имуществом Кашинского муниципального округа Тверской области»;</w:t>
      </w:r>
    </w:p>
    <w:p w14:paraId="1DEC3D2D" w14:textId="77777777" w:rsidR="00165E74" w:rsidRDefault="005C4F5B">
      <w:pPr>
        <w:widowControl w:val="0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- подпрограмма 2 «Управление земельными ресурсами Кашинского муниципального округа Тверской области».</w:t>
      </w:r>
    </w:p>
    <w:p w14:paraId="0AF3980E" w14:textId="77777777" w:rsidR="00165E74" w:rsidRDefault="00165E74">
      <w:pPr>
        <w:widowControl w:val="0"/>
        <w:ind w:firstLine="709"/>
        <w:rPr>
          <w:rFonts w:ascii="Times New Roman" w:hAnsi="Times New Roman"/>
        </w:rPr>
      </w:pPr>
    </w:p>
    <w:p w14:paraId="3E1D071C" w14:textId="77777777" w:rsidR="00165E74" w:rsidRDefault="005C4F5B">
      <w:pPr>
        <w:widowControl w:val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3.1 Подпрограмма 1 «Управление имуществом Кашинского муниципального округа Тверской области»</w:t>
      </w:r>
    </w:p>
    <w:p w14:paraId="7AA69596" w14:textId="77777777" w:rsidR="00165E74" w:rsidRDefault="00165E74">
      <w:pPr>
        <w:widowControl w:val="0"/>
        <w:ind w:firstLine="709"/>
        <w:rPr>
          <w:rFonts w:ascii="Times New Roman" w:hAnsi="Times New Roman"/>
        </w:rPr>
      </w:pPr>
    </w:p>
    <w:p w14:paraId="63C58238" w14:textId="77777777" w:rsidR="00165E74" w:rsidRDefault="005C4F5B">
      <w:pPr>
        <w:widowControl w:val="0"/>
        <w:jc w:val="center"/>
        <w:outlineLvl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3.1.1 Задачи подпрограммы </w:t>
      </w:r>
    </w:p>
    <w:p w14:paraId="2B217962" w14:textId="77777777" w:rsidR="00165E74" w:rsidRDefault="00165E74">
      <w:pPr>
        <w:widowControl w:val="0"/>
        <w:jc w:val="center"/>
        <w:outlineLvl w:val="3"/>
        <w:rPr>
          <w:rFonts w:ascii="Times New Roman" w:hAnsi="Times New Roman"/>
          <w:b/>
        </w:rPr>
      </w:pPr>
    </w:p>
    <w:p w14:paraId="3E3A72AD" w14:textId="77777777" w:rsidR="00165E74" w:rsidRDefault="005C4F5B">
      <w:pPr>
        <w:widowControl w:val="0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Реализация подпрограммы 1 «Управление имуществом Кашинского муниципального округа Тверской области» (далее - подпрограмма 1) связана с решением следующих задач:</w:t>
      </w:r>
    </w:p>
    <w:p w14:paraId="634E3B06" w14:textId="77777777" w:rsidR="00165E74" w:rsidRDefault="005C4F5B">
      <w:pPr>
        <w:widowControl w:val="0"/>
        <w:ind w:firstLine="709"/>
        <w:rPr>
          <w:rFonts w:ascii="Times New Roman" w:hAnsi="Times New Roman"/>
        </w:rPr>
      </w:pPr>
      <w:r>
        <w:rPr>
          <w:rFonts w:ascii="Times New Roman" w:hAnsi="Times New Roman"/>
          <w:b/>
        </w:rPr>
        <w:t>-</w:t>
      </w:r>
      <w:r>
        <w:rPr>
          <w:rFonts w:ascii="Times New Roman" w:hAnsi="Times New Roman"/>
        </w:rPr>
        <w:t>«Оптимизация состава муниципального имущества Кашинского муниципального округа Тверской области»;</w:t>
      </w:r>
    </w:p>
    <w:p w14:paraId="4B3B4FC3" w14:textId="77777777" w:rsidR="00165E74" w:rsidRDefault="005C4F5B">
      <w:pPr>
        <w:widowControl w:val="0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«Повышение эффективности использования имущества, находящегося в собственности муниципального образования </w:t>
      </w:r>
      <w:proofErr w:type="spellStart"/>
      <w:r>
        <w:rPr>
          <w:rFonts w:ascii="Times New Roman" w:hAnsi="Times New Roman"/>
        </w:rPr>
        <w:t>Кашинский</w:t>
      </w:r>
      <w:proofErr w:type="spellEnd"/>
      <w:r>
        <w:rPr>
          <w:rFonts w:ascii="Times New Roman" w:hAnsi="Times New Roman"/>
        </w:rPr>
        <w:t xml:space="preserve"> муниципальный округ Тверской области».</w:t>
      </w:r>
    </w:p>
    <w:p w14:paraId="3D6FCBF9" w14:textId="77777777" w:rsidR="00165E74" w:rsidRDefault="005C4F5B">
      <w:pPr>
        <w:widowControl w:val="0"/>
        <w:spacing w:line="276" w:lineRule="auto"/>
        <w:ind w:firstLine="720"/>
        <w:rPr>
          <w:rFonts w:ascii="Times New Roman" w:hAnsi="Times New Roman"/>
        </w:rPr>
      </w:pPr>
      <w:r>
        <w:rPr>
          <w:rFonts w:ascii="Times New Roman" w:hAnsi="Times New Roman"/>
        </w:rPr>
        <w:t>Показателем, характеризующим решение Задачи 1 подпрограммы 1, является:</w:t>
      </w:r>
    </w:p>
    <w:p w14:paraId="04F0EB06" w14:textId="77777777" w:rsidR="00165E74" w:rsidRDefault="005C4F5B">
      <w:pPr>
        <w:widowControl w:val="0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1) «Уровень исполнения плановых показателей по доходам от реализации иного имущества, находящегося в собственности муниципального образования </w:t>
      </w:r>
      <w:proofErr w:type="spellStart"/>
      <w:r>
        <w:rPr>
          <w:rFonts w:ascii="Times New Roman" w:hAnsi="Times New Roman"/>
        </w:rPr>
        <w:t>Кашинский</w:t>
      </w:r>
      <w:proofErr w:type="spellEnd"/>
      <w:r>
        <w:rPr>
          <w:rFonts w:ascii="Times New Roman" w:hAnsi="Times New Roman"/>
        </w:rPr>
        <w:t xml:space="preserve"> муниципальный округ Тверской области» (за исключением имущества муниципальных бюджетных и автономных учреждений, а также имущества муниципальных унитарных предприятий), в части реализации основных средств по указанному имуществу»;</w:t>
      </w:r>
    </w:p>
    <w:p w14:paraId="2974F74F" w14:textId="77777777" w:rsidR="00165E74" w:rsidRDefault="005C4F5B">
      <w:pPr>
        <w:widowControl w:val="0"/>
        <w:spacing w:line="276" w:lineRule="auto"/>
        <w:ind w:firstLine="720"/>
        <w:rPr>
          <w:rFonts w:ascii="Times New Roman" w:hAnsi="Times New Roman"/>
        </w:rPr>
      </w:pPr>
      <w:r>
        <w:rPr>
          <w:rFonts w:ascii="Times New Roman" w:hAnsi="Times New Roman"/>
        </w:rPr>
        <w:t>Показателем, характеризующим решение Задачи 2 подпрограммы 1, является:</w:t>
      </w:r>
    </w:p>
    <w:p w14:paraId="07405909" w14:textId="77777777" w:rsidR="00165E74" w:rsidRDefault="005C4F5B">
      <w:pPr>
        <w:widowControl w:val="0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1) «Уровень исполнения плановых показателей по доходам от сдачи в аренду имущества, составляющего казну муниципального образования </w:t>
      </w:r>
      <w:proofErr w:type="spellStart"/>
      <w:r>
        <w:rPr>
          <w:rFonts w:ascii="Times New Roman" w:hAnsi="Times New Roman"/>
        </w:rPr>
        <w:t>Кашинский</w:t>
      </w:r>
      <w:proofErr w:type="spellEnd"/>
      <w:r>
        <w:rPr>
          <w:rFonts w:ascii="Times New Roman" w:hAnsi="Times New Roman"/>
        </w:rPr>
        <w:t xml:space="preserve"> муниципальный округ Тверской области (за исключением земельных участков)».</w:t>
      </w:r>
    </w:p>
    <w:p w14:paraId="4AA45EBF" w14:textId="77777777" w:rsidR="00165E74" w:rsidRDefault="005C4F5B">
      <w:pPr>
        <w:widowControl w:val="0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Значения показателей задач подпрограммы 1 муниципальной программы по годам ее реализации и характеристики показателей задач подпрограммы 1 муниципальной программы приведены в Приложении к муниципальной программе.</w:t>
      </w:r>
    </w:p>
    <w:p w14:paraId="1ED3B33C" w14:textId="77777777" w:rsidR="00165E74" w:rsidRDefault="005C4F5B">
      <w:pPr>
        <w:spacing w:line="276" w:lineRule="auto"/>
        <w:ind w:firstLine="72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3.1.2 Мероприятия Подпрограммы</w:t>
      </w:r>
    </w:p>
    <w:p w14:paraId="3A8FC336" w14:textId="77777777" w:rsidR="00165E74" w:rsidRDefault="00165E74">
      <w:pPr>
        <w:spacing w:line="276" w:lineRule="auto"/>
        <w:ind w:firstLine="720"/>
        <w:jc w:val="center"/>
        <w:rPr>
          <w:rFonts w:ascii="Times New Roman" w:hAnsi="Times New Roman"/>
          <w:b/>
        </w:rPr>
      </w:pPr>
    </w:p>
    <w:p w14:paraId="3840D439" w14:textId="77777777" w:rsidR="00165E74" w:rsidRDefault="005C4F5B">
      <w:pPr>
        <w:widowControl w:val="0"/>
        <w:ind w:firstLine="709"/>
        <w:rPr>
          <w:rFonts w:ascii="Times New Roman" w:hAnsi="Times New Roman"/>
        </w:rPr>
      </w:pPr>
      <w:r>
        <w:rPr>
          <w:rFonts w:ascii="Times New Roman" w:hAnsi="Times New Roman"/>
          <w:b/>
        </w:rPr>
        <w:lastRenderedPageBreak/>
        <w:t>Решение задачи 1</w:t>
      </w:r>
      <w:r>
        <w:rPr>
          <w:rFonts w:ascii="Times New Roman" w:hAnsi="Times New Roman"/>
        </w:rPr>
        <w:t xml:space="preserve"> «Оптимизация состава муниципального имущества Кашинского муниципального округа Тверской области» осуществляется посредством выполнения следующих мероприятий подпрограммы 1:</w:t>
      </w:r>
    </w:p>
    <w:p w14:paraId="2A1A4DE0" w14:textId="77777777" w:rsidR="00165E74" w:rsidRDefault="005C4F5B">
      <w:pPr>
        <w:widowControl w:val="0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1) административное мероприятие 1.001 «Приватизация муниципального имущества»;</w:t>
      </w:r>
    </w:p>
    <w:p w14:paraId="4E2A4292" w14:textId="77777777" w:rsidR="00165E74" w:rsidRDefault="005C4F5B">
      <w:pPr>
        <w:widowControl w:val="0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2) административное мероприятие 1.002 «Приемка имущества в муниципальную собственность Кашинского муниципального округа Тверской области по различным основаниям»;</w:t>
      </w:r>
    </w:p>
    <w:p w14:paraId="4648BDB8" w14:textId="77777777" w:rsidR="00165E74" w:rsidRDefault="005C4F5B">
      <w:pPr>
        <w:widowControl w:val="0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3) административное мероприятие 1.003 «Проведение инвентаризации муниципального имущества Кашинского муниципального округа Тверской области».</w:t>
      </w:r>
    </w:p>
    <w:p w14:paraId="6FA31E26" w14:textId="77777777" w:rsidR="00165E74" w:rsidRDefault="005C4F5B">
      <w:pPr>
        <w:widowControl w:val="0"/>
        <w:ind w:firstLine="709"/>
        <w:rPr>
          <w:rFonts w:ascii="Times New Roman" w:hAnsi="Times New Roman"/>
        </w:rPr>
      </w:pPr>
      <w:r>
        <w:rPr>
          <w:rFonts w:ascii="Times New Roman" w:hAnsi="Times New Roman"/>
          <w:b/>
        </w:rPr>
        <w:t>Решение задачи 2</w:t>
      </w:r>
      <w:r>
        <w:rPr>
          <w:rFonts w:ascii="Times New Roman" w:hAnsi="Times New Roman"/>
        </w:rPr>
        <w:t xml:space="preserve"> «Повышение эффективности использования имущества, находящегося в собственности муниципального образования </w:t>
      </w:r>
      <w:proofErr w:type="spellStart"/>
      <w:r>
        <w:rPr>
          <w:rFonts w:ascii="Times New Roman" w:hAnsi="Times New Roman"/>
        </w:rPr>
        <w:t>Кашинский</w:t>
      </w:r>
      <w:proofErr w:type="spellEnd"/>
      <w:r>
        <w:rPr>
          <w:rFonts w:ascii="Times New Roman" w:hAnsi="Times New Roman"/>
        </w:rPr>
        <w:t xml:space="preserve"> муниципальный округ Тверской области» осуществляется посредством выполнения следующих мероприятий подпрограммы 1:</w:t>
      </w:r>
    </w:p>
    <w:p w14:paraId="5FC87DA1" w14:textId="77777777" w:rsidR="00165E74" w:rsidRDefault="005C4F5B">
      <w:pPr>
        <w:widowControl w:val="0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1) мероприятие 2.001 «Оценка рыночной стоимости объектов недвижимости и рыночной стоимости арендной платы за объекты муниципального имущества»;</w:t>
      </w:r>
    </w:p>
    <w:p w14:paraId="298883FF" w14:textId="77777777" w:rsidR="00165E74" w:rsidRDefault="005C4F5B">
      <w:pPr>
        <w:widowControl w:val="0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2) мероприятие 2.002 «Обеспечение учета муниципального имущества для поддержки полной и достоверной информации об объектах, находящихся в собственности муниципального образования </w:t>
      </w:r>
      <w:proofErr w:type="spellStart"/>
      <w:r>
        <w:rPr>
          <w:rFonts w:ascii="Times New Roman" w:hAnsi="Times New Roman"/>
        </w:rPr>
        <w:t>Кашинский</w:t>
      </w:r>
      <w:proofErr w:type="spellEnd"/>
      <w:r>
        <w:rPr>
          <w:rFonts w:ascii="Times New Roman" w:hAnsi="Times New Roman"/>
        </w:rPr>
        <w:t xml:space="preserve"> муниципальный округ Тверской области»;</w:t>
      </w:r>
    </w:p>
    <w:p w14:paraId="753CA6CC" w14:textId="77777777" w:rsidR="00165E74" w:rsidRDefault="005C4F5B">
      <w:pPr>
        <w:widowControl w:val="0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3) мероприятие 2.003 «Содержание имущества муниципальной казны Кашинского муниципального округа Тверской области»;</w:t>
      </w:r>
    </w:p>
    <w:p w14:paraId="32D7E628" w14:textId="77777777" w:rsidR="00165E74" w:rsidRDefault="005C4F5B">
      <w:pPr>
        <w:widowControl w:val="0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В данном мероприятии включается ремонт только нежилого фонда.</w:t>
      </w:r>
    </w:p>
    <w:p w14:paraId="1FA564B9" w14:textId="77777777" w:rsidR="00165E74" w:rsidRDefault="005C4F5B">
      <w:pPr>
        <w:widowControl w:val="0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4) административное мероприятие 2.004 «Предоставление имущества, составляющего муниципальную казну Кашинского муниципального округа Тверской области, в пользование»;</w:t>
      </w:r>
    </w:p>
    <w:p w14:paraId="2715DF08" w14:textId="77777777" w:rsidR="00165E74" w:rsidRDefault="005C4F5B">
      <w:pPr>
        <w:widowControl w:val="0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5) административное мероприятие 2.005 «Эффективное управление дебиторской задолженностью по доходам от имущества».</w:t>
      </w:r>
    </w:p>
    <w:p w14:paraId="0D19F6DF" w14:textId="77777777" w:rsidR="00165E74" w:rsidRDefault="005C4F5B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Выполнение каждого мероприятия и административного мероприятия подпрограммы 1 оценивается с помощью показателей, перечень которых и их значения по годам реализации муниципальной программы приведены в Приложении к настоящей муниципальной программе.</w:t>
      </w:r>
    </w:p>
    <w:p w14:paraId="38208EFF" w14:textId="77777777" w:rsidR="00165E74" w:rsidRDefault="00165E74">
      <w:pPr>
        <w:widowControl w:val="0"/>
        <w:ind w:firstLine="709"/>
        <w:rPr>
          <w:rFonts w:ascii="Times New Roman" w:hAnsi="Times New Roman"/>
        </w:rPr>
      </w:pPr>
    </w:p>
    <w:p w14:paraId="541A9923" w14:textId="77777777" w:rsidR="00165E74" w:rsidRDefault="005C4F5B">
      <w:pPr>
        <w:spacing w:line="276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3.1.3 Объем финансовых ресурсов, необходимый</w:t>
      </w:r>
    </w:p>
    <w:p w14:paraId="1B71BF04" w14:textId="77777777" w:rsidR="00165E74" w:rsidRDefault="005C4F5B">
      <w:pPr>
        <w:spacing w:line="276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для реализации подпрограммы</w:t>
      </w:r>
    </w:p>
    <w:p w14:paraId="75B9B41F" w14:textId="77777777" w:rsidR="00165E74" w:rsidRDefault="00165E74">
      <w:pPr>
        <w:spacing w:line="276" w:lineRule="auto"/>
        <w:jc w:val="center"/>
        <w:rPr>
          <w:rFonts w:ascii="Times New Roman" w:hAnsi="Times New Roman"/>
        </w:rPr>
      </w:pPr>
    </w:p>
    <w:p w14:paraId="704007E3" w14:textId="77777777" w:rsidR="00165E74" w:rsidRDefault="005C4F5B">
      <w:pPr>
        <w:widowControl w:val="0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Финансирование подпрограммы 1 муниципальной программы осуществляется за счет средств бюджета Кашинского муниципального округа Тверской области.</w:t>
      </w:r>
    </w:p>
    <w:p w14:paraId="637B8EC4" w14:textId="1496F086" w:rsidR="00165E74" w:rsidRDefault="005C4F5B">
      <w:pPr>
        <w:widowControl w:val="0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Общий объем финансовых ресурсов, необходимый для реализации подпрограммы 1, составляет </w:t>
      </w:r>
      <w:r w:rsidR="00ED4C7C">
        <w:rPr>
          <w:rFonts w:ascii="Times New Roman" w:hAnsi="Times New Roman"/>
        </w:rPr>
        <w:t>33 819,7</w:t>
      </w:r>
      <w:r>
        <w:rPr>
          <w:rFonts w:ascii="Times New Roman" w:hAnsi="Times New Roman"/>
        </w:rPr>
        <w:t xml:space="preserve"> тыс. руб.</w:t>
      </w:r>
    </w:p>
    <w:p w14:paraId="1620E66C" w14:textId="77777777" w:rsidR="00165E74" w:rsidRDefault="005C4F5B">
      <w:pPr>
        <w:widowControl w:val="0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Объем финансовых ресурсов, необходимый для реализации подпрограммы </w:t>
      </w:r>
      <w:r>
        <w:rPr>
          <w:rFonts w:ascii="Times New Roman" w:hAnsi="Times New Roman"/>
        </w:rPr>
        <w:lastRenderedPageBreak/>
        <w:t>1, по годам реализации муниципальной программы в разрезе задач приведен в таблице 1.</w:t>
      </w:r>
    </w:p>
    <w:p w14:paraId="07348252" w14:textId="77777777" w:rsidR="00165E74" w:rsidRDefault="005C4F5B">
      <w:pPr>
        <w:widowControl w:val="0"/>
        <w:ind w:firstLine="709"/>
        <w:jc w:val="right"/>
        <w:outlineLvl w:val="4"/>
        <w:rPr>
          <w:rFonts w:ascii="Times New Roman" w:hAnsi="Times New Roman"/>
        </w:rPr>
      </w:pPr>
      <w:r>
        <w:rPr>
          <w:rFonts w:ascii="Times New Roman" w:hAnsi="Times New Roman"/>
        </w:rPr>
        <w:t>Таблица 1</w:t>
      </w:r>
    </w:p>
    <w:p w14:paraId="04784967" w14:textId="77777777" w:rsidR="00165E74" w:rsidRDefault="005C4F5B">
      <w:pPr>
        <w:widowControl w:val="0"/>
        <w:ind w:firstLine="709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тыс. руб.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967"/>
        <w:gridCol w:w="1134"/>
        <w:gridCol w:w="1134"/>
        <w:gridCol w:w="1134"/>
        <w:gridCol w:w="1134"/>
        <w:gridCol w:w="1134"/>
        <w:gridCol w:w="1003"/>
      </w:tblGrid>
      <w:tr w:rsidR="00165E74" w14:paraId="32E34100" w14:textId="77777777">
        <w:tc>
          <w:tcPr>
            <w:tcW w:w="29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5A49E15" w14:textId="77777777" w:rsidR="00165E74" w:rsidRDefault="005C4F5B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Задачи подпрограммы 1</w:t>
            </w:r>
          </w:p>
        </w:tc>
        <w:tc>
          <w:tcPr>
            <w:tcW w:w="667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7513ECE" w14:textId="77777777" w:rsidR="00165E74" w:rsidRDefault="005C4F5B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Объем финансовых ресурсов, необходимый для реализации подпрограммы 1, в разрезе задач по годам реализации муниципальной программы</w:t>
            </w:r>
          </w:p>
        </w:tc>
      </w:tr>
      <w:tr w:rsidR="00165E74" w14:paraId="5C3BFAF5" w14:textId="77777777">
        <w:tc>
          <w:tcPr>
            <w:tcW w:w="29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3416082" w14:textId="77777777" w:rsidR="00165E74" w:rsidRDefault="00165E74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E204E52" w14:textId="77777777" w:rsidR="00165E74" w:rsidRDefault="005C4F5B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8695345" w14:textId="77777777" w:rsidR="00165E74" w:rsidRDefault="005C4F5B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BAC2960" w14:textId="77777777" w:rsidR="00165E74" w:rsidRDefault="005C4F5B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6BC2144" w14:textId="77777777" w:rsidR="00165E74" w:rsidRDefault="005C4F5B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A54FBEE" w14:textId="77777777" w:rsidR="00165E74" w:rsidRDefault="005C4F5B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951A537" w14:textId="77777777" w:rsidR="00165E74" w:rsidRDefault="005C4F5B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</w:tr>
      <w:tr w:rsidR="00165E74" w14:paraId="6963D9C9" w14:textId="77777777">
        <w:tc>
          <w:tcPr>
            <w:tcW w:w="2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41769E4" w14:textId="77777777" w:rsidR="00165E74" w:rsidRDefault="005C4F5B">
            <w:pPr>
              <w:widowControl w:val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 «Оптимизация состава муниципального имущества Кашинского муниципального округа Тверской области»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1145FDFD" w14:textId="77777777" w:rsidR="00165E74" w:rsidRDefault="005C4F5B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452D8231" w14:textId="77777777" w:rsidR="00165E74" w:rsidRDefault="005C4F5B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7DE85CE0" w14:textId="77777777" w:rsidR="00165E74" w:rsidRDefault="005C4F5B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563FFDBA" w14:textId="77777777" w:rsidR="00165E74" w:rsidRDefault="005C4F5B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6FF5A840" w14:textId="77777777" w:rsidR="00165E74" w:rsidRDefault="005C4F5B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E449DBB" w14:textId="77777777" w:rsidR="00165E74" w:rsidRDefault="005C4F5B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</w:tr>
      <w:tr w:rsidR="00165E74" w14:paraId="1EFAADD1" w14:textId="77777777">
        <w:tc>
          <w:tcPr>
            <w:tcW w:w="2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6A6DF78" w14:textId="77777777" w:rsidR="00165E74" w:rsidRDefault="005C4F5B">
            <w:pPr>
              <w:widowControl w:val="0"/>
              <w:jc w:val="left"/>
              <w:rPr>
                <w:rFonts w:ascii="Times New Roman" w:hAnsi="Times New Roman"/>
                <w:sz w:val="24"/>
              </w:rPr>
            </w:pPr>
            <w:bookmarkStart w:id="3" w:name="_Hlk185932481"/>
            <w:r>
              <w:rPr>
                <w:rFonts w:ascii="Times New Roman" w:hAnsi="Times New Roman"/>
                <w:sz w:val="24"/>
              </w:rPr>
              <w:t xml:space="preserve">Задача 2 «Повышение эффективности использования имущества, находящегося в собственности муниципального образования </w:t>
            </w:r>
            <w:proofErr w:type="spellStart"/>
            <w:r>
              <w:rPr>
                <w:rFonts w:ascii="Times New Roman" w:hAnsi="Times New Roman"/>
                <w:sz w:val="24"/>
              </w:rPr>
              <w:t>Кашинский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муниципальный округ Тверской области»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AD7C434" w14:textId="117EB455" w:rsidR="00165E74" w:rsidRDefault="00ED4C7C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13211,4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028ECEEB" w14:textId="77777777" w:rsidR="00165E74" w:rsidRDefault="005C4F5B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4968,3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BA4C08C" w14:textId="77777777" w:rsidR="00165E74" w:rsidRDefault="005C4F5B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3910,0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A7B9706" w14:textId="77777777" w:rsidR="00165E74" w:rsidRDefault="005C4F5B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3910,0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25D9BB2" w14:textId="77777777" w:rsidR="00165E74" w:rsidRDefault="005C4F5B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3910,0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4C2ABF53" w14:textId="77777777" w:rsidR="00165E74" w:rsidRDefault="005C4F5B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3910,0</w:t>
            </w:r>
            <w:bookmarkEnd w:id="3"/>
          </w:p>
        </w:tc>
      </w:tr>
      <w:tr w:rsidR="00165E74" w14:paraId="41216B18" w14:textId="77777777">
        <w:trPr>
          <w:trHeight w:val="154"/>
        </w:trPr>
        <w:tc>
          <w:tcPr>
            <w:tcW w:w="2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1EAFC87" w14:textId="77777777" w:rsidR="00165E74" w:rsidRDefault="005C4F5B"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7EE67319" w14:textId="1CDBA52B" w:rsidR="00165E74" w:rsidRDefault="00ED4C7C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13211,4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69DA7ECA" w14:textId="77777777" w:rsidR="00165E74" w:rsidRDefault="005C4F5B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4968,3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7E3EFD32" w14:textId="77777777" w:rsidR="00165E74" w:rsidRDefault="005C4F5B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3910,0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518463FE" w14:textId="77777777" w:rsidR="00165E74" w:rsidRDefault="005C4F5B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3910,0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5EFCF8CA" w14:textId="77777777" w:rsidR="00165E74" w:rsidRDefault="005C4F5B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3910,0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29E13E57" w14:textId="77777777" w:rsidR="00165E74" w:rsidRDefault="005C4F5B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3910,0</w:t>
            </w:r>
          </w:p>
        </w:tc>
      </w:tr>
    </w:tbl>
    <w:p w14:paraId="3A16493E" w14:textId="77777777" w:rsidR="00165E74" w:rsidRDefault="00165E74">
      <w:pPr>
        <w:widowControl w:val="0"/>
        <w:ind w:firstLine="709"/>
        <w:rPr>
          <w:rFonts w:ascii="Times New Roman" w:hAnsi="Times New Roman"/>
        </w:rPr>
      </w:pPr>
    </w:p>
    <w:p w14:paraId="04049AFB" w14:textId="77777777" w:rsidR="00165E74" w:rsidRDefault="005C4F5B">
      <w:pPr>
        <w:widowControl w:val="0"/>
        <w:ind w:firstLine="709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3.2 Подпрограмма 2 «Управление земельными ресурсами Кашинского муниципального округа Тверской области»</w:t>
      </w:r>
    </w:p>
    <w:p w14:paraId="3FBA3F4A" w14:textId="77777777" w:rsidR="00165E74" w:rsidRDefault="00165E74">
      <w:pPr>
        <w:widowControl w:val="0"/>
        <w:ind w:firstLine="709"/>
        <w:rPr>
          <w:rFonts w:ascii="Times New Roman" w:hAnsi="Times New Roman"/>
        </w:rPr>
      </w:pPr>
    </w:p>
    <w:p w14:paraId="671AC4E2" w14:textId="77777777" w:rsidR="00165E74" w:rsidRDefault="005C4F5B">
      <w:pPr>
        <w:tabs>
          <w:tab w:val="left" w:pos="6630"/>
        </w:tabs>
        <w:spacing w:line="276" w:lineRule="auto"/>
        <w:ind w:firstLine="72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3.2.1 Задачи Подпрограммы</w:t>
      </w:r>
    </w:p>
    <w:p w14:paraId="09000B7D" w14:textId="77777777" w:rsidR="00165E74" w:rsidRDefault="00165E74">
      <w:pPr>
        <w:tabs>
          <w:tab w:val="left" w:pos="6630"/>
        </w:tabs>
        <w:spacing w:line="276" w:lineRule="auto"/>
        <w:ind w:firstLine="720"/>
        <w:jc w:val="center"/>
        <w:rPr>
          <w:rFonts w:ascii="Times New Roman" w:hAnsi="Times New Roman"/>
          <w:b/>
        </w:rPr>
      </w:pPr>
    </w:p>
    <w:p w14:paraId="61C577C6" w14:textId="77777777" w:rsidR="00165E74" w:rsidRDefault="005C4F5B">
      <w:pPr>
        <w:widowControl w:val="0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Реализация подпрограммы 2 «Управление земельными ресурсами Кашинского муниципального округа Тверской области» (далее - подпрограмма 2) связана с решением следующих задач:</w:t>
      </w:r>
    </w:p>
    <w:p w14:paraId="6F90DE10" w14:textId="77777777" w:rsidR="00165E74" w:rsidRDefault="005C4F5B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  <w:b/>
        </w:rPr>
        <w:t>задача 1</w:t>
      </w:r>
      <w:r>
        <w:rPr>
          <w:rFonts w:ascii="Times New Roman" w:hAnsi="Times New Roman"/>
        </w:rPr>
        <w:t xml:space="preserve"> «Эффективное управление и распоряжение муниципальными земельными участками».</w:t>
      </w:r>
    </w:p>
    <w:p w14:paraId="23A404AD" w14:textId="77777777" w:rsidR="00165E74" w:rsidRDefault="005C4F5B">
      <w:pPr>
        <w:widowControl w:val="0"/>
        <w:spacing w:line="276" w:lineRule="auto"/>
        <w:ind w:firstLine="720"/>
        <w:rPr>
          <w:rFonts w:ascii="Times New Roman" w:hAnsi="Times New Roman"/>
        </w:rPr>
      </w:pPr>
      <w:r>
        <w:rPr>
          <w:rFonts w:ascii="Times New Roman" w:hAnsi="Times New Roman"/>
        </w:rPr>
        <w:t>Показателями, характеризующими решение Задачи 1 подпрограммы 2, являются:</w:t>
      </w:r>
    </w:p>
    <w:p w14:paraId="665413DF" w14:textId="77777777" w:rsidR="00165E74" w:rsidRDefault="005C4F5B">
      <w:pPr>
        <w:widowControl w:val="0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1) «Уровень исполнения плановых показателей по доходам от использования земельных участков, находящихся в муниципальной собственности Кашинского муниципального округа Тверской области»;</w:t>
      </w:r>
    </w:p>
    <w:p w14:paraId="428B469A" w14:textId="77777777" w:rsidR="00165E74" w:rsidRDefault="005C4F5B">
      <w:pPr>
        <w:widowControl w:val="0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2) «Уровень исполнения плановых показателей по доходам от реализации земельных участков, находящихся в муниципальной собственности Кашинского муниципального округа Тверской области».</w:t>
      </w:r>
    </w:p>
    <w:p w14:paraId="74204DB2" w14:textId="77777777" w:rsidR="00165E74" w:rsidRDefault="005C4F5B">
      <w:pPr>
        <w:widowControl w:val="0"/>
        <w:ind w:firstLine="709"/>
        <w:rPr>
          <w:rFonts w:ascii="Times New Roman" w:hAnsi="Times New Roman"/>
        </w:rPr>
      </w:pPr>
      <w:r>
        <w:rPr>
          <w:rFonts w:ascii="Times New Roman" w:hAnsi="Times New Roman"/>
          <w:b/>
        </w:rPr>
        <w:lastRenderedPageBreak/>
        <w:t>задача 2</w:t>
      </w:r>
      <w:r>
        <w:rPr>
          <w:rFonts w:ascii="Times New Roman" w:hAnsi="Times New Roman"/>
        </w:rPr>
        <w:t xml:space="preserve"> «Осуществление земельного контроля за использованием земельных участков и обеспечение информационной открытости земельных отношений в муниципальном образовании </w:t>
      </w:r>
      <w:proofErr w:type="spellStart"/>
      <w:r>
        <w:rPr>
          <w:rFonts w:ascii="Times New Roman" w:hAnsi="Times New Roman"/>
        </w:rPr>
        <w:t>Кашинский</w:t>
      </w:r>
      <w:proofErr w:type="spellEnd"/>
      <w:r>
        <w:rPr>
          <w:rFonts w:ascii="Times New Roman" w:hAnsi="Times New Roman"/>
        </w:rPr>
        <w:t xml:space="preserve"> муниципальный округ Тверской области».</w:t>
      </w:r>
    </w:p>
    <w:p w14:paraId="16519802" w14:textId="77777777" w:rsidR="00165E74" w:rsidRDefault="005C4F5B">
      <w:pPr>
        <w:widowControl w:val="0"/>
        <w:spacing w:line="276" w:lineRule="auto"/>
        <w:ind w:firstLine="72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Показателями, характеризующими решение Задачи 2 подпрограммы </w:t>
      </w:r>
      <w:proofErr w:type="gramStart"/>
      <w:r>
        <w:rPr>
          <w:rFonts w:ascii="Times New Roman" w:hAnsi="Times New Roman"/>
        </w:rPr>
        <w:t>2,  являются</w:t>
      </w:r>
      <w:proofErr w:type="gramEnd"/>
      <w:r>
        <w:rPr>
          <w:rFonts w:ascii="Times New Roman" w:hAnsi="Times New Roman"/>
        </w:rPr>
        <w:t>:</w:t>
      </w:r>
    </w:p>
    <w:p w14:paraId="53413F65" w14:textId="77777777" w:rsidR="00165E74" w:rsidRDefault="005C4F5B">
      <w:pPr>
        <w:widowControl w:val="0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1) «Уровень исполнения плановых показателей по количеству проведенных проверок в рамках земельного контроля»;</w:t>
      </w:r>
    </w:p>
    <w:p w14:paraId="0929E827" w14:textId="77777777" w:rsidR="00165E74" w:rsidRDefault="005C4F5B">
      <w:pPr>
        <w:widowControl w:val="0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2) «Уровень исполнения плановых показателей </w:t>
      </w:r>
      <w:proofErr w:type="gramStart"/>
      <w:r>
        <w:rPr>
          <w:rFonts w:ascii="Times New Roman" w:hAnsi="Times New Roman"/>
        </w:rPr>
        <w:t>по количеству</w:t>
      </w:r>
      <w:proofErr w:type="gramEnd"/>
      <w:r>
        <w:rPr>
          <w:rFonts w:ascii="Times New Roman" w:hAnsi="Times New Roman"/>
        </w:rPr>
        <w:t xml:space="preserve"> опубликованных в печатных средствах массовой информации и в сети Интернет материалов, подлежащих размещению в открытом доступе».</w:t>
      </w:r>
    </w:p>
    <w:p w14:paraId="27BBC735" w14:textId="77777777" w:rsidR="00165E74" w:rsidRDefault="005C4F5B">
      <w:pPr>
        <w:widowControl w:val="0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Значения показателей задач подпрограммы 2 муниципальной программы по годам ее реализации и характеристики показателей задач подпрограммы 2 муниципальной программы приведены в приложении к муниципальной программе.</w:t>
      </w:r>
    </w:p>
    <w:p w14:paraId="69D60814" w14:textId="77777777" w:rsidR="00165E74" w:rsidRDefault="00165E74">
      <w:pPr>
        <w:widowControl w:val="0"/>
        <w:ind w:firstLine="709"/>
        <w:rPr>
          <w:rFonts w:ascii="Times New Roman" w:hAnsi="Times New Roman"/>
        </w:rPr>
      </w:pPr>
    </w:p>
    <w:p w14:paraId="5300E093" w14:textId="77777777" w:rsidR="00165E74" w:rsidRDefault="005C4F5B">
      <w:pPr>
        <w:spacing w:line="276" w:lineRule="auto"/>
        <w:ind w:firstLine="72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3.2.2 Мероприятия подпрограммы</w:t>
      </w:r>
    </w:p>
    <w:p w14:paraId="63B44429" w14:textId="77777777" w:rsidR="00165E74" w:rsidRDefault="00165E74">
      <w:pPr>
        <w:spacing w:line="276" w:lineRule="auto"/>
        <w:ind w:firstLine="720"/>
        <w:jc w:val="center"/>
        <w:rPr>
          <w:rFonts w:ascii="Times New Roman" w:hAnsi="Times New Roman"/>
          <w:b/>
        </w:rPr>
      </w:pPr>
    </w:p>
    <w:p w14:paraId="15A7D428" w14:textId="77777777" w:rsidR="00165E74" w:rsidRDefault="005C4F5B">
      <w:pPr>
        <w:widowControl w:val="0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Решение задачи 1 «Эффективное управление и распоряжение муниципальными земельными участками» осуществляется посредством выполнения следующих мероприятий подпрограммы 2:</w:t>
      </w:r>
    </w:p>
    <w:p w14:paraId="6282AE4A" w14:textId="77777777" w:rsidR="00165E74" w:rsidRDefault="005C4F5B">
      <w:pPr>
        <w:widowControl w:val="0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1) административное мероприятие 1.001 «Оказание муниципальных услуг в сфере земельных отношений»;</w:t>
      </w:r>
    </w:p>
    <w:p w14:paraId="4A6529B8" w14:textId="77777777" w:rsidR="00165E74" w:rsidRDefault="005C4F5B">
      <w:pPr>
        <w:widowControl w:val="0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2) административное мероприятие 1.002 «Проведение торгов по продаже земельных участков в собственность или права аренды земельных участков»;</w:t>
      </w:r>
    </w:p>
    <w:p w14:paraId="25FE53B5" w14:textId="77777777" w:rsidR="00165E74" w:rsidRDefault="005C4F5B">
      <w:pPr>
        <w:widowControl w:val="0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3) административное мероприятие 1.003 «Предоставление муниципальных земельных участков»;</w:t>
      </w:r>
    </w:p>
    <w:p w14:paraId="28DE14C2" w14:textId="77777777" w:rsidR="00165E74" w:rsidRDefault="005C4F5B">
      <w:pPr>
        <w:widowControl w:val="0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4) мероприятие 1.004 «Организация работ по формированию земельных участков»;</w:t>
      </w:r>
    </w:p>
    <w:p w14:paraId="6ACF0D52" w14:textId="77777777" w:rsidR="00165E74" w:rsidRDefault="005C4F5B">
      <w:pPr>
        <w:widowControl w:val="0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5) административное мероприятие 1.005 «Формирование земельных участков для бесплатного предоставления многодетным гражданам»;</w:t>
      </w:r>
    </w:p>
    <w:p w14:paraId="243F017F" w14:textId="77777777" w:rsidR="00165E74" w:rsidRDefault="005C4F5B">
      <w:pPr>
        <w:widowControl w:val="0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6) мероприятие 1.006 «Организация работ по формированию и постановке земельных участков, расположенных в границах полос отвода автодорог общего пользования местного значения на государственный кадастровый учет»;</w:t>
      </w:r>
    </w:p>
    <w:p w14:paraId="20291E9C" w14:textId="77777777" w:rsidR="00165E74" w:rsidRDefault="005C4F5B">
      <w:pPr>
        <w:widowControl w:val="0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7) мероприятие 1.007 «Организация работ по подготовке проектов межевания и проведение кадастровых работ в отношении земельных участков сельскохозяйственного назначения»;</w:t>
      </w:r>
    </w:p>
    <w:p w14:paraId="6488065C" w14:textId="77777777" w:rsidR="00165E74" w:rsidRDefault="005C4F5B">
      <w:pPr>
        <w:widowControl w:val="0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8) административное мероприятие 1.008 «Эффективное управление дебиторской задолженностью по доходам от использования земельных участков».</w:t>
      </w:r>
    </w:p>
    <w:p w14:paraId="5168E065" w14:textId="77777777" w:rsidR="00165E74" w:rsidRDefault="005C4F5B">
      <w:pPr>
        <w:widowControl w:val="0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Решение задачи 2 «Осуществление земельного контроля за использованием земельных участков и обеспечение информационной открытости земельных отношений в муниципальном образовании </w:t>
      </w:r>
      <w:proofErr w:type="spellStart"/>
      <w:r>
        <w:rPr>
          <w:rFonts w:ascii="Times New Roman" w:hAnsi="Times New Roman"/>
        </w:rPr>
        <w:t>Кашинский</w:t>
      </w:r>
      <w:proofErr w:type="spellEnd"/>
      <w:r>
        <w:rPr>
          <w:rFonts w:ascii="Times New Roman" w:hAnsi="Times New Roman"/>
        </w:rPr>
        <w:t xml:space="preserve"> муниципальный округ Тверской области» осуществляется посредством </w:t>
      </w:r>
      <w:r>
        <w:rPr>
          <w:rFonts w:ascii="Times New Roman" w:hAnsi="Times New Roman"/>
        </w:rPr>
        <w:lastRenderedPageBreak/>
        <w:t>выполнения следующих административных мероприятий подпрограммы 2:</w:t>
      </w:r>
    </w:p>
    <w:p w14:paraId="3F756EE3" w14:textId="77777777" w:rsidR="00165E74" w:rsidRDefault="005C4F5B">
      <w:pPr>
        <w:widowControl w:val="0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1) административное мероприятие 2.001 «Осуществление муниципального земельного контроля за использованием земельных участков»;</w:t>
      </w:r>
    </w:p>
    <w:p w14:paraId="172BDF65" w14:textId="77777777" w:rsidR="00165E74" w:rsidRDefault="005C4F5B">
      <w:pPr>
        <w:widowControl w:val="0"/>
        <w:ind w:firstLine="708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2) административное мероприятие 2.002 «Обеспечение информационной открытости земельных отношений в муниципальном образовании </w:t>
      </w:r>
      <w:proofErr w:type="spellStart"/>
      <w:r>
        <w:rPr>
          <w:rFonts w:ascii="Times New Roman" w:hAnsi="Times New Roman"/>
        </w:rPr>
        <w:t>Кашинский</w:t>
      </w:r>
      <w:proofErr w:type="spellEnd"/>
      <w:r>
        <w:rPr>
          <w:rFonts w:ascii="Times New Roman" w:hAnsi="Times New Roman"/>
        </w:rPr>
        <w:t xml:space="preserve"> муниципальный округ Тверской области».</w:t>
      </w:r>
    </w:p>
    <w:p w14:paraId="0925F2DF" w14:textId="77777777" w:rsidR="00165E74" w:rsidRDefault="005C4F5B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Выполнение каждого мероприятия и административного мероприятия подпрограммы 2 оценивается с помощью показателей, перечень которых и их значения по годам реализации муниципальной программы приведены в Приложении к настоящей муниципальной программе.</w:t>
      </w:r>
    </w:p>
    <w:p w14:paraId="0FE30BF0" w14:textId="77777777" w:rsidR="00165E74" w:rsidRDefault="00165E74">
      <w:pPr>
        <w:spacing w:line="276" w:lineRule="auto"/>
        <w:ind w:firstLine="720"/>
        <w:jc w:val="center"/>
        <w:rPr>
          <w:rFonts w:ascii="Times New Roman" w:hAnsi="Times New Roman"/>
          <w:highlight w:val="yellow"/>
        </w:rPr>
      </w:pPr>
    </w:p>
    <w:p w14:paraId="144DAF23" w14:textId="77777777" w:rsidR="00165E74" w:rsidRDefault="005C4F5B">
      <w:pPr>
        <w:spacing w:line="276" w:lineRule="auto"/>
        <w:ind w:firstLine="72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3.2.3 Объем финансовых ресурсов, необходимый для реализации подпрограммы </w:t>
      </w:r>
    </w:p>
    <w:p w14:paraId="034486FE" w14:textId="77777777" w:rsidR="00165E74" w:rsidRDefault="00165E74">
      <w:pPr>
        <w:spacing w:line="276" w:lineRule="auto"/>
        <w:ind w:firstLine="720"/>
        <w:jc w:val="center"/>
        <w:rPr>
          <w:rFonts w:ascii="Times New Roman" w:hAnsi="Times New Roman"/>
          <w:b/>
        </w:rPr>
      </w:pPr>
    </w:p>
    <w:p w14:paraId="76FB775E" w14:textId="77777777" w:rsidR="00165E74" w:rsidRDefault="005C4F5B">
      <w:pPr>
        <w:widowControl w:val="0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Финансирование подпрограммы 2 муниципальной программы осуществляется за счет средств областного бюджета и бюджета Кашинского муниципального округа Тверской области.</w:t>
      </w:r>
    </w:p>
    <w:p w14:paraId="281F3ABA" w14:textId="20A8AF31" w:rsidR="00165E74" w:rsidRDefault="005C4F5B">
      <w:pPr>
        <w:widowControl w:val="0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Общий объем финансовых ресурсов, необходимый для реализации подпрограммы 2, составляет </w:t>
      </w:r>
      <w:r w:rsidR="008E3E85">
        <w:rPr>
          <w:rFonts w:ascii="Times New Roman" w:hAnsi="Times New Roman"/>
        </w:rPr>
        <w:t>3</w:t>
      </w:r>
      <w:r w:rsidR="006915CF">
        <w:rPr>
          <w:rFonts w:ascii="Times New Roman" w:hAnsi="Times New Roman"/>
        </w:rPr>
        <w:t> 434,6</w:t>
      </w:r>
      <w:r>
        <w:rPr>
          <w:rFonts w:ascii="Times New Roman" w:hAnsi="Times New Roman"/>
        </w:rPr>
        <w:t xml:space="preserve"> тыс. руб.</w:t>
      </w:r>
    </w:p>
    <w:p w14:paraId="511CB96D" w14:textId="77777777" w:rsidR="00165E74" w:rsidRDefault="005C4F5B">
      <w:pPr>
        <w:widowControl w:val="0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Объем финансовых ресурсов, необходимый для реализации подпрограммы 2, по годам реализации муниципальной программы в разрезе задач приведен в таблице 2.</w:t>
      </w:r>
    </w:p>
    <w:p w14:paraId="56026BDB" w14:textId="77777777" w:rsidR="00165E74" w:rsidRDefault="005C4F5B">
      <w:pPr>
        <w:widowControl w:val="0"/>
        <w:ind w:firstLine="709"/>
        <w:jc w:val="right"/>
        <w:outlineLvl w:val="4"/>
        <w:rPr>
          <w:rFonts w:ascii="Times New Roman" w:hAnsi="Times New Roman"/>
        </w:rPr>
      </w:pPr>
      <w:r>
        <w:rPr>
          <w:rFonts w:ascii="Times New Roman" w:hAnsi="Times New Roman"/>
        </w:rPr>
        <w:t>Таблица 2</w:t>
      </w:r>
    </w:p>
    <w:p w14:paraId="35F0818F" w14:textId="77777777" w:rsidR="00165E74" w:rsidRDefault="005C4F5B">
      <w:pPr>
        <w:widowControl w:val="0"/>
        <w:ind w:firstLine="709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тыс. руб.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145"/>
        <w:gridCol w:w="913"/>
        <w:gridCol w:w="1001"/>
        <w:gridCol w:w="945"/>
        <w:gridCol w:w="906"/>
        <w:gridCol w:w="945"/>
        <w:gridCol w:w="785"/>
      </w:tblGrid>
      <w:tr w:rsidR="00165E74" w14:paraId="24E4A7AB" w14:textId="77777777">
        <w:tc>
          <w:tcPr>
            <w:tcW w:w="41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6A70BFC" w14:textId="77777777" w:rsidR="00165E74" w:rsidRDefault="005C4F5B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подпрограммы 2</w:t>
            </w:r>
          </w:p>
        </w:tc>
        <w:tc>
          <w:tcPr>
            <w:tcW w:w="549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183B5DD" w14:textId="77777777" w:rsidR="00165E74" w:rsidRDefault="005C4F5B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Объем финансовых ресурсов, необходимый для реализации подпрограммы 2, в разрезе задач по годам реализации муниципальной программы</w:t>
            </w:r>
          </w:p>
        </w:tc>
      </w:tr>
      <w:tr w:rsidR="00165E74" w14:paraId="1BEF748C" w14:textId="77777777">
        <w:tc>
          <w:tcPr>
            <w:tcW w:w="41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301106D" w14:textId="77777777" w:rsidR="00165E74" w:rsidRDefault="00165E74"/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AE0267A" w14:textId="77777777" w:rsidR="00165E74" w:rsidRDefault="005C4F5B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430D9FB" w14:textId="77777777" w:rsidR="00165E74" w:rsidRDefault="005C4F5B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1274CD8" w14:textId="77777777" w:rsidR="00165E74" w:rsidRDefault="005C4F5B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BBBF26F" w14:textId="77777777" w:rsidR="00165E74" w:rsidRDefault="005C4F5B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4503875" w14:textId="77777777" w:rsidR="00165E74" w:rsidRDefault="005C4F5B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492B9D1" w14:textId="77777777" w:rsidR="00165E74" w:rsidRDefault="005C4F5B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</w:tr>
      <w:tr w:rsidR="00165E74" w14:paraId="55B9CE19" w14:textId="77777777">
        <w:tc>
          <w:tcPr>
            <w:tcW w:w="4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C56EEBC" w14:textId="77777777" w:rsidR="00165E74" w:rsidRDefault="005C4F5B">
            <w:pPr>
              <w:widowControl w:val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 «Эффективное управление и распоряжение муниципальными земельными участками»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E116DE6" w14:textId="797B27C2" w:rsidR="00165E74" w:rsidRDefault="006915CF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891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DB1F4F6" w14:textId="0CD7283F" w:rsidR="00165E74" w:rsidRDefault="008E3E85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521,8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6F0F4420" w14:textId="165627A1" w:rsidR="00165E74" w:rsidRDefault="008E3E85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521,8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7B579C2" w14:textId="77777777" w:rsidR="00165E74" w:rsidRDefault="005C4F5B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500,0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480CE450" w14:textId="77777777" w:rsidR="00165E74" w:rsidRDefault="005C4F5B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500,0</w:t>
            </w: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19FACED" w14:textId="77777777" w:rsidR="00165E74" w:rsidRDefault="005C4F5B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500,0</w:t>
            </w:r>
          </w:p>
        </w:tc>
      </w:tr>
      <w:tr w:rsidR="00165E74" w14:paraId="765BF899" w14:textId="77777777">
        <w:tc>
          <w:tcPr>
            <w:tcW w:w="4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424724B" w14:textId="77777777" w:rsidR="00165E74" w:rsidRDefault="005C4F5B">
            <w:pPr>
              <w:widowControl w:val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Задача 2 «Осуществление земельного контроля за использованием земельных участков и обеспечение информационной открытости земельных отношений в муниципальном образовании </w:t>
            </w:r>
            <w:proofErr w:type="spellStart"/>
            <w:r>
              <w:rPr>
                <w:rFonts w:ascii="Times New Roman" w:hAnsi="Times New Roman"/>
                <w:sz w:val="24"/>
              </w:rPr>
              <w:t>Кашинский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муниципальный округ Тверской области»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15417F97" w14:textId="77777777" w:rsidR="00165E74" w:rsidRDefault="005C4F5B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0CC87D41" w14:textId="77777777" w:rsidR="00165E74" w:rsidRDefault="005C4F5B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0279DF57" w14:textId="77777777" w:rsidR="00165E74" w:rsidRDefault="005C4F5B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1879ACFA" w14:textId="77777777" w:rsidR="00165E74" w:rsidRDefault="005C4F5B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0EEDB849" w14:textId="77777777" w:rsidR="00165E74" w:rsidRDefault="005C4F5B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50C37B3F" w14:textId="77777777" w:rsidR="00165E74" w:rsidRDefault="005C4F5B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</w:tr>
      <w:tr w:rsidR="00165E74" w14:paraId="5DE50B96" w14:textId="77777777">
        <w:trPr>
          <w:trHeight w:val="154"/>
        </w:trPr>
        <w:tc>
          <w:tcPr>
            <w:tcW w:w="4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15D082F" w14:textId="77777777" w:rsidR="00165E74" w:rsidRDefault="005C4F5B"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290FBDA1" w14:textId="3FB8DD6E" w:rsidR="00165E74" w:rsidRDefault="006915CF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891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5BEA9910" w14:textId="60A72423" w:rsidR="00165E74" w:rsidRDefault="008E3E85">
            <w:pPr>
              <w:spacing w:after="200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521,8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51FED0E8" w14:textId="761E57B8" w:rsidR="00165E74" w:rsidRDefault="008E3E85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521,8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7A122CF" w14:textId="77777777" w:rsidR="00165E74" w:rsidRDefault="005C4F5B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500,0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BC12076" w14:textId="77777777" w:rsidR="00165E74" w:rsidRDefault="005C4F5B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500,0</w:t>
            </w: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7B0730B8" w14:textId="77777777" w:rsidR="00165E74" w:rsidRDefault="005C4F5B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500,0</w:t>
            </w:r>
          </w:p>
        </w:tc>
      </w:tr>
    </w:tbl>
    <w:p w14:paraId="36FA665D" w14:textId="77777777" w:rsidR="00165E74" w:rsidRDefault="00165E74">
      <w:pPr>
        <w:widowControl w:val="0"/>
        <w:rPr>
          <w:rFonts w:ascii="Times New Roman" w:hAnsi="Times New Roman"/>
        </w:rPr>
      </w:pPr>
    </w:p>
    <w:sectPr w:rsidR="00165E74">
      <w:headerReference w:type="default" r:id="rId15"/>
      <w:pgSz w:w="11908" w:h="16848"/>
      <w:pgMar w:top="1134" w:right="567" w:bottom="1134" w:left="1701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29ED56E" w14:textId="77777777" w:rsidR="00101C23" w:rsidRDefault="00101C23">
      <w:r>
        <w:separator/>
      </w:r>
    </w:p>
  </w:endnote>
  <w:endnote w:type="continuationSeparator" w:id="0">
    <w:p w14:paraId="06490EA2" w14:textId="77777777" w:rsidR="00101C23" w:rsidRDefault="00101C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F5F9FB5" w14:textId="77777777" w:rsidR="00101C23" w:rsidRDefault="00101C23">
      <w:r>
        <w:separator/>
      </w:r>
    </w:p>
  </w:footnote>
  <w:footnote w:type="continuationSeparator" w:id="0">
    <w:p w14:paraId="3F41B0FE" w14:textId="77777777" w:rsidR="00101C23" w:rsidRDefault="00101C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F0354E" w14:textId="77777777" w:rsidR="00165E74" w:rsidRDefault="005C4F5B">
    <w:pPr>
      <w:jc w:val="center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fldChar w:fldCharType="begin"/>
    </w:r>
    <w:r>
      <w:rPr>
        <w:rFonts w:ascii="Times New Roman" w:hAnsi="Times New Roman"/>
        <w:sz w:val="24"/>
      </w:rPr>
      <w:instrText>PAGE \* Arabic</w:instrText>
    </w:r>
    <w:r>
      <w:rPr>
        <w:rFonts w:ascii="Times New Roman" w:hAnsi="Times New Roman"/>
        <w:sz w:val="24"/>
      </w:rPr>
      <w:fldChar w:fldCharType="separate"/>
    </w:r>
    <w:r>
      <w:rPr>
        <w:rFonts w:ascii="Times New Roman" w:hAnsi="Times New Roman"/>
        <w:sz w:val="24"/>
      </w:rPr>
      <w:t xml:space="preserve"> </w:t>
    </w:r>
    <w:r>
      <w:rPr>
        <w:rFonts w:ascii="Times New Roman" w:hAnsi="Times New Roman"/>
        <w:sz w:val="24"/>
      </w:rPr>
      <w:fldChar w:fldCharType="end"/>
    </w:r>
  </w:p>
  <w:p w14:paraId="7139BA2A" w14:textId="77777777" w:rsidR="00165E74" w:rsidRDefault="00165E74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5E74"/>
    <w:rsid w:val="00063131"/>
    <w:rsid w:val="00101C23"/>
    <w:rsid w:val="00165E74"/>
    <w:rsid w:val="0031574B"/>
    <w:rsid w:val="00472D32"/>
    <w:rsid w:val="00565667"/>
    <w:rsid w:val="00587E35"/>
    <w:rsid w:val="005B7270"/>
    <w:rsid w:val="005C4F5B"/>
    <w:rsid w:val="006915CF"/>
    <w:rsid w:val="006B6F4D"/>
    <w:rsid w:val="006E075B"/>
    <w:rsid w:val="0086131C"/>
    <w:rsid w:val="008B0498"/>
    <w:rsid w:val="008E3E85"/>
    <w:rsid w:val="00966EE0"/>
    <w:rsid w:val="00996E4E"/>
    <w:rsid w:val="009D5F7F"/>
    <w:rsid w:val="009E304B"/>
    <w:rsid w:val="00AC4BA6"/>
    <w:rsid w:val="00C50B51"/>
    <w:rsid w:val="00C52EC0"/>
    <w:rsid w:val="00C56C57"/>
    <w:rsid w:val="00C73D1E"/>
    <w:rsid w:val="00CA1BEC"/>
    <w:rsid w:val="00D421F3"/>
    <w:rsid w:val="00E9174C"/>
    <w:rsid w:val="00EA68D7"/>
    <w:rsid w:val="00ED4C7C"/>
    <w:rsid w:val="00F61A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09BA91"/>
  <w15:docId w15:val="{0F5D621A-0901-4E1B-BA56-0C0635052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"/>
    <w:qFormat/>
    <w:pPr>
      <w:spacing w:after="0" w:line="240" w:lineRule="auto"/>
      <w:jc w:val="both"/>
    </w:pPr>
    <w:rPr>
      <w:rFonts w:ascii="XO Thames" w:hAnsi="XO Thames"/>
      <w:sz w:val="28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XO Thames" w:hAnsi="XO Thames"/>
      <w:sz w:val="28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12">
    <w:name w:val="Основной шрифт абзаца1"/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</w:rPr>
  </w:style>
  <w:style w:type="character" w:customStyle="1" w:styleId="Endnote0">
    <w:name w:val="Endnote"/>
    <w:link w:val="Endnote"/>
    <w:rPr>
      <w:rFonts w:ascii="XO Thames" w:hAnsi="XO Thames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a3">
    <w:name w:val="footer"/>
    <w:basedOn w:val="a"/>
    <w:link w:val="a4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1"/>
    <w:link w:val="a3"/>
    <w:rPr>
      <w:rFonts w:ascii="XO Thames" w:hAnsi="XO Thames"/>
      <w:sz w:val="28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customStyle="1" w:styleId="13">
    <w:name w:val="Основной шрифт абзаца1"/>
    <w:link w:val="14"/>
  </w:style>
  <w:style w:type="character" w:customStyle="1" w:styleId="14">
    <w:name w:val="Основной шрифт абзаца1"/>
    <w:link w:val="13"/>
  </w:style>
  <w:style w:type="paragraph" w:customStyle="1" w:styleId="15">
    <w:name w:val="Гиперссылка1"/>
    <w:link w:val="16"/>
    <w:rPr>
      <w:color w:val="0000FF"/>
      <w:u w:val="single"/>
    </w:rPr>
  </w:style>
  <w:style w:type="character" w:customStyle="1" w:styleId="16">
    <w:name w:val="Гиперссылка1"/>
    <w:link w:val="15"/>
    <w:rPr>
      <w:color w:val="0000FF"/>
      <w:u w:val="single"/>
    </w:rPr>
  </w:style>
  <w:style w:type="character" w:customStyle="1" w:styleId="50">
    <w:name w:val="Заголовок 5 Знак"/>
    <w:link w:val="5"/>
    <w:rPr>
      <w:rFonts w:ascii="XO Thames" w:hAnsi="XO Thames"/>
      <w:b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styleId="a5">
    <w:name w:val="header"/>
    <w:basedOn w:val="a"/>
    <w:link w:val="a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1"/>
    <w:link w:val="a5"/>
    <w:rPr>
      <w:rFonts w:ascii="XO Thames" w:hAnsi="XO Thames"/>
      <w:sz w:val="28"/>
    </w:rPr>
  </w:style>
  <w:style w:type="paragraph" w:customStyle="1" w:styleId="17">
    <w:name w:val="Обычный1"/>
    <w:link w:val="18"/>
    <w:rPr>
      <w:rFonts w:ascii="XO Thames" w:hAnsi="XO Thames"/>
      <w:sz w:val="28"/>
    </w:rPr>
  </w:style>
  <w:style w:type="character" w:customStyle="1" w:styleId="18">
    <w:name w:val="Обычный1"/>
    <w:link w:val="17"/>
    <w:rPr>
      <w:rFonts w:ascii="XO Thames" w:hAnsi="XO Thames"/>
      <w:sz w:val="28"/>
    </w:rPr>
  </w:style>
  <w:style w:type="paragraph" w:customStyle="1" w:styleId="23">
    <w:name w:val="Гиперссылка2"/>
    <w:link w:val="a7"/>
    <w:rPr>
      <w:color w:val="0000FF"/>
      <w:u w:val="single"/>
    </w:rPr>
  </w:style>
  <w:style w:type="character" w:styleId="a7">
    <w:name w:val="Hyperlink"/>
    <w:link w:val="23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</w:rPr>
  </w:style>
  <w:style w:type="paragraph" w:styleId="19">
    <w:name w:val="toc 1"/>
    <w:next w:val="a"/>
    <w:link w:val="1a"/>
    <w:uiPriority w:val="39"/>
    <w:rPr>
      <w:rFonts w:ascii="XO Thames" w:hAnsi="XO Thames"/>
      <w:b/>
      <w:sz w:val="28"/>
    </w:rPr>
  </w:style>
  <w:style w:type="character" w:customStyle="1" w:styleId="1a">
    <w:name w:val="Оглавление 1 Знак"/>
    <w:link w:val="19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8"/>
    </w:rPr>
  </w:style>
  <w:style w:type="character" w:customStyle="1" w:styleId="HeaderandFooter0">
    <w:name w:val="Header and Footer"/>
    <w:link w:val="HeaderandFooter"/>
    <w:rPr>
      <w:rFonts w:ascii="XO Thames" w:hAnsi="XO Thames"/>
      <w:sz w:val="28"/>
    </w:rPr>
  </w:style>
  <w:style w:type="paragraph" w:customStyle="1" w:styleId="1b">
    <w:name w:val="Основной шрифт абзаца1"/>
    <w:link w:val="1c"/>
  </w:style>
  <w:style w:type="character" w:customStyle="1" w:styleId="1c">
    <w:name w:val="Основной шрифт абзаца1"/>
    <w:link w:val="1b"/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customStyle="1" w:styleId="1d">
    <w:name w:val="Обычный1"/>
    <w:link w:val="1e"/>
    <w:rPr>
      <w:rFonts w:ascii="XO Thames" w:hAnsi="XO Thames"/>
      <w:sz w:val="28"/>
    </w:rPr>
  </w:style>
  <w:style w:type="character" w:customStyle="1" w:styleId="1e">
    <w:name w:val="Обычный1"/>
    <w:link w:val="1d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customStyle="1" w:styleId="1f">
    <w:name w:val="Гиперссылка1"/>
    <w:link w:val="1f0"/>
    <w:rPr>
      <w:color w:val="0000FF"/>
      <w:u w:val="single"/>
    </w:rPr>
  </w:style>
  <w:style w:type="character" w:customStyle="1" w:styleId="1f0">
    <w:name w:val="Гиперссылка1"/>
    <w:link w:val="1f"/>
    <w:rPr>
      <w:color w:val="0000FF"/>
      <w:u w:val="single"/>
    </w:rPr>
  </w:style>
  <w:style w:type="paragraph" w:styleId="a8">
    <w:name w:val="Subtitle"/>
    <w:next w:val="a"/>
    <w:link w:val="a9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9">
    <w:name w:val="Подзаголовок Знак"/>
    <w:link w:val="a8"/>
    <w:rPr>
      <w:rFonts w:ascii="XO Thames" w:hAnsi="XO Thames"/>
      <w:i/>
      <w:sz w:val="24"/>
    </w:rPr>
  </w:style>
  <w:style w:type="paragraph" w:styleId="aa">
    <w:name w:val="Title"/>
    <w:next w:val="a"/>
    <w:link w:val="ab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b">
    <w:name w:val="Заголовок Знак"/>
    <w:link w:val="aa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styleId="ac">
    <w:name w:val="Balloon Text"/>
    <w:basedOn w:val="a"/>
    <w:link w:val="ad"/>
    <w:rPr>
      <w:rFonts w:ascii="Segoe UI" w:hAnsi="Segoe UI"/>
      <w:sz w:val="18"/>
    </w:rPr>
  </w:style>
  <w:style w:type="character" w:customStyle="1" w:styleId="ad">
    <w:name w:val="Текст выноски Знак"/>
    <w:basedOn w:val="1"/>
    <w:link w:val="ac"/>
    <w:rPr>
      <w:rFonts w:ascii="Segoe UI" w:hAnsi="Segoe UI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D0678B69CA6A0FF9117039DBB61E7D9F7EAB6B955759B54D2145B369BE4B8BCFBF69C028AA7571CD11048dCQ3O" TargetMode="External"/><Relationship Id="rId13" Type="http://schemas.openxmlformats.org/officeDocument/2006/relationships/hyperlink" Target="consultantplus://offline/ref=1D0678B69CA6A0FF91171D90AD0DBDD7F3E1E8BD5472920B8A4B006BCCdEQDO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1D0678B69CA6A0FF9117039DBB61E7D9F7EAB6B955759B54D2145B369BE4B8BCFBF69C028AA7571CD11048dCQ3O" TargetMode="External"/><Relationship Id="rId12" Type="http://schemas.openxmlformats.org/officeDocument/2006/relationships/hyperlink" Target="consultantplus://offline/ref=1D0678B69CA6A0FF9117039DBB61E7D9F7EAB6B955759B54D2145B369BE4B8BCFBF69C028AA7571CD11048dCQ3O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1D0678B69CA6A0FF9117039DBB61E7D9F7EAB6B956779F5BD1145B369BE4B8BCdFQBO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consultantplus://offline/ref=1D0678B69CA6A0FF91171D90AD0DBDD7F3E1E8BD5472920B8A4B006BCCdEQDO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1D0678B69CA6A0FF91171D90AD0DBDD7F3E1E8BD5472920B8A4B006BCCEDB2EBBCB9C540CEAA5618dDQ3O" TargetMode="External"/><Relationship Id="rId14" Type="http://schemas.openxmlformats.org/officeDocument/2006/relationships/hyperlink" Target="consultantplus://offline/ref=1D0678B69CA6A0FF9117039DBB61E7D9F7EAB6B955759B54D2145B369BE4B8BCFBF69C028AA7571CD11048dCQ3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81297C-2E3F-4476-B2B1-1ABAA2C5CF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14</Pages>
  <Words>4309</Words>
  <Characters>24565</Characters>
  <Application>Microsoft Office Word</Application>
  <DocSecurity>0</DocSecurity>
  <Lines>204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Абрамова Надежда</cp:lastModifiedBy>
  <cp:revision>15</cp:revision>
  <cp:lastPrinted>2025-07-23T10:34:00Z</cp:lastPrinted>
  <dcterms:created xsi:type="dcterms:W3CDTF">2024-11-21T10:19:00Z</dcterms:created>
  <dcterms:modified xsi:type="dcterms:W3CDTF">2025-07-23T10:38:00Z</dcterms:modified>
</cp:coreProperties>
</file>