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Протокол </w:t>
      </w:r>
    </w:p>
    <w:p w14:paraId="02000000">
      <w:pPr>
        <w:widowControl w:val="0"/>
        <w:tabs>
          <w:tab w:leader="none" w:pos="0" w:val="left"/>
        </w:tabs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заседания общественной комиссии</w:t>
      </w:r>
    </w:p>
    <w:p w14:paraId="03000000">
      <w:pPr>
        <w:widowControl w:val="0"/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по </w:t>
      </w:r>
      <w:r>
        <w:rPr>
          <w:rFonts w:ascii="XO Thames" w:hAnsi="XO Thames"/>
          <w:b w:val="1"/>
          <w:sz w:val="28"/>
        </w:rPr>
        <w:t xml:space="preserve">итогам проведения в 2025 году голосования по отбору общественных территорий, подлежащих благоустройству в рамках реализации муниципальной программы, на единой федеральной платформе </w:t>
      </w:r>
      <w:r>
        <w:rPr>
          <w:rFonts w:ascii="XO Thames" w:hAnsi="XO Thames"/>
          <w:b w:val="1"/>
          <w:sz w:val="28"/>
          <w:u w:color="000000" w:val="single"/>
        </w:rPr>
        <w:fldChar w:fldCharType="begin"/>
      </w:r>
      <w:r>
        <w:rPr>
          <w:rFonts w:ascii="XO Thames" w:hAnsi="XO Thames"/>
          <w:b w:val="1"/>
          <w:sz w:val="28"/>
          <w:u w:color="000000" w:val="single"/>
        </w:rPr>
        <w:instrText>HYPERLINK "https://pos.gosuslugi.ru/lkp/fkgs/?location=m28701000&amp;typeView=&amp;typeView=1&amp;type=&amp;type=2"</w:instrText>
      </w:r>
      <w:r>
        <w:rPr>
          <w:rFonts w:ascii="XO Thames" w:hAnsi="XO Thames"/>
          <w:b w:val="1"/>
          <w:sz w:val="28"/>
          <w:u w:color="000000" w:val="single"/>
        </w:rPr>
        <w:fldChar w:fldCharType="separate"/>
      </w:r>
      <w:r>
        <w:rPr>
          <w:rFonts w:ascii="XO Thames" w:hAnsi="XO Thames"/>
          <w:b w:val="1"/>
          <w:sz w:val="28"/>
          <w:u w:color="000000" w:val="single"/>
        </w:rPr>
        <w:t>zagorodsreda.gosuslugi.ru</w:t>
      </w:r>
      <w:r>
        <w:rPr>
          <w:rFonts w:ascii="XO Thames" w:hAnsi="XO Thames"/>
          <w:b w:val="1"/>
          <w:sz w:val="28"/>
          <w:u w:color="000000" w:val="single"/>
        </w:rPr>
        <w:fldChar w:fldCharType="end"/>
      </w:r>
      <w:r>
        <w:rPr>
          <w:rFonts w:ascii="XO Thames" w:hAnsi="XO Thames"/>
          <w:b w:val="1"/>
          <w:sz w:val="28"/>
          <w:u w:val="single"/>
        </w:rPr>
        <w:t xml:space="preserve"> </w:t>
      </w:r>
      <w:r>
        <w:rPr>
          <w:rFonts w:ascii="XO Thames" w:hAnsi="XO Thames"/>
          <w:b w:val="1"/>
          <w:sz w:val="28"/>
        </w:rPr>
        <w:t xml:space="preserve">под председательством </w:t>
      </w:r>
      <w:r>
        <w:rPr>
          <w:rFonts w:ascii="XO Thames" w:hAnsi="XO Thames"/>
          <w:b w:val="1"/>
          <w:sz w:val="28"/>
        </w:rPr>
        <w:t>И.о</w:t>
      </w:r>
      <w:r>
        <w:rPr>
          <w:rFonts w:ascii="XO Thames" w:hAnsi="XO Thames"/>
          <w:b w:val="1"/>
          <w:sz w:val="28"/>
        </w:rPr>
        <w:t>. Главы Кашинского муниципального округа Тверской области Большаковой О.В.</w:t>
      </w:r>
    </w:p>
    <w:p w14:paraId="04000000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 xml:space="preserve">                        </w:t>
      </w:r>
    </w:p>
    <w:p w14:paraId="05000000">
      <w:pPr>
        <w:widowControl w:val="1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Члены комиссии:</w:t>
      </w:r>
    </w:p>
    <w:p w14:paraId="06000000">
      <w:pPr>
        <w:widowControl w:val="1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Фокеев В.В. -заместитель председателя Комиссии</w:t>
      </w:r>
    </w:p>
    <w:p w14:paraId="07000000">
      <w:pPr>
        <w:widowControl w:val="1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Сухано</w:t>
      </w:r>
      <w:r>
        <w:rPr>
          <w:rFonts w:ascii="XO Thames" w:hAnsi="XO Thames"/>
          <w:sz w:val="28"/>
        </w:rPr>
        <w:t>ва С.В.</w:t>
      </w:r>
    </w:p>
    <w:p w14:paraId="08000000">
      <w:pPr>
        <w:widowControl w:val="1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Горащенко А.Н.</w:t>
      </w:r>
    </w:p>
    <w:p w14:paraId="09000000">
      <w:pPr>
        <w:widowControl w:val="1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Смирнова И. А.</w:t>
      </w:r>
    </w:p>
    <w:p w14:paraId="0A000000">
      <w:pPr>
        <w:widowControl w:val="1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Малышева Ю.А.                    </w:t>
      </w:r>
    </w:p>
    <w:p w14:paraId="0B000000">
      <w:pPr>
        <w:widowControl w:val="1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Германов В. С. </w:t>
      </w:r>
    </w:p>
    <w:p w14:paraId="0C000000">
      <w:pPr>
        <w:widowControl w:val="1"/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Секретарь:</w:t>
      </w:r>
    </w:p>
    <w:p w14:paraId="0D000000">
      <w:pPr>
        <w:widowControl w:val="1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Иванова Е. С.</w:t>
      </w:r>
    </w:p>
    <w:p w14:paraId="0E000000">
      <w:pPr>
        <w:widowControl w:val="1"/>
        <w:spacing w:after="0" w:line="240" w:lineRule="auto"/>
        <w:ind/>
        <w:jc w:val="both"/>
        <w:rPr>
          <w:rFonts w:ascii="XO Thames" w:hAnsi="XO Thames"/>
          <w:sz w:val="24"/>
        </w:rPr>
      </w:pPr>
    </w:p>
    <w:p w14:paraId="0F000000">
      <w:pPr>
        <w:widowControl w:val="1"/>
        <w:spacing w:after="0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Об итогах голосования граждан в 2024 году голосования по отбору общественных территорий, подлежащих благоустройству в рамках реализации муниц</w:t>
      </w:r>
      <w:r>
        <w:rPr>
          <w:rFonts w:ascii="XO Thames" w:hAnsi="XO Thames"/>
          <w:b w:val="1"/>
          <w:sz w:val="28"/>
        </w:rPr>
        <w:t xml:space="preserve">ипальных программ, на единой федеральной платформе </w:t>
      </w:r>
      <w:r>
        <w:rPr>
          <w:rFonts w:ascii="XO Thames" w:hAnsi="XO Thames"/>
          <w:b w:val="1"/>
          <w:sz w:val="28"/>
          <w:u w:color="000000" w:val="single"/>
        </w:rPr>
        <w:fldChar w:fldCharType="begin"/>
      </w:r>
      <w:r>
        <w:rPr>
          <w:rFonts w:ascii="XO Thames" w:hAnsi="XO Thames"/>
          <w:b w:val="1"/>
          <w:sz w:val="28"/>
          <w:u w:color="000000" w:val="single"/>
        </w:rPr>
        <w:instrText>HYPERLINK "https://pos.gosuslugi.ru/lkp/fkgs/?location=m28701000&amp;typeView=&amp;typeView=1&amp;type=&amp;type=2"</w:instrText>
      </w:r>
      <w:r>
        <w:rPr>
          <w:rFonts w:ascii="XO Thames" w:hAnsi="XO Thames"/>
          <w:b w:val="1"/>
          <w:sz w:val="28"/>
          <w:u w:color="000000" w:val="single"/>
        </w:rPr>
        <w:fldChar w:fldCharType="separate"/>
      </w:r>
      <w:r>
        <w:rPr>
          <w:rFonts w:ascii="XO Thames" w:hAnsi="XO Thames"/>
          <w:b w:val="1"/>
          <w:sz w:val="28"/>
          <w:u w:color="000000" w:val="single"/>
        </w:rPr>
        <w:t>zagorodsreda.gosuslugi.ru</w:t>
      </w:r>
      <w:r>
        <w:rPr>
          <w:rFonts w:ascii="XO Thames" w:hAnsi="XO Thames"/>
          <w:b w:val="1"/>
          <w:sz w:val="28"/>
          <w:u w:color="000000" w:val="single"/>
        </w:rPr>
        <w:fldChar w:fldCharType="end"/>
      </w:r>
      <w:r>
        <w:rPr>
          <w:rFonts w:ascii="XO Thames" w:hAnsi="XO Thames"/>
          <w:b w:val="1"/>
          <w:sz w:val="28"/>
        </w:rPr>
        <w:t xml:space="preserve"> в Кашинском муниципальном округе Тверской области</w:t>
      </w:r>
    </w:p>
    <w:p w14:paraId="10000000">
      <w:pPr>
        <w:widowControl w:val="1"/>
        <w:spacing w:after="0"/>
        <w:ind/>
        <w:jc w:val="center"/>
        <w:rPr>
          <w:rFonts w:ascii="XO Thames" w:hAnsi="XO Thames"/>
          <w:b w:val="1"/>
          <w:sz w:val="24"/>
        </w:rPr>
      </w:pPr>
    </w:p>
    <w:p w14:paraId="11000000">
      <w:pPr>
        <w:pStyle w:val="Style_1"/>
        <w:widowControl w:val="1"/>
        <w:numPr>
          <w:ilvl w:val="0"/>
          <w:numId w:val="1"/>
        </w:numPr>
        <w:spacing w:after="0" w:line="240" w:lineRule="auto"/>
        <w:ind w:firstLine="568" w:left="-426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Принять к сведению информа</w:t>
      </w:r>
      <w:r>
        <w:rPr>
          <w:rFonts w:ascii="XO Thames" w:hAnsi="XO Thames"/>
          <w:sz w:val="28"/>
        </w:rPr>
        <w:t>цию Фокеева В.В. заместителя Главы Администрации Кашинского муниципального округа Тверской области, заведующего отделом по строительству, транспорту, связи и ЖКХ об итогах голосования граждан  Кашинского муниципального округа Тверской области по отбору общ</w:t>
      </w:r>
      <w:r>
        <w:rPr>
          <w:rFonts w:ascii="XO Thames" w:hAnsi="XO Thames"/>
          <w:sz w:val="28"/>
        </w:rPr>
        <w:t xml:space="preserve">ественных территорий, подлежащих благоустройству в рамках реализации муниципальных программ, на единой федеральной платформе </w:t>
      </w:r>
      <w:r>
        <w:rPr>
          <w:rFonts w:ascii="XO Thames" w:hAnsi="XO Thames"/>
          <w:sz w:val="28"/>
          <w:u w:color="000000"/>
        </w:rPr>
        <w:fldChar w:fldCharType="begin"/>
      </w:r>
      <w:r>
        <w:rPr>
          <w:rFonts w:ascii="XO Thames" w:hAnsi="XO Thames"/>
          <w:sz w:val="28"/>
          <w:u w:color="000000"/>
        </w:rPr>
        <w:instrText>HYPERLINK "https://pos.gosuslugi.ru/lkp/fkgs/?location=m28701000&amp;typeView=&amp;typeView=1&amp;type=&amp;type=2"</w:instrText>
      </w:r>
      <w:r>
        <w:rPr>
          <w:rFonts w:ascii="XO Thames" w:hAnsi="XO Thames"/>
          <w:sz w:val="28"/>
          <w:u w:color="000000"/>
        </w:rPr>
        <w:fldChar w:fldCharType="separate"/>
      </w:r>
      <w:r>
        <w:rPr>
          <w:rFonts w:ascii="XO Thames" w:hAnsi="XO Thames"/>
          <w:sz w:val="28"/>
          <w:u w:color="000000"/>
        </w:rPr>
        <w:t>zagorodsreda.gosuslugi.ru</w:t>
      </w:r>
      <w:r>
        <w:rPr>
          <w:rFonts w:ascii="XO Thames" w:hAnsi="XO Thames"/>
          <w:sz w:val="28"/>
          <w:u w:color="000000"/>
        </w:rPr>
        <w:fldChar w:fldCharType="end"/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</w:t>
      </w:r>
    </w:p>
    <w:p w14:paraId="12000000">
      <w:pPr>
        <w:pStyle w:val="Style_1"/>
        <w:widowControl w:val="1"/>
        <w:numPr>
          <w:ilvl w:val="0"/>
          <w:numId w:val="1"/>
        </w:numPr>
        <w:spacing w:after="0" w:line="240" w:lineRule="auto"/>
        <w:ind w:firstLine="568" w:left="-426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Утвердить результаты голосования по отбору общественных территорий, подлежащих благоустройству в рамках реализации муниципальных программ, на единой федеральной платформе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  <w:u w:color="000000"/>
        </w:rPr>
        <w:fldChar w:fldCharType="begin"/>
      </w:r>
      <w:r>
        <w:rPr>
          <w:rFonts w:ascii="XO Thames" w:hAnsi="XO Thames"/>
          <w:sz w:val="28"/>
          <w:u w:color="000000"/>
        </w:rPr>
        <w:instrText>HYPERLINK "https://pos.gosuslugi.ru/lkp/fkgs/?location=m28701000&amp;typeView=&amp;typeView=1&amp;type=&amp;type=2"</w:instrText>
      </w:r>
      <w:r>
        <w:rPr>
          <w:rFonts w:ascii="XO Thames" w:hAnsi="XO Thames"/>
          <w:sz w:val="28"/>
          <w:u w:color="000000"/>
        </w:rPr>
        <w:fldChar w:fldCharType="separate"/>
      </w:r>
      <w:r>
        <w:rPr>
          <w:rFonts w:ascii="XO Thames" w:hAnsi="XO Thames"/>
          <w:sz w:val="28"/>
          <w:u w:color="000000"/>
        </w:rPr>
        <w:t>zagorodsreda.gosuslugi.ru</w:t>
      </w:r>
      <w:r>
        <w:rPr>
          <w:rFonts w:ascii="XO Thames" w:hAnsi="XO Thames"/>
          <w:sz w:val="28"/>
          <w:u w:color="000000"/>
        </w:rPr>
        <w:fldChar w:fldCharType="end"/>
      </w:r>
      <w:r>
        <w:rPr>
          <w:rFonts w:ascii="XO Thames" w:hAnsi="XO Thames"/>
          <w:sz w:val="28"/>
        </w:rPr>
        <w:t xml:space="preserve"> по Кашинскому муниципальному округу Тверской области согласно приложению к настоящему протоколу. </w:t>
      </w:r>
    </w:p>
    <w:p w14:paraId="13000000">
      <w:pPr>
        <w:pStyle w:val="Style_1"/>
        <w:widowControl w:val="1"/>
        <w:numPr>
          <w:ilvl w:val="0"/>
          <w:numId w:val="1"/>
        </w:numPr>
        <w:spacing w:after="0" w:line="240" w:lineRule="auto"/>
        <w:ind w:firstLine="568" w:left="-426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 итогам проведения голосования по отбору общественных территорий, подлежащих благоустройству в рамках реализации </w:t>
      </w:r>
      <w:r>
        <w:rPr>
          <w:rFonts w:ascii="XO Thames" w:hAnsi="XO Thames"/>
          <w:sz w:val="28"/>
        </w:rPr>
        <w:t>муниципальных программ, на единой федеральной платформе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  <w:u w:color="000000"/>
        </w:rPr>
        <w:fldChar w:fldCharType="begin"/>
      </w:r>
      <w:r>
        <w:rPr>
          <w:rFonts w:ascii="XO Thames" w:hAnsi="XO Thames"/>
          <w:sz w:val="28"/>
          <w:u w:color="000000"/>
        </w:rPr>
        <w:instrText>HYPERLINK "https://pos.gosuslugi.ru/lkp/fkgs/?location=m28701000&amp;typeView=&amp;typeView=1&amp;type=&amp;type=2"</w:instrText>
      </w:r>
      <w:r>
        <w:rPr>
          <w:rFonts w:ascii="XO Thames" w:hAnsi="XO Thames"/>
          <w:sz w:val="28"/>
          <w:u w:color="000000"/>
        </w:rPr>
        <w:fldChar w:fldCharType="separate"/>
      </w:r>
      <w:r>
        <w:rPr>
          <w:rFonts w:ascii="XO Thames" w:hAnsi="XO Thames"/>
          <w:sz w:val="28"/>
          <w:u w:color="000000"/>
        </w:rPr>
        <w:t>zagorodsreda.gosuslugi.ru</w:t>
      </w:r>
      <w:r>
        <w:rPr>
          <w:rFonts w:ascii="XO Thames" w:hAnsi="XO Thames"/>
          <w:sz w:val="28"/>
          <w:u w:color="000000"/>
        </w:rPr>
        <w:fldChar w:fldCharType="end"/>
      </w:r>
      <w:r>
        <w:rPr>
          <w:rFonts w:ascii="XO Thames" w:hAnsi="XO Thames"/>
          <w:sz w:val="28"/>
        </w:rPr>
        <w:t xml:space="preserve"> и в соответствии с количеством  набранных голосов граждан, определить по</w:t>
      </w:r>
      <w:r>
        <w:rPr>
          <w:rFonts w:ascii="XO Thames" w:hAnsi="XO Thames"/>
          <w:sz w:val="28"/>
        </w:rPr>
        <w:t>бедителя/победителей для реализации в  2026  году:</w:t>
      </w:r>
    </w:p>
    <w:p w14:paraId="14000000">
      <w:pPr>
        <w:pStyle w:val="Style_1"/>
        <w:widowControl w:val="1"/>
        <w:spacing w:after="0" w:line="240" w:lineRule="auto"/>
        <w:ind w:left="142"/>
        <w:jc w:val="both"/>
        <w:rPr>
          <w:rFonts w:ascii="XO Thames" w:hAnsi="XO Thames"/>
          <w:sz w:val="28"/>
        </w:rPr>
      </w:pPr>
    </w:p>
    <w:tbl>
      <w:tblPr>
        <w:tblStyle w:val="Style_2"/>
        <w:tblW w:type="auto" w:w="0"/>
        <w:tblInd w:type="dxa" w:w="-431"/>
        <w:tblLayout w:type="fixed"/>
      </w:tblPr>
      <w:tblGrid>
        <w:gridCol w:w="568"/>
        <w:gridCol w:w="2268"/>
        <w:gridCol w:w="1559"/>
        <w:gridCol w:w="1721"/>
        <w:gridCol w:w="980"/>
        <w:gridCol w:w="980"/>
        <w:gridCol w:w="980"/>
        <w:gridCol w:w="980"/>
      </w:tblGrid>
      <w:tr>
        <w:trPr>
          <w:trHeight w:hRule="atLeast" w:val="2550"/>
        </w:trPr>
        <w:tc>
          <w:tcPr>
            <w:tcW w:type="dxa" w:w="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  место</w:t>
            </w:r>
            <w:r>
              <w:rPr>
                <w:rFonts w:ascii="XO Thames" w:hAnsi="XO Thames"/>
                <w:sz w:val="24"/>
              </w:rPr>
              <w:t xml:space="preserve"> 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Наименование общественной территории (дизайн-проекта</w:t>
            </w:r>
            <w:r>
              <w:rPr>
                <w:rFonts w:ascii="XO Thames" w:hAnsi="XO Thames"/>
                <w:sz w:val="24"/>
              </w:rPr>
              <w:t>),  признанной</w:t>
            </w:r>
            <w:r>
              <w:rPr>
                <w:rFonts w:ascii="XO Thames" w:hAnsi="XO Thames"/>
                <w:sz w:val="24"/>
              </w:rPr>
              <w:t xml:space="preserve"> победителем по итогам рейтингового голосования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Вид объекта общественной территории (парк, сквер, бульвар, набережная, благоустройство памятных мест, площади и иное) </w:t>
            </w:r>
          </w:p>
        </w:tc>
        <w:tc>
          <w:tcPr>
            <w:tcW w:type="dxa" w:w="17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Количество голосов, поданных за </w:t>
            </w:r>
            <w:r>
              <w:rPr>
                <w:rFonts w:ascii="XO Thames" w:hAnsi="XO Thames"/>
                <w:sz w:val="24"/>
              </w:rPr>
              <w:t>конкретную  общественную</w:t>
            </w:r>
            <w:r>
              <w:rPr>
                <w:rFonts w:ascii="XO Thames" w:hAnsi="XO Thames"/>
                <w:sz w:val="24"/>
              </w:rPr>
              <w:t xml:space="preserve"> территорию</w:t>
            </w:r>
          </w:p>
        </w:tc>
        <w:tc>
          <w:tcPr>
            <w:tcW w:type="dxa" w:w="3920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Планируемый год реализации территории - победителя голосования</w:t>
            </w:r>
          </w:p>
        </w:tc>
      </w:tr>
      <w:tr>
        <w:trPr>
          <w:trHeight w:hRule="atLeast" w:val="1595"/>
        </w:trP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2026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2027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2028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2029</w:t>
            </w:r>
          </w:p>
        </w:tc>
      </w:tr>
      <w:tr>
        <w:trPr>
          <w:trHeight w:hRule="atLeast" w:val="285"/>
        </w:trPr>
        <w:tc>
          <w:tcPr>
            <w:tcW w:type="dxa" w:w="5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17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</w:tr>
      <w:tr>
        <w:trPr>
          <w:trHeight w:hRule="atLeast" w:val="494"/>
        </w:trPr>
        <w:tc>
          <w:tcPr>
            <w:tcW w:type="dxa" w:w="5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1 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Сад Тургенева (2 этап)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сквер </w:t>
            </w:r>
          </w:p>
        </w:tc>
        <w:tc>
          <w:tcPr>
            <w:tcW w:type="dxa" w:w="17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1804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 да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00000">
            <w:pPr>
              <w:widowControl w:val="1"/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00000">
            <w:pPr>
              <w:widowControl w:val="1"/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00000">
            <w:pPr>
              <w:widowControl w:val="1"/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 </w:t>
            </w:r>
          </w:p>
        </w:tc>
      </w:tr>
    </w:tbl>
    <w:p w14:paraId="2E000000">
      <w:pPr>
        <w:widowControl w:val="1"/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2F000000">
      <w:pPr>
        <w:widowControl w:val="1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16.05.2025 г.</w:t>
      </w:r>
    </w:p>
    <w:p w14:paraId="30000000">
      <w:pPr>
        <w:widowControl w:val="1"/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31000000">
      <w:pPr>
        <w:widowControl w:val="1"/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32000000">
      <w:pPr>
        <w:keepLines w:val="1"/>
        <w:widowControl w:val="1"/>
        <w:spacing w:after="0" w:line="240" w:lineRule="auto"/>
        <w:ind/>
        <w:rPr>
          <w:rFonts w:ascii="XO Thames" w:hAnsi="XO Thames"/>
          <w:sz w:val="28"/>
        </w:rPr>
      </w:pPr>
      <w:bookmarkStart w:id="1" w:name="_GoBack"/>
      <w:bookmarkEnd w:id="1"/>
      <w:r>
        <w:rPr>
          <w:rFonts w:ascii="XO Thames" w:hAnsi="XO Thames"/>
          <w:sz w:val="28"/>
        </w:rPr>
        <w:t xml:space="preserve">Председатель комиссии, </w:t>
      </w:r>
      <w:r>
        <w:rPr>
          <w:rFonts w:ascii="XO Thames" w:hAnsi="XO Thames"/>
          <w:sz w:val="28"/>
        </w:rPr>
        <w:t>И.о.Главы</w:t>
      </w:r>
      <w:r>
        <w:rPr>
          <w:rFonts w:ascii="XO Thames" w:hAnsi="XO Thames"/>
          <w:sz w:val="28"/>
        </w:rPr>
        <w:t xml:space="preserve"> Кашинского</w:t>
      </w:r>
    </w:p>
    <w:p w14:paraId="33000000">
      <w:pPr>
        <w:widowControl w:val="1"/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 Тверской области                                   О.В. Большакова</w:t>
      </w:r>
    </w:p>
    <w:p w14:paraId="34000000">
      <w:pPr>
        <w:widowControl w:val="1"/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35000000">
      <w:pPr>
        <w:widowControl w:val="1"/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36000000">
      <w:pPr>
        <w:widowControl w:val="1"/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37000000">
      <w:pPr>
        <w:widowControl w:val="1"/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38000000">
      <w:pPr>
        <w:widowControl w:val="1"/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39000000">
      <w:pPr>
        <w:widowControl w:val="1"/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3A000000">
      <w:pPr>
        <w:widowControl w:val="1"/>
        <w:spacing w:after="0" w:line="240" w:lineRule="auto"/>
        <w:ind/>
        <w:rPr>
          <w:rFonts w:ascii="XO Thames" w:hAnsi="XO Thames"/>
          <w:sz w:val="28"/>
        </w:rPr>
      </w:pPr>
    </w:p>
    <w:p w14:paraId="3B000000">
      <w:pPr>
        <w:widowControl w:val="1"/>
        <w:ind/>
        <w:jc w:val="both"/>
        <w:rPr>
          <w:rFonts w:ascii="XO Thames" w:hAnsi="XO Thames"/>
        </w:rPr>
      </w:pPr>
    </w:p>
    <w:sectPr>
      <w:pgSz w:h="16838" w:orient="portrait" w:w="11906"/>
      <w:pgMar w:bottom="426" w:footer="708" w:gutter="0" w:header="708" w:left="1701" w:right="424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lvlJc w:val="left"/>
      <w:pPr>
        <w:widowControl w:val="1"/>
        <w:ind w:hanging="360" w:left="360"/>
      </w:pPr>
    </w:lvl>
    <w:lvl w:ilvl="1">
      <w:start w:val="1"/>
      <w:numFmt w:val="lowerLetter"/>
      <w:suff w:val="tab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suff w:val="tab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suff w:val="tab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suff w:val="tab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suff w:val="tab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suff w:val="tab"/>
      <w:lvlText w:val="%9."/>
      <w:lvlJc w:val="right"/>
      <w:pPr>
        <w:widowControl w:val="1"/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widowControl w:val="1"/>
      <w:ind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widowControl w:val="1"/>
      <w:ind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widowControl w:val="1"/>
      <w:ind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widowControl w:val="1"/>
      <w:ind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1"/>
      <w:ind w:firstLine="851"/>
      <w:jc w:val="both"/>
    </w:pPr>
    <w:rPr>
      <w:rFonts w:ascii="XO Thames" w:hAnsi="XO Thames"/>
    </w:rPr>
  </w:style>
  <w:style w:styleId="Style_8_ch" w:type="character">
    <w:name w:val="Endnote"/>
    <w:link w:val="Style_8"/>
    <w:rPr>
      <w:rFonts w:ascii="XO Thames" w:hAnsi="XO Thames"/>
    </w:rPr>
  </w:style>
  <w:style w:styleId="Style_9" w:type="paragraph">
    <w:name w:val="heading 3"/>
    <w:next w:val="Style_3"/>
    <w:link w:val="Style_9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normaltextrun"/>
    <w:link w:val="Style_11_ch"/>
  </w:style>
  <w:style w:styleId="Style_11_ch" w:type="character">
    <w:name w:val="normaltextrun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toc 3"/>
    <w:next w:val="Style_3"/>
    <w:link w:val="Style_14_ch"/>
    <w:uiPriority w:val="39"/>
    <w:pPr>
      <w:widowControl w:val="1"/>
      <w:ind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List Paragraph"/>
    <w:basedOn w:val="Style_3"/>
    <w:link w:val="Style_1_ch"/>
    <w:pPr>
      <w:widowControl w:val="1"/>
      <w:ind w:left="720"/>
      <w:contextualSpacing w:val="1"/>
    </w:pPr>
  </w:style>
  <w:style w:styleId="Style_1_ch" w:type="character">
    <w:name w:val="List Paragraph"/>
    <w:basedOn w:val="Style_3_ch"/>
    <w:link w:val="Style_1"/>
  </w:style>
  <w:style w:styleId="Style_15" w:type="paragraph">
    <w:name w:val="heading 5"/>
    <w:next w:val="Style_3"/>
    <w:link w:val="Style_15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widowControl w:val="1"/>
      <w:ind w:firstLine="851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widowControl w:val="1"/>
      <w:ind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widowControl w:val="1"/>
      <w:ind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widowControl w:val="1"/>
      <w:ind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Основной текст (2)"/>
    <w:basedOn w:val="Style_25"/>
    <w:link w:val="Style_24_ch"/>
    <w:rPr>
      <w:rFonts w:ascii="Times New Roman" w:hAnsi="Times New Roman"/>
    </w:rPr>
  </w:style>
  <w:style w:styleId="Style_24_ch" w:type="character">
    <w:name w:val="Основной текст (2)"/>
    <w:basedOn w:val="Style_25_ch"/>
    <w:link w:val="Style_24"/>
    <w:rPr>
      <w:rFonts w:ascii="Times New Roman" w:hAnsi="Times New Roman"/>
    </w:rPr>
  </w:style>
  <w:style w:styleId="Style_26" w:type="paragraph">
    <w:name w:val="Subtitle"/>
    <w:next w:val="Style_3"/>
    <w:link w:val="Style_26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9" w:type="paragraph">
    <w:name w:val="heading 2"/>
    <w:next w:val="Style_3"/>
    <w:link w:val="Style_29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table">
    <w:name w:val="Table Grid"/>
    <w:basedOn w:val="Style_2"/>
    <w:pPr>
      <w:widowControl w:val="1"/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2024-04-27T07:35:00Z</dcterms:created>
  <dcterms:modified xsi:type="dcterms:W3CDTF">2025-06-17T07:45:23Z</dcterms:modified>
</cp:coreProperties>
</file>