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07F3DDD5" w14:textId="77777777" w:rsidR="00294069" w:rsidRDefault="00DA60ED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3A3F15C1" wp14:editId="21325DF7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244B7FD5" wp14:editId="7F73E392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1ED2D" w14:textId="77777777" w:rsidR="00294069" w:rsidRDefault="00DA60ED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4644A50C" w14:textId="77777777" w:rsidR="00294069" w:rsidRDefault="00DA60ED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527CA50F" w14:textId="77777777" w:rsidR="00294069" w:rsidRDefault="00DA60ED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294069" w14:paraId="143770B1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12D51947" w14:textId="77777777" w:rsidR="00294069" w:rsidRDefault="00DA60ED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150-4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294069" w14:paraId="434DBCE9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2DEAFD1C" w14:textId="77777777" w:rsidR="00294069" w:rsidRDefault="00DA60ED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69:12:0160801:47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Пустынька, улица Лесная, дом 1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2AFCE79A" w14:textId="77777777" w:rsidR="00294069" w:rsidRDefault="00294069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185518CE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13A5485E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46D5F419" w14:textId="77777777" w:rsidR="00294069" w:rsidRDefault="00DA60ED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19023488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04A609E5" w14:textId="77777777" w:rsidR="00294069" w:rsidRDefault="00DA60ED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70D64A6A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67F1B57F" w14:textId="77777777" w:rsidR="00294069" w:rsidRDefault="00DA60ED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69:12:0160801:47 расположенного в терр</w:t>
      </w:r>
      <w:r>
        <w:rPr>
          <w:rFonts w:ascii="XO Thames" w:hAnsi="XO Thames"/>
          <w:sz w:val="28"/>
        </w:rPr>
        <w:t>иториальной зоне 1ЖЗ-1 (зоне застройки индивидуальными жилыми домами), по адресу: Тверская область, Кашинский муниципальный округ, деревня Пустынька, улица Лесная, дом 1 «Для ведения личного подсобного хозяйства» Правил землепользования и застройки Давыдов</w:t>
      </w:r>
      <w:r>
        <w:rPr>
          <w:rFonts w:ascii="XO Thames" w:hAnsi="XO Thames"/>
          <w:sz w:val="28"/>
        </w:rPr>
        <w:t>ского сельского поселения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многоквар</w:t>
      </w:r>
      <w:r>
        <w:rPr>
          <w:rFonts w:ascii="XO Thames" w:hAnsi="XO Thames"/>
          <w:sz w:val="28"/>
        </w:rPr>
        <w:t xml:space="preserve">тирная жилая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</w:t>
      </w:r>
      <w:r>
        <w:rPr>
          <w:rFonts w:ascii="XO Thames" w:hAnsi="XO Thames"/>
          <w:sz w:val="28"/>
        </w:rPr>
        <w:lastRenderedPageBreak/>
        <w:t>№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П/0412» (далее — Классификатор). </w:t>
      </w:r>
    </w:p>
    <w:p w14:paraId="3ECCC60B" w14:textId="77777777" w:rsidR="00294069" w:rsidRDefault="00DA60ED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Настоящее постановление является основанием для </w:t>
      </w:r>
      <w:r>
        <w:rPr>
          <w:rFonts w:ascii="XO Thames" w:hAnsi="XO Thames"/>
          <w:sz w:val="28"/>
        </w:rPr>
        <w:t>внесения изменений в сведения Единого государственного реестра недвижимости.</w:t>
      </w:r>
    </w:p>
    <w:p w14:paraId="50D665F8" w14:textId="77777777" w:rsidR="00294069" w:rsidRDefault="00DA60ED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</w:t>
      </w:r>
      <w:r>
        <w:rPr>
          <w:rFonts w:ascii="XO Thames" w:hAnsi="XO Thames"/>
          <w:sz w:val="28"/>
        </w:rPr>
        <w:t>иципального округа в информационно-телекоммуникационной сети «Интернет».</w:t>
      </w:r>
    </w:p>
    <w:p w14:paraId="4C12A9FE" w14:textId="77777777" w:rsidR="00294069" w:rsidRDefault="00DA60ED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</w:t>
      </w:r>
      <w:r>
        <w:rPr>
          <w:rFonts w:ascii="XO Thames" w:hAnsi="XO Thames"/>
          <w:sz w:val="28"/>
        </w:rPr>
        <w:t>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03105962" w14:textId="77777777" w:rsidR="00294069" w:rsidRDefault="00DA60ED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</w:t>
      </w:r>
      <w:r>
        <w:rPr>
          <w:rFonts w:ascii="XO Thames" w:hAnsi="XO Thames"/>
          <w:sz w:val="28"/>
        </w:rPr>
        <w:t>твом Администрации Кашинского муниципального округа Тверской области Стионову О.А.</w:t>
      </w:r>
      <w:bookmarkEnd w:id="3"/>
      <w:bookmarkEnd w:id="4"/>
    </w:p>
    <w:p w14:paraId="2541AB7E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635CBEAA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780B71F2" w14:textId="77777777" w:rsidR="00294069" w:rsidRDefault="00294069">
      <w:pPr>
        <w:jc w:val="both"/>
        <w:rPr>
          <w:rFonts w:ascii="XO Thames" w:hAnsi="XO Thames"/>
          <w:sz w:val="28"/>
        </w:rPr>
      </w:pPr>
    </w:p>
    <w:p w14:paraId="6A1F4A39" w14:textId="77777777" w:rsidR="00294069" w:rsidRDefault="00DA60ED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округа</w:t>
      </w:r>
    </w:p>
    <w:p w14:paraId="1F395A97" w14:textId="6FE0A2B8" w:rsidR="00294069" w:rsidRDefault="00DA60ED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С.В.Суханова</w:t>
      </w:r>
    </w:p>
    <w:p w14:paraId="76551CCF" w14:textId="17CF6A6E" w:rsidR="00294069" w:rsidRDefault="00DA60ED" w:rsidP="00B860E8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  <w:r>
        <w:rPr>
          <w:rFonts w:ascii="XO Thames" w:hAnsi="XO Thames"/>
          <w:color w:val="FFFFFF" w:themeColor="background1"/>
          <w:sz w:val="28"/>
        </w:rPr>
        <w:t>______20___год</w:t>
      </w:r>
    </w:p>
    <w:sectPr w:rsidR="00294069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44D76" w14:textId="77777777" w:rsidR="00DA60ED" w:rsidRDefault="00DA60ED">
      <w:r>
        <w:separator/>
      </w:r>
    </w:p>
  </w:endnote>
  <w:endnote w:type="continuationSeparator" w:id="0">
    <w:p w14:paraId="3B2DA5F7" w14:textId="77777777" w:rsidR="00DA60ED" w:rsidRDefault="00DA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EE061" w14:textId="77777777" w:rsidR="00DA60ED" w:rsidRDefault="00DA60ED">
      <w:r>
        <w:separator/>
      </w:r>
    </w:p>
  </w:footnote>
  <w:footnote w:type="continuationSeparator" w:id="0">
    <w:p w14:paraId="1468636E" w14:textId="77777777" w:rsidR="00DA60ED" w:rsidRDefault="00DA6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ADC96" w14:textId="77777777" w:rsidR="00294069" w:rsidRDefault="00DA60ED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6AB6A" wp14:editId="6CEB0275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CA3393" w14:textId="77777777" w:rsidR="00294069" w:rsidRDefault="00DA60ED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06AB6A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29.2pt;margin-top:36.75pt;width:100pt;height:10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" filled="f" stroked="f">
              <v:textbox style="mso-fit-shape-to-text:t">
                <w:txbxContent>
                  <w:p w14:paraId="0ECA3393" w14:textId="77777777" w:rsidR="00294069" w:rsidRDefault="00DA60ED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069"/>
    <w:rsid w:val="00294069"/>
    <w:rsid w:val="00B860E8"/>
    <w:rsid w:val="00D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F723"/>
  <w15:docId w15:val="{47A206BE-F85B-4E32-9733-2537500B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Обычный1"/>
    <w:link w:val="15"/>
    <w:rPr>
      <w:rFonts w:ascii="Tms Rmn" w:hAnsi="Tms Rmn"/>
      <w:sz w:val="20"/>
    </w:rPr>
  </w:style>
  <w:style w:type="character" w:customStyle="1" w:styleId="15">
    <w:name w:val="Обычный1"/>
    <w:link w:val="14"/>
    <w:rPr>
      <w:rFonts w:ascii="Tms Rmn" w:hAnsi="Tms Rmn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шрифт абзаца2"/>
    <w:link w:val="16"/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a">
    <w:name w:val="Обычный1"/>
    <w:link w:val="1b"/>
    <w:rPr>
      <w:rFonts w:ascii="Tms Rmn" w:hAnsi="Tms Rmn"/>
      <w:sz w:val="20"/>
    </w:rPr>
  </w:style>
  <w:style w:type="character" w:customStyle="1" w:styleId="1b">
    <w:name w:val="Обычный1"/>
    <w:link w:val="1a"/>
    <w:rPr>
      <w:rFonts w:ascii="Tms Rmn" w:hAnsi="Tms Rmn"/>
      <w:sz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  <w:sz w:val="20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ms Rmn" w:hAnsi="Tms Rm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4">
    <w:name w:val="Гиперссылка2"/>
    <w:link w:val="ab"/>
    <w:rPr>
      <w:color w:val="0000FF"/>
      <w:u w:val="single"/>
    </w:rPr>
  </w:style>
  <w:style w:type="character" w:styleId="ab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2025-03-04T05:11:00Z</dcterms:created>
  <dcterms:modified xsi:type="dcterms:W3CDTF">2025-04-17T06:58:00Z</dcterms:modified>
</cp:coreProperties>
</file>