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4433"/>
        <w:gridCol w:w="284"/>
        <w:gridCol w:w="3402"/>
        <w:gridCol w:w="1066"/>
      </w:tblGrid>
      <w:tr>
        <w:tc>
          <w:tcPr>
            <w:tcW w:type="dxa" w:w="9185"/>
            <w:gridSpan w:val="4"/>
          </w:tcPr>
          <w:p w14:paraId="01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ТВЕРСКАЯ ОБЛАСТЬ</w:t>
            </w:r>
          </w:p>
          <w:p w14:paraId="02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 ДУМА</w:t>
            </w:r>
          </w:p>
          <w:p w14:paraId="04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159067</wp:posOffset>
                      </wp:positionH>
                      <wp:positionV relativeFrom="page">
                        <wp:posOffset>-424815</wp:posOffset>
                      </wp:positionV>
                      <wp:extent cx="5760720" cy="236220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5760720" cy="236220"/>
                                <a:chOff x="0" y="0"/>
                                <a:chExt cx="5760720" cy="23622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1645920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000000">
                                    <w:pPr>
                                      <w:pStyle w:val="Style_2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785360" y="0"/>
                                  <a:ext cx="975359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00000">
                                    <w:pPr>
                                      <w:pStyle w:val="Style_2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8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9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>от</w:t>
            </w:r>
            <w:r>
              <w:rPr>
                <w:rFonts w:ascii="XO Thames" w:hAnsi="XO Thames"/>
                <w:sz w:val="28"/>
                <w:u w:val="none"/>
              </w:rPr>
              <w:t xml:space="preserve">  </w:t>
            </w:r>
            <w:r>
              <w:rPr>
                <w:rFonts w:ascii="XO Thames" w:hAnsi="XO Thames"/>
                <w:sz w:val="28"/>
                <w:u w:val="single"/>
              </w:rPr>
              <w:t xml:space="preserve">        </w:t>
            </w:r>
            <w:r>
              <w:rPr>
                <w:rFonts w:ascii="XO Thames" w:hAnsi="XO Thames"/>
                <w:sz w:val="28"/>
                <w:u w:val="single"/>
              </w:rPr>
              <w:t xml:space="preserve">25.12.2024        </w:t>
            </w:r>
            <w:r>
              <w:rPr>
                <w:rFonts w:ascii="XO Thames" w:hAnsi="XO Thames"/>
                <w:sz w:val="28"/>
                <w:u w:val="none"/>
              </w:rPr>
              <w:t xml:space="preserve">               </w:t>
            </w:r>
            <w:r>
              <w:rPr>
                <w:rFonts w:ascii="XO Thames" w:hAnsi="XO Thames"/>
                <w:sz w:val="28"/>
                <w:u w:val="none"/>
              </w:rPr>
              <w:t>г. Кашин</w:t>
            </w:r>
            <w:r>
              <w:rPr>
                <w:rFonts w:ascii="XO Thames" w:hAnsi="XO Thames"/>
                <w:sz w:val="28"/>
                <w:u w:val="none"/>
              </w:rPr>
              <w:t xml:space="preserve">                                    </w:t>
            </w:r>
            <w:r>
              <w:rPr>
                <w:rFonts w:ascii="XO Thames" w:hAnsi="XO Thames"/>
                <w:sz w:val="28"/>
                <w:u w:val="none"/>
              </w:rPr>
              <w:t xml:space="preserve">№ </w:t>
            </w:r>
            <w:r>
              <w:rPr>
                <w:rFonts w:ascii="XO Thames" w:hAnsi="XO Thames"/>
                <w:sz w:val="28"/>
                <w:u w:val="single"/>
              </w:rPr>
              <w:t xml:space="preserve">     </w:t>
            </w:r>
            <w:r>
              <w:rPr>
                <w:rFonts w:ascii="XO Thames" w:hAnsi="XO Thames"/>
                <w:sz w:val="28"/>
                <w:u w:val="single"/>
              </w:rPr>
              <w:t xml:space="preserve"> 95      </w:t>
            </w:r>
          </w:p>
        </w:tc>
      </w:tr>
      <w:tr>
        <w:tc>
          <w:tcPr>
            <w:tcW w:type="dxa" w:w="4433"/>
            <w:shd w:fill="auto" w:val="clear"/>
          </w:tcPr>
          <w:p w14:paraId="0A000000">
            <w:pPr>
              <w:widowControl w:val="0"/>
              <w:ind w:right="10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правопреемстве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Думы</w:t>
            </w:r>
          </w:p>
          <w:p w14:paraId="0B000000">
            <w:pPr>
              <w:widowControl w:val="0"/>
              <w:ind w:right="10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Кашинского</w:t>
            </w:r>
            <w:r>
              <w:rPr>
                <w:rFonts w:ascii="XO Thames" w:hAnsi="XO Thames"/>
                <w:spacing w:val="0"/>
                <w:sz w:val="28"/>
              </w:rPr>
              <w:t> </w:t>
            </w:r>
            <w:r>
              <w:rPr>
                <w:rFonts w:ascii="XO Thames" w:hAnsi="XO Thames"/>
                <w:sz w:val="28"/>
              </w:rPr>
              <w:t>муниципального округа Тверской области</w:t>
            </w:r>
          </w:p>
        </w:tc>
        <w:tc>
          <w:tcPr>
            <w:tcW w:type="dxa" w:w="284"/>
            <w:shd w:fill="auto" w:val="clear"/>
          </w:tcPr>
          <w:p w14:paraId="0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D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6"/>
          </w:tcPr>
          <w:p/>
        </w:tc>
      </w:tr>
      <w:tr>
        <w:tc>
          <w:tcPr>
            <w:tcW w:type="dxa" w:w="4433"/>
            <w:shd w:fill="auto" w:val="clear"/>
          </w:tcPr>
          <w:p w14:paraId="0E000000">
            <w:pPr>
              <w:widowControl w:val="0"/>
              <w:ind w:right="101"/>
              <w:rPr>
                <w:rFonts w:ascii="XO Thames" w:hAnsi="XO Thames"/>
                <w:b w:val="0"/>
                <w:sz w:val="28"/>
              </w:rPr>
            </w:pPr>
          </w:p>
          <w:p w14:paraId="0F000000">
            <w:pPr>
              <w:widowControl w:val="0"/>
              <w:ind w:right="101"/>
              <w:rPr>
                <w:rFonts w:ascii="XO Thames" w:hAnsi="XO Thames"/>
                <w:b w:val="0"/>
                <w:sz w:val="28"/>
              </w:rPr>
            </w:pPr>
          </w:p>
          <w:p w14:paraId="10000000">
            <w:pPr>
              <w:widowControl w:val="0"/>
              <w:ind w:right="101"/>
              <w:rPr>
                <w:rFonts w:ascii="XO Thames" w:hAnsi="XO Thames"/>
                <w:b w:val="0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1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12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6"/>
          </w:tcPr>
          <w:p/>
        </w:tc>
      </w:tr>
    </w:tbl>
    <w:p w14:paraId="13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соответствии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Федеральным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законом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 xml:space="preserve"> 06.10.2003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131-</w:t>
      </w:r>
      <w:r>
        <w:rPr>
          <w:rFonts w:ascii="XO Thames" w:hAnsi="XO Thames"/>
          <w:sz w:val="28"/>
        </w:rPr>
        <w:t>ФЗ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Об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общих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принципах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организации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местного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Российской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Федерации»</w:t>
      </w:r>
      <w:r>
        <w:rPr>
          <w:rFonts w:ascii="XO Thames" w:hAnsi="XO Thames"/>
          <w:sz w:val="28"/>
        </w:rPr>
        <w:t xml:space="preserve">, </w:t>
      </w:r>
      <w:r>
        <w:rPr>
          <w:rStyle w:val="Style_2_ch"/>
          <w:rFonts w:ascii="XO Thames" w:hAnsi="XO Thames"/>
          <w:sz w:val="28"/>
        </w:rPr>
        <w:t>Законом Тверской области от 10.10.2024 №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</w:t>
      </w:r>
      <w:r>
        <w:rPr>
          <w:rStyle w:val="Style_2_ch"/>
          <w:rFonts w:ascii="XO Thames" w:hAnsi="XO Thames"/>
          <w:sz w:val="28"/>
        </w:rPr>
        <w:t xml:space="preserve">», </w:t>
      </w:r>
      <w:r>
        <w:rPr>
          <w:rStyle w:val="Style_2_ch"/>
          <w:rFonts w:ascii="XO Thames" w:hAnsi="XO Thames"/>
          <w:sz w:val="28"/>
        </w:rPr>
        <w:t xml:space="preserve"> </w:t>
      </w: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6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7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8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</w:t>
            </w:r>
            <w:r>
              <w:rPr>
                <w:rFonts w:ascii="XO Thames" w:hAnsi="XO Thames"/>
                <w:b w:val="1"/>
                <w:sz w:val="28"/>
              </w:rPr>
              <w:t xml:space="preserve"> Д</w:t>
            </w:r>
            <w:r>
              <w:rPr>
                <w:rFonts w:ascii="XO Thames" w:hAnsi="XO Thames"/>
                <w:b w:val="1"/>
                <w:sz w:val="28"/>
              </w:rPr>
              <w:t>УМА</w:t>
            </w:r>
            <w:r>
              <w:rPr>
                <w:rFonts w:ascii="XO Thames" w:hAnsi="XO Thames"/>
                <w:b w:val="1"/>
                <w:sz w:val="28"/>
              </w:rPr>
              <w:t xml:space="preserve"> РЕШИЛА:</w:t>
            </w:r>
          </w:p>
        </w:tc>
        <w:tc>
          <w:tcPr>
            <w:tcW w:type="dxa" w:w="1418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A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B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C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D000000">
      <w:pPr>
        <w:widowControl w:val="0"/>
        <w:tabs>
          <w:tab w:leader="none" w:pos="10205" w:val="left"/>
        </w:tabs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 Считать Думу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правопреемником </w:t>
      </w:r>
      <w:r>
        <w:rPr>
          <w:rFonts w:ascii="XO Thames" w:hAnsi="XO Thames"/>
          <w:sz w:val="28"/>
        </w:rPr>
        <w:t>Кашинской городской</w:t>
      </w:r>
      <w:r>
        <w:rPr>
          <w:rFonts w:ascii="XO Thames" w:hAnsi="XO Thames"/>
          <w:sz w:val="28"/>
        </w:rPr>
        <w:t xml:space="preserve"> Думы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отношениях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 органами государственной власти Российской Федерации, органами государственной власти Тверской области, органами местного самоуправления, физическими и юридическими лицами</w:t>
      </w:r>
      <w:r>
        <w:rPr>
          <w:rFonts w:ascii="XO Thames" w:hAnsi="XO Thames"/>
          <w:sz w:val="28"/>
        </w:rPr>
        <w:t xml:space="preserve">. </w:t>
      </w:r>
    </w:p>
    <w:p w14:paraId="1E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 xml:space="preserve">Настоящее решение вступает в силу со дня его </w:t>
      </w:r>
      <w:r>
        <w:rPr>
          <w:rFonts w:ascii="XO Thames" w:hAnsi="XO Thames"/>
          <w:sz w:val="28"/>
        </w:rPr>
        <w:t xml:space="preserve">принятия, </w:t>
      </w:r>
      <w:r>
        <w:rPr>
          <w:rFonts w:ascii="XO Thames" w:hAnsi="XO Thames"/>
          <w:sz w:val="28"/>
        </w:rPr>
        <w:t>подл</w:t>
      </w:r>
      <w:r>
        <w:rPr>
          <w:rFonts w:ascii="XO Thames" w:hAnsi="XO Thames"/>
          <w:sz w:val="28"/>
        </w:rPr>
        <w:t>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«Интернет».</w:t>
      </w:r>
    </w:p>
    <w:p w14:paraId="1F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0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1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2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 Кашинского</w:t>
      </w:r>
    </w:p>
    <w:p w14:paraId="23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Тверской области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                      И.А. Мурашова</w:t>
      </w:r>
      <w:r>
        <w:rPr>
          <w:rFonts w:ascii="XO Thames" w:hAnsi="XO Thames"/>
          <w:sz w:val="28"/>
        </w:rPr>
        <w:t xml:space="preserve"> </w:t>
      </w:r>
    </w:p>
    <w:p w14:paraId="24000000">
      <w:pPr>
        <w:widowControl w:val="0"/>
        <w:tabs>
          <w:tab w:leader="none" w:pos="10205" w:val="left"/>
        </w:tabs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footer"/>
    <w:basedOn w:val="Style_2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2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"/>
    <w:link w:val="Style_10_ch"/>
    <w:rPr>
      <w:color w:val="000000"/>
      <w:sz w:val="24"/>
    </w:rPr>
  </w:style>
  <w:style w:styleId="Style_10_ch" w:type="character">
    <w:name w:val="Default"/>
    <w:link w:val="Style_10"/>
    <w:rPr>
      <w:color w:val="000000"/>
      <w:sz w:val="24"/>
    </w:rPr>
  </w:style>
  <w:style w:styleId="Style_11" w:type="paragraph">
    <w:name w:val="ConsPlusNormal"/>
    <w:link w:val="Style_11_ch"/>
    <w:rPr>
      <w:sz w:val="28"/>
    </w:rPr>
  </w:style>
  <w:style w:styleId="Style_11_ch" w:type="character">
    <w:name w:val="ConsPlusNormal"/>
    <w:link w:val="Style_11"/>
    <w:rPr>
      <w:sz w:val="28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4_ch" w:type="character">
    <w:name w:val="heading 1"/>
    <w:basedOn w:val="Style_2_ch"/>
    <w:link w:val="Style_14"/>
    <w:rPr>
      <w:rFonts w:ascii="Arial" w:hAnsi="Arial"/>
      <w:b w:val="1"/>
      <w:sz w:val="3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2_ch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2024-12-26T07:08:21Z</dcterms:modified>
</cp:coreProperties>
</file>