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88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ТВЕРСКАЯ ОБЛАСТЬ</w:t>
      </w:r>
    </w:p>
    <w:p w14:paraId="02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drawing>
          <wp:inline>
            <wp:extent cx="676275" cy="8382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line="288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КАШИНСКАЯ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ГОРОДСКАЯ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ДУМА</w:t>
      </w:r>
    </w:p>
    <w:p w14:paraId="04000000">
      <w:pPr>
        <w:spacing w:line="288" w:lineRule="auto"/>
        <w:ind/>
        <w:jc w:val="center"/>
        <w:rPr>
          <w:rFonts w:ascii="XO Thames" w:hAnsi="XO Thames"/>
          <w:b w:val="1"/>
          <w:sz w:val="28"/>
        </w:rPr>
      </w:pPr>
    </w:p>
    <w:p w14:paraId="05000000">
      <w:pPr>
        <w:spacing w:line="288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Р Е Ш Е Н И Е</w:t>
      </w:r>
    </w:p>
    <w:p w14:paraId="06000000">
      <w:pPr>
        <w:spacing w:line="288" w:lineRule="auto"/>
        <w:ind/>
        <w:jc w:val="center"/>
        <w:rPr>
          <w:rFonts w:ascii="XO Thames" w:hAnsi="XO Thames"/>
          <w:b w:val="1"/>
          <w:sz w:val="28"/>
        </w:rPr>
      </w:pPr>
    </w:p>
    <w:tbl>
      <w:tblPr>
        <w:tblStyle w:val="Style_1"/>
        <w:tblW w:type="auto" w:w="0"/>
        <w:tblLayout w:type="fixed"/>
      </w:tblPr>
      <w:tblGrid>
        <w:gridCol w:w="5637"/>
        <w:gridCol w:w="4003"/>
      </w:tblGrid>
      <w:tr>
        <w:trPr>
          <w:trHeight w:hRule="atLeast" w:val="618"/>
        </w:trPr>
        <w:tc>
          <w:tcPr>
            <w:tcW w:type="dxa" w:w="9640"/>
            <w:gridSpan w:val="2"/>
          </w:tcPr>
          <w:p w14:paraId="07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b w:val="1"/>
                <w:sz w:val="28"/>
                <w:u w:val="single"/>
              </w:rPr>
            </w:pPr>
            <w:r>
              <w:rPr>
                <w:rFonts w:ascii="XO Thames" w:hAnsi="XO Thames"/>
                <w:sz w:val="28"/>
              </w:rPr>
              <w:t>о</w:t>
            </w:r>
            <w:r>
              <w:rPr>
                <w:rFonts w:ascii="XO Thames" w:hAnsi="XO Thames"/>
                <w:sz w:val="28"/>
              </w:rPr>
              <w:t>т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  <w:u w:val="single"/>
              </w:rPr>
              <w:t xml:space="preserve">      </w:t>
            </w:r>
            <w:r>
              <w:rPr>
                <w:rFonts w:ascii="XO Thames" w:hAnsi="XO Thames"/>
                <w:sz w:val="28"/>
                <w:u w:val="single"/>
              </w:rPr>
              <w:t xml:space="preserve">25.12.2024     </w:t>
            </w:r>
            <w:r>
              <w:rPr>
                <w:rFonts w:ascii="XO Thames" w:hAnsi="XO Thames"/>
                <w:sz w:val="28"/>
              </w:rPr>
              <w:t xml:space="preserve">                           </w:t>
            </w:r>
            <w:r>
              <w:rPr>
                <w:rFonts w:ascii="XO Thames" w:hAnsi="XO Thames"/>
                <w:sz w:val="28"/>
              </w:rPr>
              <w:t>г</w:t>
            </w:r>
            <w:r>
              <w:rPr>
                <w:rFonts w:ascii="XO Thames" w:hAnsi="XO Thames"/>
                <w:sz w:val="28"/>
              </w:rPr>
              <w:t xml:space="preserve">. </w:t>
            </w:r>
            <w:r>
              <w:rPr>
                <w:rFonts w:ascii="XO Thames" w:hAnsi="XO Thames"/>
                <w:sz w:val="28"/>
              </w:rPr>
              <w:t xml:space="preserve">Кашин 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 xml:space="preserve">     </w:t>
            </w:r>
            <w:r>
              <w:rPr>
                <w:rFonts w:ascii="XO Thames" w:hAnsi="XO Thames"/>
                <w:sz w:val="28"/>
              </w:rPr>
              <w:t xml:space="preserve">№ </w:t>
            </w:r>
            <w:r>
              <w:rPr>
                <w:rFonts w:ascii="XO Thames" w:hAnsi="XO Thames"/>
                <w:sz w:val="28"/>
                <w:u w:val="single"/>
              </w:rPr>
              <w:t xml:space="preserve">       </w:t>
            </w:r>
            <w:r>
              <w:rPr>
                <w:rFonts w:ascii="XO Thames" w:hAnsi="XO Thames"/>
                <w:sz w:val="28"/>
                <w:u w:val="single"/>
              </w:rPr>
              <w:t xml:space="preserve">93       </w:t>
            </w:r>
          </w:p>
        </w:tc>
      </w:tr>
      <w:tr>
        <w:trPr>
          <w:trHeight w:hRule="atLeast" w:val="1022"/>
        </w:trPr>
        <w:tc>
          <w:tcPr>
            <w:tcW w:type="dxa" w:w="5637"/>
          </w:tcPr>
          <w:p w14:paraId="0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 изменении наименования</w:t>
            </w:r>
          </w:p>
          <w:p w14:paraId="09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должности заместителя Председателя </w:t>
            </w:r>
          </w:p>
          <w:p w14:paraId="0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Кашинской городской Думы </w:t>
            </w:r>
          </w:p>
          <w:p w14:paraId="0B000000">
            <w:pPr>
              <w:rPr>
                <w:rFonts w:ascii="XO Thames" w:hAnsi="XO Thames"/>
                <w:sz w:val="28"/>
              </w:rPr>
            </w:pPr>
          </w:p>
          <w:p w14:paraId="0C000000">
            <w:pPr>
              <w:rPr>
                <w:rFonts w:ascii="XO Thames" w:hAnsi="XO Thames"/>
                <w:sz w:val="28"/>
              </w:rPr>
            </w:pPr>
          </w:p>
          <w:p w14:paraId="0D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4003"/>
          </w:tcPr>
          <w:p w14:paraId="0E000000">
            <w:pPr>
              <w:rPr>
                <w:rFonts w:ascii="XO Thames" w:hAnsi="XO Thames"/>
              </w:rPr>
            </w:pPr>
          </w:p>
        </w:tc>
      </w:tr>
    </w:tbl>
    <w:p w14:paraId="0F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 с Федеральным законом от 06.10.2003 №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131-ФЗ «Об общих принципах организации местного самоуправления в Российской Федерации»,</w:t>
      </w:r>
      <w:r>
        <w:rPr>
          <w:rFonts w:ascii="XO Thames" w:hAnsi="XO Thames"/>
          <w:sz w:val="28"/>
        </w:rPr>
        <w:t xml:space="preserve"> з</w:t>
      </w:r>
      <w:r>
        <w:rPr>
          <w:rStyle w:val="Style_2_ch"/>
          <w:rFonts w:ascii="XO Thames" w:hAnsi="XO Thames"/>
          <w:sz w:val="28"/>
        </w:rPr>
        <w:t>аконом Тверской области от 10.10.2024 №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2_ch"/>
          <w:rFonts w:ascii="XO Thames" w:hAnsi="XO Thames"/>
          <w:sz w:val="28"/>
        </w:rPr>
        <w:t>39-ЗО «О наделении муниципального образования Кашинский городской округ Тверской области статусом муниципального округа и внесении изменений в отдельные законы Тверской области</w:t>
      </w:r>
      <w:r>
        <w:rPr>
          <w:rStyle w:val="Style_2_ch"/>
          <w:rFonts w:ascii="XO Thames" w:hAnsi="XO Thames"/>
          <w:sz w:val="28"/>
        </w:rPr>
        <w:t xml:space="preserve">», </w:t>
      </w:r>
    </w:p>
    <w:p w14:paraId="10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</w:p>
    <w:p w14:paraId="11000000">
      <w:pPr>
        <w:ind w:firstLine="72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КАШИНСКАЯ ГОРОДСКАЯ ДУМА РЕШИЛА:</w:t>
      </w:r>
    </w:p>
    <w:p w14:paraId="12000000">
      <w:pPr>
        <w:ind w:firstLine="0" w:left="570"/>
        <w:jc w:val="center"/>
        <w:rPr>
          <w:rFonts w:ascii="XO Thames" w:hAnsi="XO Thames"/>
          <w:sz w:val="28"/>
        </w:rPr>
      </w:pPr>
    </w:p>
    <w:p w14:paraId="13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Изменить наименование должности заместителя Председателя Кашинской городской Думы на должность заместителя Председателя Думы Кашинского муниципального округа Тверской области.</w:t>
      </w:r>
    </w:p>
    <w:p w14:paraId="14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Настоящее решение вступает в силу со дня его принятия, подлежит официальному опубликованию в газете «</w:t>
      </w:r>
      <w:r>
        <w:rPr>
          <w:rFonts w:ascii="XO Thames" w:hAnsi="XO Thames"/>
          <w:sz w:val="28"/>
        </w:rPr>
        <w:t>Кашинская</w:t>
      </w:r>
      <w:r>
        <w:rPr>
          <w:rFonts w:ascii="XO Thames" w:hAnsi="XO Thames"/>
          <w:sz w:val="28"/>
        </w:rPr>
        <w:t xml:space="preserve"> газета» и размещению на официальном сайте </w:t>
      </w:r>
      <w:r>
        <w:rPr>
          <w:rFonts w:ascii="XO Thames" w:hAnsi="XO Thames"/>
          <w:sz w:val="28"/>
        </w:rPr>
        <w:t>Кашинского городского округа</w:t>
      </w:r>
      <w:r>
        <w:rPr>
          <w:rFonts w:ascii="XO Thames" w:hAnsi="XO Thames"/>
          <w:sz w:val="28"/>
        </w:rPr>
        <w:t xml:space="preserve"> в информационно-телекоммуникационной сети Интернет.</w:t>
      </w:r>
    </w:p>
    <w:p w14:paraId="15000000">
      <w:pPr>
        <w:rPr>
          <w:rFonts w:ascii="XO Thames" w:hAnsi="XO Thames"/>
          <w:sz w:val="28"/>
        </w:rPr>
      </w:pPr>
    </w:p>
    <w:p w14:paraId="16000000">
      <w:pPr>
        <w:rPr>
          <w:rFonts w:ascii="XO Thames" w:hAnsi="XO Thames"/>
          <w:sz w:val="28"/>
        </w:rPr>
      </w:pPr>
    </w:p>
    <w:p w14:paraId="17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</w:t>
      </w:r>
      <w:r>
        <w:rPr>
          <w:rFonts w:ascii="XO Thames" w:hAnsi="XO Thames"/>
          <w:sz w:val="28"/>
        </w:rPr>
        <w:t xml:space="preserve">Думы Кашинского </w:t>
      </w:r>
    </w:p>
    <w:p w14:paraId="18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Тверской области</w:t>
      </w:r>
      <w:r>
        <w:rPr>
          <w:rFonts w:ascii="XO Thames" w:hAnsi="XO Thames"/>
          <w:sz w:val="28"/>
        </w:rPr>
        <w:t xml:space="preserve">                </w:t>
      </w:r>
      <w:r>
        <w:rPr>
          <w:rFonts w:ascii="XO Thames" w:hAnsi="XO Thames"/>
          <w:sz w:val="28"/>
        </w:rPr>
        <w:t xml:space="preserve">                      </w:t>
      </w:r>
      <w:r>
        <w:rPr>
          <w:rFonts w:ascii="XO Thames" w:hAnsi="XO Thames"/>
          <w:sz w:val="28"/>
        </w:rPr>
        <w:t>И.А. Мурашова</w:t>
      </w:r>
    </w:p>
    <w:p w14:paraId="19000000">
      <w:pPr>
        <w:ind/>
        <w:jc w:val="both"/>
        <w:rPr>
          <w:rFonts w:ascii="XO Thames" w:hAnsi="XO Thames"/>
          <w:sz w:val="28"/>
        </w:rPr>
      </w:pPr>
    </w:p>
    <w:p w14:paraId="1A000000">
      <w:pPr>
        <w:ind/>
        <w:jc w:val="both"/>
        <w:rPr>
          <w:rFonts w:ascii="XO Thames" w:hAnsi="XO Thames"/>
          <w:sz w:val="28"/>
        </w:rPr>
      </w:pPr>
    </w:p>
    <w:p w14:paraId="1B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И.о. Главы Кашинского</w:t>
      </w:r>
      <w:r>
        <w:rPr>
          <w:rFonts w:ascii="XO Thames" w:hAnsi="XO Thames"/>
          <w:sz w:val="28"/>
        </w:rPr>
        <w:t xml:space="preserve"> городского округа,</w:t>
      </w:r>
    </w:p>
    <w:p w14:paraId="1C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 Администрации</w:t>
      </w:r>
    </w:p>
    <w:p w14:paraId="1D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Кашинского городского округа, </w:t>
      </w:r>
    </w:p>
    <w:p w14:paraId="1E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начальник Финансового управления                                                   С.В. Суханова</w:t>
      </w:r>
    </w:p>
    <w:sectPr>
      <w:pgSz w:h="16848" w:orient="portrait" w:w="11908"/>
      <w:pgMar w:bottom="1134" w:footer="708" w:gutter="0" w:header="708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ms Rmn" w:hAnsi="Tms Rmn"/>
      <w:sz w:val="20"/>
    </w:rPr>
  </w:style>
  <w:style w:default="1" w:styleId="Style_2_ch" w:type="character">
    <w:name w:val="Normal"/>
    <w:link w:val="Style_2"/>
    <w:rPr>
      <w:rFonts w:ascii="Tms Rmn" w:hAnsi="Tms Rmn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3_ch" w:type="character">
    <w:name w:val="heading 1"/>
    <w:basedOn w:val="Style_2_ch"/>
    <w:link w:val="Style_13"/>
    <w:rPr>
      <w:rFonts w:ascii="Arial" w:hAnsi="Arial"/>
      <w:b w:val="1"/>
      <w:sz w:val="30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2024-12-27T08:53:18Z</dcterms:modified>
</cp:coreProperties>
</file>