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42B02" w:rsidRDefault="00E539DE" w:rsidP="00BB0CB2">
      <w:pPr>
        <w:pStyle w:val="3"/>
        <w:shd w:val="clear" w:color="auto" w:fill="auto"/>
        <w:spacing w:line="240" w:lineRule="auto"/>
        <w:ind w:right="-1" w:firstLine="0"/>
        <w:jc w:val="left"/>
        <w:rPr>
          <w:rFonts w:ascii="Times New Roman" w:hAnsi="Times New Roman" w:cs="Times New Roman"/>
          <w:sz w:val="22"/>
          <w:szCs w:val="22"/>
        </w:rPr>
      </w:pPr>
      <w:r>
        <w:rPr>
          <w:rFonts w:ascii="Times New Roman" w:eastAsia="Arial-BoldMT" w:hAnsi="Times New Roman" w:cs="Times New Roman"/>
          <w:b/>
          <w:bCs/>
          <w:sz w:val="32"/>
          <w:szCs w:val="32"/>
        </w:rPr>
        <w:tab/>
      </w:r>
      <w:r>
        <w:rPr>
          <w:rFonts w:ascii="Times New Roman" w:eastAsia="Arial-BoldMT" w:hAnsi="Times New Roman" w:cs="Times New Roman"/>
          <w:b/>
          <w:bCs/>
          <w:sz w:val="32"/>
          <w:szCs w:val="32"/>
        </w:rPr>
        <w:tab/>
      </w:r>
      <w:r>
        <w:rPr>
          <w:rFonts w:ascii="Times New Roman" w:eastAsia="Arial-BoldMT" w:hAnsi="Times New Roman" w:cs="Times New Roman"/>
          <w:b/>
          <w:bCs/>
          <w:sz w:val="32"/>
          <w:szCs w:val="32"/>
        </w:rPr>
        <w:tab/>
      </w:r>
      <w:r>
        <w:rPr>
          <w:rFonts w:ascii="Times New Roman" w:eastAsia="Arial-BoldMT" w:hAnsi="Times New Roman" w:cs="Times New Roman"/>
          <w:b/>
          <w:bCs/>
          <w:sz w:val="32"/>
          <w:szCs w:val="32"/>
        </w:rPr>
        <w:tab/>
      </w:r>
      <w:r>
        <w:rPr>
          <w:rFonts w:ascii="Times New Roman" w:eastAsia="Arial-BoldMT" w:hAnsi="Times New Roman" w:cs="Times New Roman"/>
          <w:b/>
          <w:bCs/>
          <w:sz w:val="32"/>
          <w:szCs w:val="32"/>
        </w:rPr>
        <w:tab/>
      </w:r>
      <w:r w:rsidR="00A42B02">
        <w:rPr>
          <w:rFonts w:ascii="Times New Roman" w:eastAsia="Arial-BoldMT" w:hAnsi="Times New Roman" w:cs="Times New Roman"/>
          <w:b/>
          <w:bCs/>
          <w:sz w:val="32"/>
          <w:szCs w:val="32"/>
        </w:rPr>
        <w:tab/>
      </w:r>
      <w:r w:rsidR="00A42B02">
        <w:rPr>
          <w:rFonts w:ascii="Times New Roman" w:eastAsia="Arial-BoldMT" w:hAnsi="Times New Roman" w:cs="Times New Roman"/>
          <w:b/>
          <w:bCs/>
          <w:sz w:val="32"/>
          <w:szCs w:val="32"/>
        </w:rPr>
        <w:tab/>
      </w:r>
      <w:r w:rsidR="00A42B02">
        <w:rPr>
          <w:rFonts w:ascii="Times New Roman" w:eastAsia="Arial-BoldMT" w:hAnsi="Times New Roman" w:cs="Times New Roman"/>
          <w:b/>
          <w:bCs/>
          <w:sz w:val="32"/>
          <w:szCs w:val="32"/>
        </w:rPr>
        <w:tab/>
      </w:r>
      <w:r w:rsidR="00A42B02">
        <w:rPr>
          <w:rFonts w:ascii="Times New Roman" w:eastAsia="Arial-BoldMT" w:hAnsi="Times New Roman" w:cs="Times New Roman"/>
          <w:b/>
          <w:bCs/>
          <w:sz w:val="32"/>
          <w:szCs w:val="32"/>
        </w:rPr>
        <w:tab/>
      </w:r>
      <w:r w:rsidR="00A42B02">
        <w:rPr>
          <w:rFonts w:ascii="Times New Roman" w:eastAsia="Arial-BoldMT" w:hAnsi="Times New Roman" w:cs="Times New Roman"/>
          <w:b/>
          <w:bCs/>
          <w:sz w:val="32"/>
          <w:szCs w:val="32"/>
        </w:rPr>
        <w:tab/>
      </w:r>
      <w:r w:rsidR="00022FF8">
        <w:rPr>
          <w:rFonts w:ascii="Times New Roman" w:hAnsi="Times New Roman" w:cs="Times New Roman"/>
          <w:sz w:val="22"/>
          <w:szCs w:val="22"/>
        </w:rPr>
        <w:t>УТВЕРЖДЕНО</w:t>
      </w:r>
      <w:r w:rsidR="00022FF8">
        <w:rPr>
          <w:rFonts w:ascii="Times New Roman" w:hAnsi="Times New Roman" w:cs="Times New Roman"/>
          <w:sz w:val="22"/>
          <w:szCs w:val="22"/>
        </w:rPr>
        <w:tab/>
      </w:r>
      <w:r w:rsidR="00022FF8">
        <w:rPr>
          <w:rFonts w:ascii="Times New Roman" w:hAnsi="Times New Roman" w:cs="Times New Roman"/>
          <w:sz w:val="22"/>
          <w:szCs w:val="22"/>
        </w:rPr>
        <w:tab/>
      </w:r>
      <w:r w:rsidR="00022FF8">
        <w:rPr>
          <w:rFonts w:ascii="Times New Roman" w:hAnsi="Times New Roman" w:cs="Times New Roman"/>
          <w:sz w:val="22"/>
          <w:szCs w:val="22"/>
        </w:rPr>
        <w:tab/>
      </w:r>
      <w:r w:rsidR="00022FF8">
        <w:rPr>
          <w:rFonts w:ascii="Times New Roman" w:hAnsi="Times New Roman" w:cs="Times New Roman"/>
          <w:sz w:val="22"/>
          <w:szCs w:val="22"/>
        </w:rPr>
        <w:tab/>
      </w:r>
      <w:r w:rsidR="00022FF8">
        <w:rPr>
          <w:rFonts w:ascii="Times New Roman" w:hAnsi="Times New Roman" w:cs="Times New Roman"/>
          <w:sz w:val="22"/>
          <w:szCs w:val="22"/>
        </w:rPr>
        <w:tab/>
      </w:r>
      <w:r w:rsidR="00022FF8">
        <w:rPr>
          <w:rFonts w:ascii="Times New Roman" w:hAnsi="Times New Roman" w:cs="Times New Roman"/>
          <w:sz w:val="22"/>
          <w:szCs w:val="22"/>
        </w:rPr>
        <w:tab/>
      </w:r>
      <w:r w:rsidR="00022FF8">
        <w:rPr>
          <w:rFonts w:ascii="Times New Roman" w:hAnsi="Times New Roman" w:cs="Times New Roman"/>
          <w:sz w:val="22"/>
          <w:szCs w:val="22"/>
        </w:rPr>
        <w:tab/>
      </w:r>
      <w:r w:rsidR="00022FF8">
        <w:rPr>
          <w:rFonts w:ascii="Times New Roman" w:hAnsi="Times New Roman" w:cs="Times New Roman"/>
          <w:sz w:val="22"/>
          <w:szCs w:val="22"/>
        </w:rPr>
        <w:tab/>
      </w:r>
      <w:r w:rsidR="00022FF8">
        <w:rPr>
          <w:rFonts w:ascii="Times New Roman" w:hAnsi="Times New Roman" w:cs="Times New Roman"/>
          <w:sz w:val="22"/>
          <w:szCs w:val="22"/>
        </w:rPr>
        <w:tab/>
        <w:t xml:space="preserve">      </w:t>
      </w:r>
      <w:r w:rsidR="00027260">
        <w:rPr>
          <w:rFonts w:ascii="Times New Roman" w:hAnsi="Times New Roman" w:cs="Times New Roman"/>
          <w:sz w:val="22"/>
          <w:szCs w:val="22"/>
        </w:rPr>
        <w:t>постановлением</w:t>
      </w:r>
      <w:r w:rsidR="00A42B02">
        <w:rPr>
          <w:rFonts w:ascii="Times New Roman" w:hAnsi="Times New Roman" w:cs="Times New Roman"/>
          <w:sz w:val="22"/>
          <w:szCs w:val="22"/>
        </w:rPr>
        <w:t xml:space="preserve"> Администрации</w:t>
      </w:r>
    </w:p>
    <w:p w:rsidR="008C0CA4" w:rsidRDefault="00A42B02" w:rsidP="00BB0CB2">
      <w:pPr>
        <w:pStyle w:val="3"/>
        <w:shd w:val="clear" w:color="auto" w:fill="auto"/>
        <w:spacing w:line="240" w:lineRule="auto"/>
        <w:ind w:right="-1" w:firstLine="0"/>
        <w:jc w:val="left"/>
        <w:rPr>
          <w:rFonts w:ascii="Times New Roman" w:hAnsi="Times New Roman" w:cs="Times New Roman"/>
          <w:sz w:val="22"/>
          <w:szCs w:val="22"/>
        </w:rPr>
      </w:pPr>
      <w:r>
        <w:rPr>
          <w:rFonts w:ascii="Times New Roman" w:hAnsi="Times New Roman" w:cs="Times New Roman"/>
          <w:sz w:val="22"/>
          <w:szCs w:val="22"/>
        </w:rPr>
        <w:t xml:space="preserve">                                                                                        </w:t>
      </w:r>
      <w:r w:rsidR="00BB0CB2">
        <w:rPr>
          <w:rFonts w:ascii="Times New Roman" w:hAnsi="Times New Roman" w:cs="Times New Roman"/>
          <w:sz w:val="22"/>
          <w:szCs w:val="22"/>
        </w:rPr>
        <w:t xml:space="preserve">      </w:t>
      </w:r>
      <w:r w:rsidR="008C0CA4">
        <w:rPr>
          <w:rFonts w:ascii="Times New Roman" w:hAnsi="Times New Roman" w:cs="Times New Roman"/>
          <w:sz w:val="22"/>
          <w:szCs w:val="22"/>
        </w:rPr>
        <w:t xml:space="preserve">                Кашинского городского округа </w:t>
      </w:r>
    </w:p>
    <w:p w:rsidR="00A42B02" w:rsidRPr="009A1F5E" w:rsidRDefault="006044B7" w:rsidP="00BB0CB2">
      <w:pPr>
        <w:pStyle w:val="3"/>
        <w:shd w:val="clear" w:color="auto" w:fill="auto"/>
        <w:spacing w:line="240" w:lineRule="auto"/>
        <w:ind w:right="-1" w:firstLine="0"/>
        <w:jc w:val="left"/>
        <w:rPr>
          <w:rFonts w:ascii="Times New Roman" w:hAnsi="Times New Roman" w:cs="Times New Roman"/>
          <w:sz w:val="22"/>
          <w:szCs w:val="22"/>
          <w:u w:val="single"/>
        </w:rPr>
      </w:pPr>
      <w:r>
        <w:rPr>
          <w:rFonts w:ascii="Times New Roman" w:hAnsi="Times New Roman" w:cs="Times New Roman"/>
          <w:sz w:val="22"/>
          <w:szCs w:val="22"/>
        </w:rPr>
        <w:t xml:space="preserve"> </w:t>
      </w:r>
      <w:r w:rsidR="009A1F5E">
        <w:rPr>
          <w:rFonts w:ascii="Times New Roman" w:hAnsi="Times New Roman" w:cs="Times New Roman"/>
          <w:sz w:val="22"/>
          <w:szCs w:val="22"/>
        </w:rPr>
        <w:tab/>
      </w:r>
      <w:r w:rsidR="009A1F5E">
        <w:rPr>
          <w:rFonts w:ascii="Times New Roman" w:hAnsi="Times New Roman" w:cs="Times New Roman"/>
          <w:sz w:val="22"/>
          <w:szCs w:val="22"/>
        </w:rPr>
        <w:tab/>
      </w:r>
      <w:r w:rsidR="009A1F5E">
        <w:rPr>
          <w:rFonts w:ascii="Times New Roman" w:hAnsi="Times New Roman" w:cs="Times New Roman"/>
          <w:sz w:val="22"/>
          <w:szCs w:val="22"/>
        </w:rPr>
        <w:tab/>
      </w:r>
      <w:r w:rsidR="009A1F5E">
        <w:rPr>
          <w:rFonts w:ascii="Times New Roman" w:hAnsi="Times New Roman" w:cs="Times New Roman"/>
          <w:sz w:val="22"/>
          <w:szCs w:val="22"/>
        </w:rPr>
        <w:tab/>
      </w:r>
      <w:r w:rsidR="009A1F5E">
        <w:rPr>
          <w:rFonts w:ascii="Times New Roman" w:hAnsi="Times New Roman" w:cs="Times New Roman"/>
          <w:sz w:val="22"/>
          <w:szCs w:val="22"/>
        </w:rPr>
        <w:tab/>
      </w:r>
      <w:r w:rsidR="009A1F5E">
        <w:rPr>
          <w:rFonts w:ascii="Times New Roman" w:hAnsi="Times New Roman" w:cs="Times New Roman"/>
          <w:sz w:val="22"/>
          <w:szCs w:val="22"/>
        </w:rPr>
        <w:tab/>
      </w:r>
      <w:r w:rsidR="009A1F5E">
        <w:rPr>
          <w:rFonts w:ascii="Times New Roman" w:hAnsi="Times New Roman" w:cs="Times New Roman"/>
          <w:sz w:val="22"/>
          <w:szCs w:val="22"/>
        </w:rPr>
        <w:tab/>
      </w:r>
      <w:r w:rsidR="009A1F5E">
        <w:rPr>
          <w:rFonts w:ascii="Times New Roman" w:hAnsi="Times New Roman" w:cs="Times New Roman"/>
          <w:sz w:val="22"/>
          <w:szCs w:val="22"/>
        </w:rPr>
        <w:tab/>
      </w:r>
      <w:r w:rsidR="009A1F5E">
        <w:rPr>
          <w:rFonts w:ascii="Times New Roman" w:hAnsi="Times New Roman" w:cs="Times New Roman"/>
          <w:sz w:val="22"/>
          <w:szCs w:val="22"/>
        </w:rPr>
        <w:tab/>
        <w:t xml:space="preserve">   </w:t>
      </w:r>
      <w:r w:rsidR="00945848">
        <w:rPr>
          <w:rFonts w:ascii="Times New Roman" w:hAnsi="Times New Roman" w:cs="Times New Roman"/>
          <w:sz w:val="22"/>
          <w:szCs w:val="22"/>
        </w:rPr>
        <w:t>от</w:t>
      </w:r>
      <w:r w:rsidR="009A1F5E" w:rsidRPr="009A1F5E">
        <w:rPr>
          <w:rFonts w:ascii="Times New Roman" w:hAnsi="Times New Roman" w:cs="Times New Roman"/>
          <w:sz w:val="22"/>
          <w:szCs w:val="22"/>
          <w:u w:val="single"/>
        </w:rPr>
        <w:t xml:space="preserve"> </w:t>
      </w:r>
      <w:r w:rsidR="00B2086E">
        <w:rPr>
          <w:rFonts w:ascii="Times New Roman" w:hAnsi="Times New Roman" w:cs="Times New Roman"/>
          <w:sz w:val="22"/>
          <w:szCs w:val="22"/>
          <w:u w:val="single"/>
        </w:rPr>
        <w:t>04.04.2023</w:t>
      </w:r>
      <w:r w:rsidR="009A1F5E" w:rsidRPr="009A1F5E">
        <w:rPr>
          <w:rFonts w:ascii="Times New Roman" w:hAnsi="Times New Roman" w:cs="Times New Roman"/>
          <w:sz w:val="22"/>
          <w:szCs w:val="22"/>
          <w:u w:val="single"/>
        </w:rPr>
        <w:t xml:space="preserve"> </w:t>
      </w:r>
      <w:r w:rsidR="00945848">
        <w:rPr>
          <w:rFonts w:ascii="Times New Roman" w:hAnsi="Times New Roman" w:cs="Times New Roman"/>
          <w:sz w:val="22"/>
          <w:szCs w:val="22"/>
          <w:u w:val="single"/>
        </w:rPr>
        <w:t>№</w:t>
      </w:r>
      <w:r w:rsidR="00323EFA">
        <w:rPr>
          <w:rFonts w:ascii="Times New Roman" w:hAnsi="Times New Roman" w:cs="Times New Roman"/>
          <w:sz w:val="22"/>
          <w:szCs w:val="22"/>
          <w:u w:val="single"/>
        </w:rPr>
        <w:tab/>
      </w:r>
      <w:r w:rsidR="00B2086E">
        <w:rPr>
          <w:rFonts w:ascii="Times New Roman" w:hAnsi="Times New Roman" w:cs="Times New Roman"/>
          <w:sz w:val="22"/>
          <w:szCs w:val="22"/>
          <w:u w:val="single"/>
        </w:rPr>
        <w:t>221</w:t>
      </w:r>
      <w:bookmarkStart w:id="0" w:name="_GoBack"/>
      <w:bookmarkEnd w:id="0"/>
      <w:r w:rsidR="00323EFA">
        <w:rPr>
          <w:rFonts w:ascii="Times New Roman" w:hAnsi="Times New Roman" w:cs="Times New Roman"/>
          <w:sz w:val="22"/>
          <w:szCs w:val="22"/>
          <w:u w:val="single"/>
        </w:rPr>
        <w:tab/>
      </w:r>
    </w:p>
    <w:p w:rsidR="00A42B02" w:rsidRDefault="00A42B02" w:rsidP="00E539DE">
      <w:pPr>
        <w:autoSpaceDE w:val="0"/>
        <w:autoSpaceDN w:val="0"/>
        <w:adjustRightInd w:val="0"/>
        <w:spacing w:after="0" w:line="240" w:lineRule="auto"/>
        <w:jc w:val="both"/>
        <w:rPr>
          <w:rFonts w:ascii="Times New Roman" w:eastAsia="Arial-BoldMT" w:hAnsi="Times New Roman" w:cs="Times New Roman"/>
          <w:bCs/>
          <w:sz w:val="20"/>
          <w:szCs w:val="20"/>
        </w:rPr>
      </w:pPr>
    </w:p>
    <w:p w:rsidR="00A42B02" w:rsidRPr="00A42B02" w:rsidRDefault="00A42B02" w:rsidP="00E539DE">
      <w:pPr>
        <w:autoSpaceDE w:val="0"/>
        <w:autoSpaceDN w:val="0"/>
        <w:adjustRightInd w:val="0"/>
        <w:spacing w:after="0" w:line="240" w:lineRule="auto"/>
        <w:jc w:val="both"/>
        <w:rPr>
          <w:rFonts w:ascii="Times New Roman" w:eastAsia="Arial-BoldMT" w:hAnsi="Times New Roman" w:cs="Times New Roman"/>
          <w:bCs/>
          <w:sz w:val="20"/>
          <w:szCs w:val="20"/>
        </w:rPr>
      </w:pPr>
    </w:p>
    <w:p w:rsidR="00E539DE" w:rsidRPr="00E539DE" w:rsidRDefault="00A42B02" w:rsidP="00E539DE">
      <w:pPr>
        <w:autoSpaceDE w:val="0"/>
        <w:autoSpaceDN w:val="0"/>
        <w:adjustRightInd w:val="0"/>
        <w:spacing w:after="0" w:line="240" w:lineRule="auto"/>
        <w:jc w:val="both"/>
        <w:rPr>
          <w:rFonts w:ascii="Times New Roman" w:eastAsia="Arial-BoldMT" w:hAnsi="Times New Roman" w:cs="Times New Roman"/>
          <w:b/>
          <w:bCs/>
          <w:sz w:val="32"/>
          <w:szCs w:val="32"/>
        </w:rPr>
      </w:pPr>
      <w:r>
        <w:rPr>
          <w:rFonts w:ascii="Times New Roman" w:eastAsia="Arial-BoldMT" w:hAnsi="Times New Roman" w:cs="Times New Roman"/>
          <w:b/>
          <w:bCs/>
          <w:sz w:val="32"/>
          <w:szCs w:val="32"/>
        </w:rPr>
        <w:tab/>
      </w:r>
      <w:r>
        <w:rPr>
          <w:rFonts w:ascii="Times New Roman" w:eastAsia="Arial-BoldMT" w:hAnsi="Times New Roman" w:cs="Times New Roman"/>
          <w:b/>
          <w:bCs/>
          <w:sz w:val="32"/>
          <w:szCs w:val="32"/>
        </w:rPr>
        <w:tab/>
      </w:r>
      <w:r>
        <w:rPr>
          <w:rFonts w:ascii="Times New Roman" w:eastAsia="Arial-BoldMT" w:hAnsi="Times New Roman" w:cs="Times New Roman"/>
          <w:b/>
          <w:bCs/>
          <w:sz w:val="32"/>
          <w:szCs w:val="32"/>
        </w:rPr>
        <w:tab/>
      </w:r>
      <w:r>
        <w:rPr>
          <w:rFonts w:ascii="Times New Roman" w:eastAsia="Arial-BoldMT" w:hAnsi="Times New Roman" w:cs="Times New Roman"/>
          <w:b/>
          <w:bCs/>
          <w:sz w:val="32"/>
          <w:szCs w:val="32"/>
        </w:rPr>
        <w:tab/>
      </w:r>
      <w:r>
        <w:rPr>
          <w:rFonts w:ascii="Times New Roman" w:eastAsia="Arial-BoldMT" w:hAnsi="Times New Roman" w:cs="Times New Roman"/>
          <w:b/>
          <w:bCs/>
          <w:sz w:val="32"/>
          <w:szCs w:val="32"/>
        </w:rPr>
        <w:tab/>
      </w:r>
      <w:r w:rsidR="00E539DE" w:rsidRPr="00E539DE">
        <w:rPr>
          <w:rFonts w:ascii="Times New Roman" w:eastAsia="Arial-BoldMT" w:hAnsi="Times New Roman" w:cs="Times New Roman"/>
          <w:b/>
          <w:bCs/>
          <w:sz w:val="32"/>
          <w:szCs w:val="32"/>
        </w:rPr>
        <w:t>ПОЛОЖЕНИЕ</w:t>
      </w:r>
    </w:p>
    <w:p w:rsidR="00022FF8" w:rsidRPr="007D5903" w:rsidRDefault="00F06701" w:rsidP="00945848">
      <w:pPr>
        <w:autoSpaceDE w:val="0"/>
        <w:autoSpaceDN w:val="0"/>
        <w:adjustRightInd w:val="0"/>
        <w:spacing w:after="0" w:line="240" w:lineRule="auto"/>
        <w:jc w:val="center"/>
        <w:rPr>
          <w:rFonts w:ascii="Times New Roman" w:eastAsia="Arial-BoldMT" w:hAnsi="Times New Roman" w:cs="Times New Roman"/>
          <w:bCs/>
          <w:sz w:val="28"/>
          <w:szCs w:val="28"/>
        </w:rPr>
      </w:pPr>
      <w:r>
        <w:rPr>
          <w:rFonts w:ascii="Times New Roman" w:eastAsia="Arial-BoldMT" w:hAnsi="Times New Roman" w:cs="Times New Roman"/>
          <w:bCs/>
          <w:sz w:val="28"/>
          <w:szCs w:val="28"/>
        </w:rPr>
        <w:t>о</w:t>
      </w:r>
      <w:r w:rsidR="00E539DE" w:rsidRPr="007D5903">
        <w:rPr>
          <w:rFonts w:ascii="Times New Roman" w:eastAsia="Arial-BoldMT" w:hAnsi="Times New Roman" w:cs="Times New Roman"/>
          <w:bCs/>
          <w:sz w:val="28"/>
          <w:szCs w:val="28"/>
        </w:rPr>
        <w:t xml:space="preserve"> порядке вырубк</w:t>
      </w:r>
      <w:r w:rsidR="00323EFA">
        <w:rPr>
          <w:rFonts w:ascii="Times New Roman" w:eastAsia="Arial-BoldMT" w:hAnsi="Times New Roman" w:cs="Times New Roman"/>
          <w:bCs/>
          <w:sz w:val="28"/>
          <w:szCs w:val="28"/>
        </w:rPr>
        <w:t>и</w:t>
      </w:r>
      <w:r w:rsidR="00E539DE" w:rsidRPr="007D5903">
        <w:rPr>
          <w:rFonts w:ascii="Times New Roman" w:eastAsia="Arial-BoldMT" w:hAnsi="Times New Roman" w:cs="Times New Roman"/>
          <w:bCs/>
          <w:sz w:val="28"/>
          <w:szCs w:val="28"/>
        </w:rPr>
        <w:t xml:space="preserve"> </w:t>
      </w:r>
      <w:r w:rsidR="00412514">
        <w:rPr>
          <w:rFonts w:ascii="Times New Roman" w:eastAsia="Arial-BoldMT" w:hAnsi="Times New Roman" w:cs="Times New Roman"/>
          <w:bCs/>
          <w:sz w:val="28"/>
          <w:szCs w:val="28"/>
        </w:rPr>
        <w:t>зеленых насаждений</w:t>
      </w:r>
      <w:r w:rsidR="008C0CA4">
        <w:rPr>
          <w:rFonts w:ascii="Times New Roman" w:eastAsia="Arial-BoldMT" w:hAnsi="Times New Roman" w:cs="Times New Roman"/>
          <w:bCs/>
          <w:sz w:val="28"/>
          <w:szCs w:val="28"/>
        </w:rPr>
        <w:t xml:space="preserve">, произрастающих </w:t>
      </w:r>
      <w:r w:rsidR="008C0CA4" w:rsidRPr="007D5903">
        <w:rPr>
          <w:rFonts w:ascii="Times New Roman" w:eastAsia="Arial-BoldMT" w:hAnsi="Times New Roman" w:cs="Times New Roman"/>
          <w:bCs/>
          <w:sz w:val="28"/>
          <w:szCs w:val="28"/>
        </w:rPr>
        <w:t>на территории</w:t>
      </w:r>
      <w:r w:rsidR="008C0CA4">
        <w:rPr>
          <w:rFonts w:ascii="Times New Roman" w:eastAsia="Arial-BoldMT" w:hAnsi="Times New Roman" w:cs="Times New Roman"/>
          <w:bCs/>
          <w:sz w:val="28"/>
          <w:szCs w:val="28"/>
        </w:rPr>
        <w:t xml:space="preserve"> населенных пунктов</w:t>
      </w:r>
      <w:r w:rsidR="00E539DE" w:rsidRPr="007D5903">
        <w:rPr>
          <w:rFonts w:ascii="Times New Roman" w:eastAsia="Arial-BoldMT" w:hAnsi="Times New Roman" w:cs="Times New Roman"/>
          <w:bCs/>
          <w:sz w:val="28"/>
          <w:szCs w:val="28"/>
        </w:rPr>
        <w:t xml:space="preserve"> </w:t>
      </w:r>
      <w:r w:rsidR="008C0CA4">
        <w:rPr>
          <w:rFonts w:ascii="Times New Roman" w:eastAsia="Arial-BoldMT" w:hAnsi="Times New Roman" w:cs="Times New Roman"/>
          <w:bCs/>
          <w:sz w:val="28"/>
          <w:szCs w:val="28"/>
        </w:rPr>
        <w:t>Кашинского городского округа</w:t>
      </w:r>
      <w:r w:rsidR="00022FF8">
        <w:rPr>
          <w:rFonts w:ascii="Times New Roman" w:eastAsia="Arial-BoldMT" w:hAnsi="Times New Roman" w:cs="Times New Roman"/>
          <w:bCs/>
          <w:sz w:val="28"/>
          <w:szCs w:val="28"/>
        </w:rPr>
        <w:t xml:space="preserve"> Тверской области</w:t>
      </w:r>
    </w:p>
    <w:p w:rsidR="00E539DE" w:rsidRPr="007D5903" w:rsidRDefault="00E539DE" w:rsidP="00E539DE">
      <w:pPr>
        <w:autoSpaceDE w:val="0"/>
        <w:autoSpaceDN w:val="0"/>
        <w:adjustRightInd w:val="0"/>
        <w:spacing w:after="0" w:line="240" w:lineRule="auto"/>
        <w:jc w:val="both"/>
        <w:rPr>
          <w:rFonts w:ascii="Times New Roman" w:eastAsia="Arial-BoldMT" w:hAnsi="Times New Roman" w:cs="Times New Roman"/>
          <w:bCs/>
          <w:sz w:val="28"/>
          <w:szCs w:val="28"/>
        </w:rPr>
      </w:pPr>
    </w:p>
    <w:p w:rsidR="00265ABD" w:rsidRPr="001D6FF4" w:rsidRDefault="007D5903" w:rsidP="001D6FF4">
      <w:pPr>
        <w:autoSpaceDE w:val="0"/>
        <w:autoSpaceDN w:val="0"/>
        <w:adjustRightInd w:val="0"/>
        <w:spacing w:after="0" w:line="240" w:lineRule="auto"/>
        <w:jc w:val="both"/>
        <w:rPr>
          <w:rFonts w:ascii="Times New Roman" w:eastAsia="Arial-BoldMT" w:hAnsi="Times New Roman" w:cs="Times New Roman"/>
          <w:bCs/>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 xml:space="preserve">Настоящее Положение разработано в соответствии с Федеральным законом </w:t>
      </w:r>
      <w:r w:rsidR="001B01CB" w:rsidRPr="007D5903">
        <w:rPr>
          <w:rFonts w:ascii="Times New Roman" w:eastAsia="ArialMT" w:hAnsi="Times New Roman" w:cs="Times New Roman"/>
          <w:sz w:val="28"/>
          <w:szCs w:val="28"/>
        </w:rPr>
        <w:t xml:space="preserve">от </w:t>
      </w:r>
      <w:r w:rsidR="001B01CB" w:rsidRPr="007D5903">
        <w:rPr>
          <w:rFonts w:ascii="Times New Roman" w:eastAsia="Arial-BoldMT" w:hAnsi="Times New Roman" w:cs="Times New Roman"/>
          <w:sz w:val="28"/>
          <w:szCs w:val="28"/>
        </w:rPr>
        <w:t xml:space="preserve">10.01.2002 </w:t>
      </w:r>
      <w:r w:rsidR="005643D1" w:rsidRPr="007D5903">
        <w:rPr>
          <w:rFonts w:ascii="Times New Roman" w:eastAsia="Arial-BoldMT" w:hAnsi="Times New Roman" w:cs="Times New Roman"/>
          <w:sz w:val="28"/>
          <w:szCs w:val="28"/>
        </w:rPr>
        <w:t>№</w:t>
      </w:r>
      <w:r w:rsidR="00E539DE" w:rsidRPr="007D5903">
        <w:rPr>
          <w:rFonts w:ascii="Times New Roman" w:eastAsia="Arial-BoldMT" w:hAnsi="Times New Roman" w:cs="Times New Roman"/>
          <w:sz w:val="28"/>
          <w:szCs w:val="28"/>
        </w:rPr>
        <w:t xml:space="preserve"> 7-</w:t>
      </w:r>
      <w:r w:rsidR="00E539DE" w:rsidRPr="007D5903">
        <w:rPr>
          <w:rFonts w:ascii="Times New Roman" w:eastAsia="ArialMT" w:hAnsi="Times New Roman" w:cs="Times New Roman"/>
          <w:sz w:val="28"/>
          <w:szCs w:val="28"/>
        </w:rPr>
        <w:t xml:space="preserve">ФЗ </w:t>
      </w:r>
      <w:r w:rsidR="00F0783F">
        <w:rPr>
          <w:rFonts w:ascii="Times New Roman" w:eastAsia="Arial-BoldMT" w:hAnsi="Times New Roman" w:cs="Times New Roman"/>
          <w:sz w:val="28"/>
          <w:szCs w:val="28"/>
        </w:rPr>
        <w:t>«</w:t>
      </w:r>
      <w:r w:rsidR="00E539DE" w:rsidRPr="007D5903">
        <w:rPr>
          <w:rFonts w:ascii="Times New Roman" w:eastAsia="ArialMT" w:hAnsi="Times New Roman" w:cs="Times New Roman"/>
          <w:sz w:val="28"/>
          <w:szCs w:val="28"/>
        </w:rPr>
        <w:t>Об охране окружающей среды</w:t>
      </w:r>
      <w:r w:rsidR="00F0783F">
        <w:rPr>
          <w:rFonts w:ascii="Times New Roman" w:eastAsia="Arial-BoldMT" w:hAnsi="Times New Roman" w:cs="Times New Roman"/>
          <w:sz w:val="28"/>
          <w:szCs w:val="28"/>
        </w:rPr>
        <w:t>»</w:t>
      </w:r>
      <w:r w:rsidR="00E539DE" w:rsidRPr="007D5903">
        <w:rPr>
          <w:rFonts w:ascii="Times New Roman" w:eastAsia="Arial-BoldMT" w:hAnsi="Times New Roman" w:cs="Times New Roman"/>
          <w:sz w:val="28"/>
          <w:szCs w:val="28"/>
        </w:rPr>
        <w:t xml:space="preserve">, </w:t>
      </w:r>
      <w:r w:rsidR="005643D1" w:rsidRPr="007D5903">
        <w:rPr>
          <w:rFonts w:ascii="Times New Roman" w:eastAsia="Arial-BoldMT" w:hAnsi="Times New Roman" w:cs="Times New Roman"/>
          <w:sz w:val="28"/>
          <w:szCs w:val="28"/>
        </w:rPr>
        <w:t>Приказом Госстроя Российской</w:t>
      </w:r>
      <w:r w:rsidR="00F0783F">
        <w:rPr>
          <w:rFonts w:ascii="Times New Roman" w:eastAsia="Arial-BoldMT" w:hAnsi="Times New Roman" w:cs="Times New Roman"/>
          <w:sz w:val="28"/>
          <w:szCs w:val="28"/>
        </w:rPr>
        <w:t xml:space="preserve"> Федерации </w:t>
      </w:r>
      <w:r w:rsidR="001B01CB">
        <w:rPr>
          <w:rFonts w:ascii="Times New Roman" w:eastAsia="Arial-BoldMT" w:hAnsi="Times New Roman" w:cs="Times New Roman"/>
          <w:sz w:val="28"/>
          <w:szCs w:val="28"/>
        </w:rPr>
        <w:t xml:space="preserve">от 15.12.1999 </w:t>
      </w:r>
      <w:r w:rsidR="00F0783F">
        <w:rPr>
          <w:rFonts w:ascii="Times New Roman" w:eastAsia="Arial-BoldMT" w:hAnsi="Times New Roman" w:cs="Times New Roman"/>
          <w:sz w:val="28"/>
          <w:szCs w:val="28"/>
        </w:rPr>
        <w:t>№ 153 «</w:t>
      </w:r>
      <w:r w:rsidR="005643D1" w:rsidRPr="007D5903">
        <w:rPr>
          <w:rFonts w:ascii="Times New Roman" w:eastAsia="Arial-BoldMT" w:hAnsi="Times New Roman" w:cs="Times New Roman"/>
          <w:sz w:val="28"/>
          <w:szCs w:val="28"/>
        </w:rPr>
        <w:t>Об утверждении Правил создания, охраны и содержания зеленых насаждений</w:t>
      </w:r>
      <w:r w:rsidR="00F0783F">
        <w:rPr>
          <w:rFonts w:ascii="Times New Roman" w:eastAsia="Arial-BoldMT" w:hAnsi="Times New Roman" w:cs="Times New Roman"/>
          <w:sz w:val="28"/>
          <w:szCs w:val="28"/>
        </w:rPr>
        <w:t xml:space="preserve"> в городах Российской Федерации»</w:t>
      </w:r>
      <w:r w:rsidR="005643D1"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в целях обеспечения экологического благополучия населения и определяет порядок вырубки зеленых насаждений</w:t>
      </w:r>
      <w:r w:rsidR="00D44E00">
        <w:rPr>
          <w:rFonts w:ascii="Times New Roman" w:eastAsia="ArialMT" w:hAnsi="Times New Roman" w:cs="Times New Roman"/>
          <w:sz w:val="28"/>
          <w:szCs w:val="28"/>
        </w:rPr>
        <w:t>, произрастающих</w:t>
      </w:r>
      <w:r w:rsidR="00E539DE" w:rsidRPr="007D5903">
        <w:rPr>
          <w:rFonts w:ascii="Times New Roman" w:eastAsia="ArialMT" w:hAnsi="Times New Roman" w:cs="Times New Roman"/>
          <w:sz w:val="28"/>
          <w:szCs w:val="28"/>
        </w:rPr>
        <w:t xml:space="preserve"> </w:t>
      </w:r>
      <w:r w:rsidR="00D44E00" w:rsidRPr="00D44E00">
        <w:rPr>
          <w:rFonts w:ascii="Times New Roman" w:eastAsia="ArialMT" w:hAnsi="Times New Roman" w:cs="Times New Roman"/>
          <w:sz w:val="28"/>
          <w:szCs w:val="28"/>
        </w:rPr>
        <w:t xml:space="preserve">на землях, находящихся в муниципальной собственности </w:t>
      </w:r>
      <w:r w:rsidR="00E539DE" w:rsidRPr="007D5903">
        <w:rPr>
          <w:rFonts w:ascii="Times New Roman" w:eastAsia="ArialMT" w:hAnsi="Times New Roman" w:cs="Times New Roman"/>
          <w:sz w:val="28"/>
          <w:szCs w:val="28"/>
        </w:rPr>
        <w:t xml:space="preserve">на территории </w:t>
      </w:r>
      <w:r w:rsidR="006D74EE">
        <w:rPr>
          <w:rFonts w:ascii="Times New Roman" w:eastAsia="Arial-BoldMT" w:hAnsi="Times New Roman" w:cs="Times New Roman"/>
          <w:bCs/>
          <w:sz w:val="28"/>
          <w:szCs w:val="28"/>
        </w:rPr>
        <w:t>населенных пунктов</w:t>
      </w:r>
      <w:r w:rsidR="006D74EE" w:rsidRPr="007D5903">
        <w:rPr>
          <w:rFonts w:ascii="Times New Roman" w:eastAsia="Arial-BoldMT" w:hAnsi="Times New Roman" w:cs="Times New Roman"/>
          <w:bCs/>
          <w:sz w:val="28"/>
          <w:szCs w:val="28"/>
        </w:rPr>
        <w:t xml:space="preserve"> </w:t>
      </w:r>
      <w:r w:rsidR="006D74EE">
        <w:rPr>
          <w:rFonts w:ascii="Times New Roman" w:eastAsia="Arial-BoldMT" w:hAnsi="Times New Roman" w:cs="Times New Roman"/>
          <w:bCs/>
          <w:sz w:val="28"/>
          <w:szCs w:val="28"/>
        </w:rPr>
        <w:t>Кашинского городского округа</w:t>
      </w:r>
      <w:r w:rsidR="006D74EE">
        <w:rPr>
          <w:rFonts w:ascii="Times New Roman" w:eastAsia="ArialMT" w:hAnsi="Times New Roman" w:cs="Times New Roman"/>
          <w:sz w:val="28"/>
          <w:szCs w:val="28"/>
        </w:rPr>
        <w:t xml:space="preserve"> </w:t>
      </w:r>
      <w:r w:rsidR="00022FF8">
        <w:rPr>
          <w:rFonts w:ascii="Times New Roman" w:eastAsia="ArialMT" w:hAnsi="Times New Roman" w:cs="Times New Roman"/>
          <w:sz w:val="28"/>
          <w:szCs w:val="28"/>
        </w:rPr>
        <w:t xml:space="preserve">Тверской области </w:t>
      </w:r>
      <w:r w:rsidR="00E539DE" w:rsidRPr="007D5903">
        <w:rPr>
          <w:rFonts w:ascii="Times New Roman" w:eastAsia="Arial-BoldMT" w:hAnsi="Times New Roman" w:cs="Times New Roman"/>
          <w:sz w:val="28"/>
          <w:szCs w:val="28"/>
        </w:rPr>
        <w:t>(</w:t>
      </w:r>
      <w:r w:rsidR="00E539DE" w:rsidRPr="007D5903">
        <w:rPr>
          <w:rFonts w:ascii="Times New Roman" w:eastAsia="ArialMT" w:hAnsi="Times New Roman" w:cs="Times New Roman"/>
          <w:sz w:val="28"/>
          <w:szCs w:val="28"/>
        </w:rPr>
        <w:t xml:space="preserve">далее по тексту </w:t>
      </w:r>
      <w:r w:rsidR="00E539DE" w:rsidRPr="007D5903">
        <w:rPr>
          <w:rFonts w:ascii="Times New Roman" w:eastAsia="Arial-BoldMT" w:hAnsi="Times New Roman" w:cs="Times New Roman"/>
          <w:sz w:val="28"/>
          <w:szCs w:val="28"/>
        </w:rPr>
        <w:t>–</w:t>
      </w:r>
      <w:r w:rsidR="005643D1" w:rsidRPr="007D5903">
        <w:rPr>
          <w:rFonts w:ascii="Times New Roman" w:eastAsia="ArialMT" w:hAnsi="Times New Roman" w:cs="Times New Roman"/>
          <w:sz w:val="28"/>
          <w:szCs w:val="28"/>
        </w:rPr>
        <w:t xml:space="preserve"> </w:t>
      </w:r>
      <w:r w:rsidR="006D74EE">
        <w:rPr>
          <w:rFonts w:ascii="Times New Roman" w:eastAsia="ArialMT" w:hAnsi="Times New Roman" w:cs="Times New Roman"/>
          <w:sz w:val="28"/>
          <w:szCs w:val="28"/>
        </w:rPr>
        <w:t>населенные пункты округа</w:t>
      </w:r>
      <w:r w:rsidR="00E539DE" w:rsidRPr="007D5903">
        <w:rPr>
          <w:rFonts w:ascii="Times New Roman" w:eastAsia="Arial-BoldMT" w:hAnsi="Times New Roman" w:cs="Times New Roman"/>
          <w:sz w:val="28"/>
          <w:szCs w:val="28"/>
        </w:rPr>
        <w:t>).</w:t>
      </w:r>
    </w:p>
    <w:p w:rsidR="00265ABD" w:rsidRPr="00022FF8" w:rsidRDefault="00E539DE" w:rsidP="001D6FF4">
      <w:pPr>
        <w:pStyle w:val="a3"/>
        <w:numPr>
          <w:ilvl w:val="0"/>
          <w:numId w:val="1"/>
        </w:numPr>
        <w:autoSpaceDE w:val="0"/>
        <w:autoSpaceDN w:val="0"/>
        <w:adjustRightInd w:val="0"/>
        <w:spacing w:line="240" w:lineRule="auto"/>
        <w:jc w:val="center"/>
        <w:rPr>
          <w:rFonts w:ascii="Times New Roman" w:eastAsia="Arial-BoldMT" w:hAnsi="Times New Roman" w:cs="Times New Roman"/>
          <w:b/>
          <w:bCs/>
          <w:sz w:val="28"/>
          <w:szCs w:val="28"/>
        </w:rPr>
      </w:pPr>
      <w:r w:rsidRPr="007D5903">
        <w:rPr>
          <w:rFonts w:ascii="Times New Roman" w:eastAsia="Arial-BoldMT" w:hAnsi="Times New Roman" w:cs="Times New Roman"/>
          <w:b/>
          <w:bCs/>
          <w:sz w:val="28"/>
          <w:szCs w:val="28"/>
        </w:rPr>
        <w:t>Основные понятия</w:t>
      </w:r>
    </w:p>
    <w:p w:rsidR="00E539DE" w:rsidRPr="007D5903" w:rsidRDefault="001B354C" w:rsidP="007D5903">
      <w:pPr>
        <w:autoSpaceDE w:val="0"/>
        <w:autoSpaceDN w:val="0"/>
        <w:adjustRightInd w:val="0"/>
        <w:spacing w:line="240" w:lineRule="auto"/>
        <w:jc w:val="both"/>
        <w:rPr>
          <w:rFonts w:ascii="Times New Roman" w:eastAsia="Arial-Bold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В настоящем Положении используются следующие основные понятия</w:t>
      </w:r>
      <w:r w:rsidR="00E539DE" w:rsidRPr="007D5903">
        <w:rPr>
          <w:rFonts w:ascii="Times New Roman" w:eastAsia="Arial-Bold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D936D2">
        <w:rPr>
          <w:rFonts w:ascii="Times New Roman" w:eastAsia="ArialMT" w:hAnsi="Times New Roman" w:cs="Times New Roman"/>
          <w:sz w:val="28"/>
          <w:szCs w:val="28"/>
        </w:rPr>
        <w:t>Зеленые насаждения</w:t>
      </w:r>
      <w:r w:rsidR="00E539DE" w:rsidRPr="007D5903">
        <w:rPr>
          <w:rFonts w:ascii="Times New Roman" w:eastAsia="ArialMT" w:hAnsi="Times New Roman" w:cs="Times New Roman"/>
          <w:sz w:val="28"/>
          <w:szCs w:val="28"/>
        </w:rPr>
        <w:t xml:space="preserve"> </w:t>
      </w:r>
      <w:r w:rsidR="00406AAE">
        <w:rPr>
          <w:rFonts w:ascii="Times New Roman" w:eastAsia="Arial-BoldMT" w:hAnsi="Times New Roman" w:cs="Times New Roman"/>
          <w:sz w:val="28"/>
          <w:szCs w:val="28"/>
        </w:rPr>
        <w:t>–</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древесная</w:t>
      </w:r>
      <w:r w:rsidR="00406AAE">
        <w:rPr>
          <w:rFonts w:ascii="Times New Roman" w:eastAsia="Arial-BoldMT" w:hAnsi="Times New Roman" w:cs="Times New Roman"/>
          <w:sz w:val="28"/>
          <w:szCs w:val="28"/>
        </w:rPr>
        <w:t xml:space="preserve"> и</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 xml:space="preserve">кустарниковая растительность естественного и искусственного происхождения </w:t>
      </w:r>
      <w:r w:rsidR="00E539DE" w:rsidRPr="007D5903">
        <w:rPr>
          <w:rFonts w:ascii="Times New Roman" w:eastAsia="Arial-BoldMT" w:hAnsi="Times New Roman" w:cs="Times New Roman"/>
          <w:sz w:val="28"/>
          <w:szCs w:val="28"/>
        </w:rPr>
        <w:t>(</w:t>
      </w:r>
      <w:r w:rsidR="00E539DE" w:rsidRPr="007D5903">
        <w:rPr>
          <w:rFonts w:ascii="Times New Roman" w:eastAsia="ArialMT" w:hAnsi="Times New Roman" w:cs="Times New Roman"/>
          <w:sz w:val="28"/>
          <w:szCs w:val="28"/>
        </w:rPr>
        <w:t>включая парки</w:t>
      </w:r>
      <w:r w:rsidR="00E539DE" w:rsidRPr="007D5903">
        <w:rPr>
          <w:rFonts w:ascii="Times New Roman" w:eastAsia="Arial-BoldMT" w:hAnsi="Times New Roman" w:cs="Times New Roman"/>
          <w:sz w:val="28"/>
          <w:szCs w:val="28"/>
        </w:rPr>
        <w:t>,</w:t>
      </w:r>
      <w:r w:rsidR="00BF2908"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скверы</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сады</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а также отдельно стоящие деревья и кустарники</w:t>
      </w:r>
      <w:r w:rsidR="00E539DE" w:rsidRPr="007D5903">
        <w:rPr>
          <w:rFonts w:ascii="Times New Roman" w:eastAsia="Arial-Bold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D936D2">
        <w:rPr>
          <w:rFonts w:ascii="Times New Roman" w:eastAsia="ArialMT" w:hAnsi="Times New Roman" w:cs="Times New Roman"/>
          <w:sz w:val="28"/>
          <w:szCs w:val="28"/>
        </w:rPr>
        <w:t>Природные территории</w:t>
      </w:r>
      <w:r w:rsidR="00E539DE" w:rsidRPr="007D5903">
        <w:rPr>
          <w:rFonts w:ascii="Times New Roman" w:eastAsia="ArialMT" w:hAnsi="Times New Roman" w:cs="Times New Roman"/>
          <w:sz w:val="28"/>
          <w:szCs w:val="28"/>
        </w:rPr>
        <w:t xml:space="preserve"> </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незатронутые или мало затронутые хозяйственной деятельностью территории</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сочетающие в себе определенные типы рельефа местности</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почв</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растительности</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 xml:space="preserve">сформированные в единых географических </w:t>
      </w:r>
      <w:r w:rsidR="00E539DE" w:rsidRPr="007D5903">
        <w:rPr>
          <w:rFonts w:ascii="Times New Roman" w:eastAsia="Arial-BoldMT" w:hAnsi="Times New Roman" w:cs="Times New Roman"/>
          <w:sz w:val="28"/>
          <w:szCs w:val="28"/>
        </w:rPr>
        <w:t>(</w:t>
      </w:r>
      <w:r w:rsidR="00E539DE" w:rsidRPr="007D5903">
        <w:rPr>
          <w:rFonts w:ascii="Times New Roman" w:eastAsia="ArialMT" w:hAnsi="Times New Roman" w:cs="Times New Roman"/>
          <w:sz w:val="28"/>
          <w:szCs w:val="28"/>
        </w:rPr>
        <w:t>климатических</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условиях</w:t>
      </w:r>
      <w:r w:rsidR="00E539DE" w:rsidRPr="007D5903">
        <w:rPr>
          <w:rFonts w:ascii="Times New Roman" w:eastAsia="Arial-Bold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D936D2">
        <w:rPr>
          <w:rFonts w:ascii="Times New Roman" w:eastAsia="ArialMT" w:hAnsi="Times New Roman" w:cs="Times New Roman"/>
          <w:sz w:val="28"/>
          <w:szCs w:val="28"/>
        </w:rPr>
        <w:t>Озелененные территории</w:t>
      </w:r>
      <w:r w:rsidR="00E539DE" w:rsidRPr="007D5903">
        <w:rPr>
          <w:rFonts w:ascii="Times New Roman" w:eastAsia="ArialMT" w:hAnsi="Times New Roman" w:cs="Times New Roman"/>
          <w:sz w:val="28"/>
          <w:szCs w:val="28"/>
        </w:rPr>
        <w:t xml:space="preserve"> </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территории</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на которых располагаются участки растительности естественного происхождения</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 xml:space="preserve">искусственно созданные объекты озеленения </w:t>
      </w:r>
      <w:r w:rsidR="00E539DE" w:rsidRPr="007D5903">
        <w:rPr>
          <w:rFonts w:ascii="Times New Roman" w:eastAsia="Arial-BoldMT" w:hAnsi="Times New Roman" w:cs="Times New Roman"/>
          <w:sz w:val="28"/>
          <w:szCs w:val="28"/>
        </w:rPr>
        <w:t>(</w:t>
      </w:r>
      <w:r w:rsidR="00E539DE" w:rsidRPr="007D5903">
        <w:rPr>
          <w:rFonts w:ascii="Times New Roman" w:eastAsia="ArialMT" w:hAnsi="Times New Roman" w:cs="Times New Roman"/>
          <w:sz w:val="28"/>
          <w:szCs w:val="28"/>
        </w:rPr>
        <w:t>кроме земель сельскохозяйственного назначения</w:t>
      </w:r>
      <w:r w:rsidR="00E539DE" w:rsidRPr="007D5903">
        <w:rPr>
          <w:rFonts w:ascii="Times New Roman" w:eastAsia="Arial-BoldMT" w:hAnsi="Times New Roman" w:cs="Times New Roman"/>
          <w:sz w:val="28"/>
          <w:szCs w:val="28"/>
        </w:rPr>
        <w:t>),</w:t>
      </w:r>
      <w:r w:rsidR="00B43434">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малозастроенные участки земель различного функционального назначения</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 xml:space="preserve">в пределах которых не менее </w:t>
      </w:r>
      <w:r w:rsidR="00E539DE" w:rsidRPr="007D5903">
        <w:rPr>
          <w:rFonts w:ascii="Times New Roman" w:eastAsia="Arial-BoldMT" w:hAnsi="Times New Roman" w:cs="Times New Roman"/>
          <w:sz w:val="28"/>
          <w:szCs w:val="28"/>
        </w:rPr>
        <w:t xml:space="preserve">50 </w:t>
      </w:r>
      <w:r w:rsidR="00E539DE" w:rsidRPr="007D5903">
        <w:rPr>
          <w:rFonts w:ascii="Times New Roman" w:eastAsia="ArialMT" w:hAnsi="Times New Roman" w:cs="Times New Roman"/>
          <w:sz w:val="28"/>
          <w:szCs w:val="28"/>
        </w:rPr>
        <w:t>процентов поверхности занято растительным покровом</w:t>
      </w:r>
      <w:r w:rsidR="00E539DE" w:rsidRPr="007D5903">
        <w:rPr>
          <w:rFonts w:ascii="Times New Roman" w:eastAsia="Arial-Bold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D936D2">
        <w:rPr>
          <w:rFonts w:ascii="Times New Roman" w:eastAsia="ArialMT" w:hAnsi="Times New Roman" w:cs="Times New Roman"/>
          <w:sz w:val="28"/>
          <w:szCs w:val="28"/>
        </w:rPr>
        <w:t>Дерево</w:t>
      </w:r>
      <w:r w:rsidR="00E539DE" w:rsidRPr="007D5903">
        <w:rPr>
          <w:rFonts w:ascii="Times New Roman" w:eastAsia="ArialMT" w:hAnsi="Times New Roman" w:cs="Times New Roman"/>
          <w:sz w:val="28"/>
          <w:szCs w:val="28"/>
        </w:rPr>
        <w:t xml:space="preserve"> </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 xml:space="preserve">растение с четко выраженным стволом диаметром не менее </w:t>
      </w:r>
      <w:r w:rsidR="00E539DE" w:rsidRPr="007D5903">
        <w:rPr>
          <w:rFonts w:ascii="Times New Roman" w:eastAsia="Arial-BoldMT" w:hAnsi="Times New Roman" w:cs="Times New Roman"/>
          <w:sz w:val="28"/>
          <w:szCs w:val="28"/>
        </w:rPr>
        <w:t xml:space="preserve">5 </w:t>
      </w:r>
      <w:r w:rsidR="00E539DE" w:rsidRPr="007D5903">
        <w:rPr>
          <w:rFonts w:ascii="Times New Roman" w:eastAsia="ArialMT" w:hAnsi="Times New Roman" w:cs="Times New Roman"/>
          <w:sz w:val="28"/>
          <w:szCs w:val="28"/>
        </w:rPr>
        <w:t xml:space="preserve">см на высоте </w:t>
      </w:r>
      <w:r w:rsidR="00E539DE" w:rsidRPr="007D5903">
        <w:rPr>
          <w:rFonts w:ascii="Times New Roman" w:eastAsia="Arial-BoldMT" w:hAnsi="Times New Roman" w:cs="Times New Roman"/>
          <w:sz w:val="28"/>
          <w:szCs w:val="28"/>
        </w:rPr>
        <w:t xml:space="preserve">1,3 </w:t>
      </w:r>
      <w:r w:rsidR="00E539DE" w:rsidRPr="007D5903">
        <w:rPr>
          <w:rFonts w:ascii="Times New Roman" w:eastAsia="ArialMT" w:hAnsi="Times New Roman" w:cs="Times New Roman"/>
          <w:sz w:val="28"/>
          <w:szCs w:val="28"/>
        </w:rPr>
        <w:t>м</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за исключением саженцев</w:t>
      </w:r>
      <w:r w:rsidR="00E539DE" w:rsidRPr="007D5903">
        <w:rPr>
          <w:rFonts w:ascii="Times New Roman" w:eastAsia="Arial-Bold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BoldMT" w:hAnsi="Times New Roman" w:cs="Times New Roman"/>
          <w:sz w:val="28"/>
          <w:szCs w:val="28"/>
        </w:rPr>
      </w:pPr>
      <w:r>
        <w:rPr>
          <w:rFonts w:ascii="Times New Roman" w:eastAsia="ArialMT" w:hAnsi="Times New Roman" w:cs="Times New Roman"/>
          <w:sz w:val="28"/>
          <w:szCs w:val="28"/>
        </w:rPr>
        <w:tab/>
      </w:r>
      <w:r w:rsidR="00E539DE" w:rsidRPr="00D936D2">
        <w:rPr>
          <w:rFonts w:ascii="Times New Roman" w:eastAsia="ArialMT" w:hAnsi="Times New Roman" w:cs="Times New Roman"/>
          <w:sz w:val="28"/>
          <w:szCs w:val="28"/>
        </w:rPr>
        <w:t xml:space="preserve">Кустарник </w:t>
      </w:r>
      <w:r w:rsidR="00E539DE" w:rsidRPr="00D936D2">
        <w:rPr>
          <w:rFonts w:ascii="Times New Roman" w:eastAsia="Arial-BoldMT" w:hAnsi="Times New Roman" w:cs="Times New Roman"/>
          <w:sz w:val="28"/>
          <w:szCs w:val="28"/>
        </w:rPr>
        <w:t>-</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 xml:space="preserve">многолетнее многоствольное </w:t>
      </w:r>
      <w:r w:rsidR="00E539DE" w:rsidRPr="007D5903">
        <w:rPr>
          <w:rFonts w:ascii="Times New Roman" w:eastAsia="Arial-BoldMT" w:hAnsi="Times New Roman" w:cs="Times New Roman"/>
          <w:sz w:val="28"/>
          <w:szCs w:val="28"/>
        </w:rPr>
        <w:t>(</w:t>
      </w:r>
      <w:r w:rsidR="00E539DE" w:rsidRPr="007D5903">
        <w:rPr>
          <w:rFonts w:ascii="Times New Roman" w:eastAsia="ArialMT" w:hAnsi="Times New Roman" w:cs="Times New Roman"/>
          <w:sz w:val="28"/>
          <w:szCs w:val="28"/>
        </w:rPr>
        <w:t>в отличие от дерева</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растение</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ветвящееся у самой поверхности почвы.</w:t>
      </w:r>
    </w:p>
    <w:p w:rsidR="00E539DE" w:rsidRPr="00DA7736" w:rsidRDefault="001B354C" w:rsidP="00DA7736">
      <w:pPr>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DA7736" w:rsidRPr="00D936D2">
        <w:rPr>
          <w:rFonts w:ascii="Times New Roman" w:eastAsia="ArialMT" w:hAnsi="Times New Roman" w:cs="Times New Roman"/>
          <w:sz w:val="28"/>
          <w:szCs w:val="28"/>
        </w:rPr>
        <w:t>Санитарная рубка</w:t>
      </w:r>
      <w:r w:rsidR="00DA7736">
        <w:rPr>
          <w:rFonts w:ascii="Times New Roman" w:eastAsia="ArialMT" w:hAnsi="Times New Roman" w:cs="Times New Roman"/>
          <w:sz w:val="28"/>
          <w:szCs w:val="28"/>
        </w:rPr>
        <w:t xml:space="preserve"> (р</w:t>
      </w:r>
      <w:r w:rsidR="00DA7736" w:rsidRPr="000F19CD">
        <w:rPr>
          <w:rFonts w:ascii="Times New Roman" w:eastAsia="ArialMT" w:hAnsi="Times New Roman" w:cs="Times New Roman"/>
          <w:sz w:val="28"/>
          <w:szCs w:val="28"/>
        </w:rPr>
        <w:t>убк</w:t>
      </w:r>
      <w:r w:rsidR="00DA7736">
        <w:rPr>
          <w:rFonts w:ascii="Times New Roman" w:eastAsia="ArialMT" w:hAnsi="Times New Roman" w:cs="Times New Roman"/>
          <w:sz w:val="28"/>
          <w:szCs w:val="28"/>
        </w:rPr>
        <w:t>а</w:t>
      </w:r>
      <w:r w:rsidR="00DA7736">
        <w:rPr>
          <w:rFonts w:eastAsia="ArialMT"/>
        </w:rPr>
        <w:t xml:space="preserve"> </w:t>
      </w:r>
      <w:r w:rsidR="00DA7736" w:rsidRPr="000F19CD">
        <w:rPr>
          <w:rFonts w:ascii="Times New Roman" w:eastAsia="ArialMT" w:hAnsi="Times New Roman" w:cs="Times New Roman"/>
          <w:sz w:val="28"/>
          <w:szCs w:val="28"/>
        </w:rPr>
        <w:t>ухода</w:t>
      </w:r>
      <w:r w:rsidR="00DA7736">
        <w:rPr>
          <w:rFonts w:ascii="Times New Roman" w:eastAsia="ArialMT" w:hAnsi="Times New Roman" w:cs="Times New Roman"/>
          <w:sz w:val="28"/>
          <w:szCs w:val="28"/>
        </w:rPr>
        <w:t>)</w:t>
      </w:r>
      <w:r w:rsidR="00DA7736" w:rsidRPr="000F19CD">
        <w:rPr>
          <w:rFonts w:ascii="Times New Roman" w:eastAsia="ArialMT" w:hAnsi="Times New Roman" w:cs="Times New Roman"/>
          <w:sz w:val="28"/>
          <w:szCs w:val="28"/>
        </w:rPr>
        <w:t xml:space="preserve"> </w:t>
      </w:r>
      <w:r w:rsidR="00DA7736">
        <w:rPr>
          <w:rFonts w:ascii="Times New Roman" w:eastAsia="ArialMT" w:hAnsi="Times New Roman" w:cs="Times New Roman"/>
          <w:sz w:val="28"/>
          <w:szCs w:val="28"/>
        </w:rPr>
        <w:t xml:space="preserve">– </w:t>
      </w:r>
      <w:r w:rsidR="00DA7736" w:rsidRPr="000F19CD">
        <w:rPr>
          <w:rFonts w:ascii="Times New Roman" w:eastAsia="ArialMT" w:hAnsi="Times New Roman" w:cs="Times New Roman"/>
          <w:sz w:val="28"/>
          <w:szCs w:val="28"/>
        </w:rPr>
        <w:t>это</w:t>
      </w:r>
      <w:r w:rsidR="00DA7736">
        <w:rPr>
          <w:rFonts w:eastAsia="ArialMT"/>
        </w:rPr>
        <w:t xml:space="preserve"> </w:t>
      </w:r>
      <w:r w:rsidR="00DA7736" w:rsidRPr="000F19CD">
        <w:rPr>
          <w:rFonts w:ascii="Times New Roman" w:eastAsia="ArialMT" w:hAnsi="Times New Roman" w:cs="Times New Roman"/>
          <w:sz w:val="28"/>
          <w:szCs w:val="28"/>
        </w:rPr>
        <w:t>форма</w:t>
      </w:r>
      <w:r w:rsidR="00DA7736">
        <w:rPr>
          <w:rFonts w:eastAsia="ArialMT"/>
        </w:rPr>
        <w:t xml:space="preserve"> </w:t>
      </w:r>
      <w:r w:rsidR="00DA7736" w:rsidRPr="000F19CD">
        <w:rPr>
          <w:rFonts w:ascii="Times New Roman" w:eastAsia="ArialMT" w:hAnsi="Times New Roman" w:cs="Times New Roman"/>
          <w:sz w:val="28"/>
          <w:szCs w:val="28"/>
        </w:rPr>
        <w:t>ухода</w:t>
      </w:r>
      <w:r w:rsidR="00DA7736">
        <w:rPr>
          <w:rFonts w:eastAsia="ArialMT"/>
        </w:rPr>
        <w:t xml:space="preserve"> </w:t>
      </w:r>
      <w:r w:rsidR="00DA7736" w:rsidRPr="000F19CD">
        <w:rPr>
          <w:rFonts w:ascii="Times New Roman" w:eastAsia="ArialMT" w:hAnsi="Times New Roman" w:cs="Times New Roman"/>
          <w:sz w:val="28"/>
          <w:szCs w:val="28"/>
        </w:rPr>
        <w:t>за зелеными насаждениями путём удаления нежелательных деревьев</w:t>
      </w:r>
      <w:r w:rsidR="005A49D7">
        <w:rPr>
          <w:rFonts w:ascii="Times New Roman" w:eastAsia="ArialMT" w:hAnsi="Times New Roman" w:cs="Times New Roman"/>
          <w:sz w:val="28"/>
          <w:szCs w:val="28"/>
        </w:rPr>
        <w:t>, кустарников</w:t>
      </w:r>
      <w:r w:rsidR="00DA7736" w:rsidRPr="000F19CD">
        <w:rPr>
          <w:rFonts w:ascii="Times New Roman" w:eastAsia="ArialMT" w:hAnsi="Times New Roman" w:cs="Times New Roman"/>
          <w:sz w:val="28"/>
          <w:szCs w:val="28"/>
        </w:rPr>
        <w:t xml:space="preserve"> (не отвечающих хозяйственным целям и отрицательно влияющих на рост и состояние лучших</w:t>
      </w:r>
      <w:r w:rsidR="00DA7736">
        <w:rPr>
          <w:rFonts w:ascii="Times New Roman" w:eastAsia="Arial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BoldMT" w:hAnsi="Times New Roman" w:cs="Times New Roman"/>
          <w:sz w:val="28"/>
          <w:szCs w:val="28"/>
        </w:rPr>
      </w:pPr>
      <w:r>
        <w:rPr>
          <w:rFonts w:ascii="Times New Roman" w:eastAsia="ArialMT" w:hAnsi="Times New Roman" w:cs="Times New Roman"/>
          <w:sz w:val="28"/>
          <w:szCs w:val="28"/>
        </w:rPr>
        <w:lastRenderedPageBreak/>
        <w:tab/>
      </w:r>
      <w:r w:rsidR="00E539DE" w:rsidRPr="00D936D2">
        <w:rPr>
          <w:rFonts w:ascii="Times New Roman" w:eastAsia="ArialMT" w:hAnsi="Times New Roman" w:cs="Times New Roman"/>
          <w:sz w:val="28"/>
          <w:szCs w:val="28"/>
        </w:rPr>
        <w:t>Заросли</w:t>
      </w:r>
      <w:r w:rsidR="00E539DE" w:rsidRPr="007D5903">
        <w:rPr>
          <w:rFonts w:ascii="Times New Roman" w:eastAsia="ArialMT" w:hAnsi="Times New Roman" w:cs="Times New Roman"/>
          <w:sz w:val="28"/>
          <w:szCs w:val="28"/>
        </w:rPr>
        <w:t xml:space="preserve"> </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растения</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кустарники густорастущие на каком-либо месте</w:t>
      </w:r>
      <w:r w:rsidR="00E539DE" w:rsidRPr="007D5903">
        <w:rPr>
          <w:rFonts w:ascii="Times New Roman" w:eastAsia="Arial-Bold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D936D2">
        <w:rPr>
          <w:rFonts w:ascii="Times New Roman" w:eastAsia="ArialMT" w:hAnsi="Times New Roman" w:cs="Times New Roman"/>
          <w:sz w:val="28"/>
          <w:szCs w:val="28"/>
        </w:rPr>
        <w:t>Зеленый массив</w:t>
      </w:r>
      <w:r w:rsidR="00E539DE" w:rsidRPr="007D5903">
        <w:rPr>
          <w:rFonts w:ascii="Times New Roman" w:eastAsia="ArialMT" w:hAnsi="Times New Roman" w:cs="Times New Roman"/>
          <w:sz w:val="28"/>
          <w:szCs w:val="28"/>
        </w:rPr>
        <w:t xml:space="preserve"> </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участок территории</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 xml:space="preserve">на котором произрастает не менее </w:t>
      </w:r>
      <w:r w:rsidR="00E539DE" w:rsidRPr="007D5903">
        <w:rPr>
          <w:rFonts w:ascii="Times New Roman" w:eastAsia="Arial-BoldMT" w:hAnsi="Times New Roman" w:cs="Times New Roman"/>
          <w:sz w:val="28"/>
          <w:szCs w:val="28"/>
        </w:rPr>
        <w:t xml:space="preserve">50 </w:t>
      </w:r>
      <w:r w:rsidR="00E539DE" w:rsidRPr="007D5903">
        <w:rPr>
          <w:rFonts w:ascii="Times New Roman" w:eastAsia="ArialMT" w:hAnsi="Times New Roman" w:cs="Times New Roman"/>
          <w:sz w:val="28"/>
          <w:szCs w:val="28"/>
        </w:rPr>
        <w:t xml:space="preserve">экземпляров взрослых </w:t>
      </w:r>
      <w:r w:rsidR="00E539DE" w:rsidRPr="007D5903">
        <w:rPr>
          <w:rFonts w:ascii="Times New Roman" w:eastAsia="Arial-BoldMT" w:hAnsi="Times New Roman" w:cs="Times New Roman"/>
          <w:sz w:val="28"/>
          <w:szCs w:val="28"/>
        </w:rPr>
        <w:t>(</w:t>
      </w:r>
      <w:r w:rsidR="00E539DE" w:rsidRPr="007D5903">
        <w:rPr>
          <w:rFonts w:ascii="Times New Roman" w:eastAsia="ArialMT" w:hAnsi="Times New Roman" w:cs="Times New Roman"/>
          <w:sz w:val="28"/>
          <w:szCs w:val="28"/>
        </w:rPr>
        <w:t xml:space="preserve">старше </w:t>
      </w:r>
      <w:r w:rsidR="00E539DE" w:rsidRPr="007D5903">
        <w:rPr>
          <w:rFonts w:ascii="Times New Roman" w:eastAsia="Arial-BoldMT" w:hAnsi="Times New Roman" w:cs="Times New Roman"/>
          <w:sz w:val="28"/>
          <w:szCs w:val="28"/>
        </w:rPr>
        <w:t xml:space="preserve">15 </w:t>
      </w:r>
      <w:r w:rsidR="00E539DE" w:rsidRPr="007D5903">
        <w:rPr>
          <w:rFonts w:ascii="Times New Roman" w:eastAsia="ArialMT" w:hAnsi="Times New Roman" w:cs="Times New Roman"/>
          <w:sz w:val="28"/>
          <w:szCs w:val="28"/>
        </w:rPr>
        <w:t>лет</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деревьев</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образующих единый полог</w:t>
      </w:r>
      <w:r w:rsidR="00E539DE" w:rsidRPr="007D5903">
        <w:rPr>
          <w:rFonts w:ascii="Times New Roman" w:eastAsia="Arial-Bold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D936D2">
        <w:rPr>
          <w:rFonts w:ascii="Times New Roman" w:eastAsia="ArialMT" w:hAnsi="Times New Roman" w:cs="Times New Roman"/>
          <w:sz w:val="28"/>
          <w:szCs w:val="28"/>
        </w:rPr>
        <w:t xml:space="preserve">Повреждение зеленых насаждений </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причинение вреда зеленым насаждениям</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не влекущее за собой прекращение их роста</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в том числе механическое повреждение ветвей</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корневой системы</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нарушение целостности коры</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живого надпочвенного покрова</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загрязнение зеленых насаждений либо почвы в корневой зоне вредными веществами</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поджог или иное воздействие</w:t>
      </w:r>
      <w:r w:rsidR="00E539DE" w:rsidRPr="007D5903">
        <w:rPr>
          <w:rFonts w:ascii="Times New Roman" w:eastAsia="Arial-Bold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D936D2">
        <w:rPr>
          <w:rFonts w:ascii="Times New Roman" w:eastAsia="ArialMT" w:hAnsi="Times New Roman" w:cs="Times New Roman"/>
          <w:sz w:val="28"/>
          <w:szCs w:val="28"/>
        </w:rPr>
        <w:t xml:space="preserve">Уничтожение </w:t>
      </w:r>
      <w:r w:rsidR="00E539DE" w:rsidRPr="00D936D2">
        <w:rPr>
          <w:rFonts w:ascii="Times New Roman" w:eastAsia="Arial-BoldMT" w:hAnsi="Times New Roman" w:cs="Times New Roman"/>
          <w:sz w:val="28"/>
          <w:szCs w:val="28"/>
        </w:rPr>
        <w:t>(</w:t>
      </w:r>
      <w:r w:rsidR="00E539DE" w:rsidRPr="00D936D2">
        <w:rPr>
          <w:rFonts w:ascii="Times New Roman" w:eastAsia="ArialMT" w:hAnsi="Times New Roman" w:cs="Times New Roman"/>
          <w:sz w:val="28"/>
          <w:szCs w:val="28"/>
        </w:rPr>
        <w:t>утрата</w:t>
      </w:r>
      <w:r w:rsidR="00E539DE" w:rsidRPr="00D936D2">
        <w:rPr>
          <w:rFonts w:ascii="Times New Roman" w:eastAsia="Arial-BoldMT" w:hAnsi="Times New Roman" w:cs="Times New Roman"/>
          <w:sz w:val="28"/>
          <w:szCs w:val="28"/>
        </w:rPr>
        <w:t xml:space="preserve">) </w:t>
      </w:r>
      <w:r w:rsidR="00E539DE" w:rsidRPr="00D936D2">
        <w:rPr>
          <w:rFonts w:ascii="Times New Roman" w:eastAsia="ArialMT" w:hAnsi="Times New Roman" w:cs="Times New Roman"/>
          <w:sz w:val="28"/>
          <w:szCs w:val="28"/>
        </w:rPr>
        <w:t>зеленых насаждений</w:t>
      </w:r>
      <w:r w:rsidR="00E539DE" w:rsidRPr="007D5903">
        <w:rPr>
          <w:rFonts w:ascii="Times New Roman" w:eastAsia="ArialMT" w:hAnsi="Times New Roman" w:cs="Times New Roman"/>
          <w:sz w:val="28"/>
          <w:szCs w:val="28"/>
        </w:rPr>
        <w:t xml:space="preserve"> </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вырубка или иное повреждение зеленых насаждений</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повлекшее прекращение их роста</w:t>
      </w:r>
      <w:r w:rsidR="00E539DE" w:rsidRPr="007D5903">
        <w:rPr>
          <w:rFonts w:ascii="Times New Roman" w:eastAsia="Arial-BoldMT" w:hAnsi="Times New Roman" w:cs="Times New Roman"/>
          <w:sz w:val="28"/>
          <w:szCs w:val="28"/>
        </w:rPr>
        <w:t>.</w:t>
      </w:r>
    </w:p>
    <w:p w:rsidR="00134FCC" w:rsidRPr="00022FF8" w:rsidRDefault="001B354C" w:rsidP="007D5903">
      <w:pPr>
        <w:autoSpaceDE w:val="0"/>
        <w:autoSpaceDN w:val="0"/>
        <w:adjustRightInd w:val="0"/>
        <w:spacing w:line="240" w:lineRule="auto"/>
        <w:jc w:val="both"/>
        <w:rPr>
          <w:rFonts w:ascii="Times New Roman" w:eastAsia="Arial-BoldMT" w:hAnsi="Times New Roman" w:cs="Times New Roman"/>
          <w:sz w:val="28"/>
          <w:szCs w:val="28"/>
        </w:rPr>
      </w:pPr>
      <w:r>
        <w:rPr>
          <w:rFonts w:ascii="Times New Roman" w:eastAsia="ArialMT" w:hAnsi="Times New Roman" w:cs="Times New Roman"/>
          <w:sz w:val="28"/>
          <w:szCs w:val="28"/>
        </w:rPr>
        <w:tab/>
      </w:r>
      <w:r w:rsidR="00E539DE" w:rsidRPr="00D936D2">
        <w:rPr>
          <w:rFonts w:ascii="Times New Roman" w:eastAsia="ArialMT" w:hAnsi="Times New Roman" w:cs="Times New Roman"/>
          <w:sz w:val="28"/>
          <w:szCs w:val="28"/>
        </w:rPr>
        <w:t>Компенсационное озеленение</w:t>
      </w:r>
      <w:r w:rsidR="00E539DE" w:rsidRPr="007D5903">
        <w:rPr>
          <w:rFonts w:ascii="Times New Roman" w:eastAsia="ArialMT" w:hAnsi="Times New Roman" w:cs="Times New Roman"/>
          <w:sz w:val="28"/>
          <w:szCs w:val="28"/>
        </w:rPr>
        <w:t xml:space="preserve"> </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воспроизводство зеленых насаждений взамен уничтоженных или поврежденных</w:t>
      </w:r>
      <w:r w:rsidR="00E539DE" w:rsidRPr="007D5903">
        <w:rPr>
          <w:rFonts w:ascii="Times New Roman" w:eastAsia="Arial-BoldMT" w:hAnsi="Times New Roman" w:cs="Times New Roman"/>
          <w:sz w:val="28"/>
          <w:szCs w:val="28"/>
        </w:rPr>
        <w:t>.</w:t>
      </w:r>
    </w:p>
    <w:p w:rsidR="00134FCC" w:rsidRPr="007D5903" w:rsidRDefault="00E539DE" w:rsidP="001D6FF4">
      <w:pPr>
        <w:autoSpaceDE w:val="0"/>
        <w:autoSpaceDN w:val="0"/>
        <w:adjustRightInd w:val="0"/>
        <w:spacing w:line="240" w:lineRule="auto"/>
        <w:jc w:val="center"/>
        <w:rPr>
          <w:rFonts w:ascii="Times New Roman" w:eastAsia="Arial-BoldMT" w:hAnsi="Times New Roman" w:cs="Times New Roman"/>
          <w:b/>
          <w:bCs/>
          <w:sz w:val="28"/>
          <w:szCs w:val="28"/>
        </w:rPr>
      </w:pPr>
      <w:r w:rsidRPr="007D5903">
        <w:rPr>
          <w:rFonts w:ascii="Times New Roman" w:eastAsia="Arial-BoldMT" w:hAnsi="Times New Roman" w:cs="Times New Roman"/>
          <w:b/>
          <w:bCs/>
          <w:sz w:val="28"/>
          <w:szCs w:val="28"/>
        </w:rPr>
        <w:t>2. Основные принципы охраны зеленых насаждений</w:t>
      </w:r>
      <w:r w:rsidR="00134FCC" w:rsidRPr="007D5903">
        <w:rPr>
          <w:rFonts w:ascii="Times New Roman" w:eastAsia="Arial-BoldMT" w:hAnsi="Times New Roman" w:cs="Times New Roman"/>
          <w:b/>
          <w:bCs/>
          <w:sz w:val="28"/>
          <w:szCs w:val="28"/>
        </w:rPr>
        <w:t>.</w:t>
      </w:r>
    </w:p>
    <w:p w:rsidR="00E539DE" w:rsidRPr="007D5903" w:rsidRDefault="00655886"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Зеленые насаждения</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 xml:space="preserve">произрастающие на территории </w:t>
      </w:r>
      <w:r w:rsidR="006D74EE">
        <w:rPr>
          <w:rFonts w:ascii="Times New Roman" w:eastAsia="ArialMT" w:hAnsi="Times New Roman" w:cs="Times New Roman"/>
          <w:sz w:val="28"/>
          <w:szCs w:val="28"/>
        </w:rPr>
        <w:t>населенных пунктов округа</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выполняют защитные</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рекреационные</w:t>
      </w:r>
      <w:r w:rsidR="00E539DE" w:rsidRPr="007D5903">
        <w:rPr>
          <w:rFonts w:ascii="Times New Roman" w:eastAsia="Arial-BoldMT" w:hAnsi="Times New Roman" w:cs="Times New Roman"/>
          <w:sz w:val="28"/>
          <w:szCs w:val="28"/>
        </w:rPr>
        <w:t xml:space="preserve">, </w:t>
      </w:r>
      <w:r w:rsidR="00E539DE" w:rsidRPr="007D5903">
        <w:rPr>
          <w:rFonts w:ascii="Times New Roman" w:eastAsia="ArialMT" w:hAnsi="Times New Roman" w:cs="Times New Roman"/>
          <w:sz w:val="28"/>
          <w:szCs w:val="28"/>
        </w:rPr>
        <w:t>эстетические функции и подлежат охране</w:t>
      </w:r>
      <w:r w:rsidR="00E539DE" w:rsidRPr="007D5903">
        <w:rPr>
          <w:rFonts w:ascii="Times New Roman" w:eastAsia="Arial-Bold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BoldMT" w:hAnsi="Times New Roman" w:cs="Times New Roman"/>
          <w:sz w:val="28"/>
          <w:szCs w:val="28"/>
        </w:rPr>
        <w:tab/>
      </w:r>
      <w:r w:rsidR="00E539DE" w:rsidRPr="007D5903">
        <w:rPr>
          <w:rFonts w:ascii="Times New Roman" w:eastAsia="Arial-BoldMT" w:hAnsi="Times New Roman" w:cs="Times New Roman"/>
          <w:sz w:val="28"/>
          <w:szCs w:val="28"/>
        </w:rPr>
        <w:t xml:space="preserve">2.1. </w:t>
      </w:r>
      <w:r w:rsidR="00E539DE" w:rsidRPr="007D5903">
        <w:rPr>
          <w:rFonts w:ascii="Times New Roman" w:eastAsia="ArialMT" w:hAnsi="Times New Roman" w:cs="Times New Roman"/>
          <w:sz w:val="28"/>
          <w:szCs w:val="28"/>
        </w:rPr>
        <w:t xml:space="preserve">Защите подлежат все зеленые насаждения (деревья, кустарники), расположенные на территории </w:t>
      </w:r>
      <w:r w:rsidR="006D74EE">
        <w:rPr>
          <w:rFonts w:ascii="Times New Roman" w:eastAsia="ArialMT" w:hAnsi="Times New Roman" w:cs="Times New Roman"/>
          <w:sz w:val="28"/>
          <w:szCs w:val="28"/>
        </w:rPr>
        <w:t>населенных пунктов округа</w:t>
      </w:r>
      <w:r w:rsidR="006D74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(кроме земель сельскохозяйственного назначения).</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 xml:space="preserve">2.2. Обязанности по обеспечению сохранности и условий для развития зеленых насаждений на территории </w:t>
      </w:r>
      <w:r w:rsidR="006D74EE">
        <w:rPr>
          <w:rFonts w:ascii="Times New Roman" w:eastAsia="ArialMT" w:hAnsi="Times New Roman" w:cs="Times New Roman"/>
          <w:sz w:val="28"/>
          <w:szCs w:val="28"/>
        </w:rPr>
        <w:t>населенных пунктов округа</w:t>
      </w:r>
      <w:r w:rsidR="006D74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возлагаются:</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2.2.1. на участках, предоставленных организациям для осуществления заявленных ими видов деятельности – на руководителей этих организаций;</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 xml:space="preserve">2.2.2. на участках находящихся в собственности или аренде – на юридических лиц и граждан </w:t>
      </w:r>
      <w:r w:rsidR="00E44973" w:rsidRPr="007D5903">
        <w:rPr>
          <w:rFonts w:ascii="Times New Roman" w:eastAsia="ArialMT" w:hAnsi="Times New Roman" w:cs="Times New Roman"/>
          <w:sz w:val="28"/>
          <w:szCs w:val="28"/>
        </w:rPr>
        <w:t>– собственников или арендаторов;</w:t>
      </w:r>
    </w:p>
    <w:p w:rsidR="00E44973"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44973" w:rsidRPr="007D5903">
        <w:rPr>
          <w:rFonts w:ascii="Times New Roman" w:eastAsia="ArialMT" w:hAnsi="Times New Roman" w:cs="Times New Roman"/>
          <w:sz w:val="28"/>
          <w:szCs w:val="28"/>
        </w:rPr>
        <w:t>2.2.3. на территории многоквартирных домов – на управляющую компанию или собственников.</w:t>
      </w:r>
    </w:p>
    <w:p w:rsidR="007208FC"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 xml:space="preserve">2.3. </w:t>
      </w:r>
      <w:r w:rsidR="007208FC" w:rsidRPr="007208FC">
        <w:rPr>
          <w:rFonts w:ascii="Times New Roman" w:eastAsia="ArialMT" w:hAnsi="Times New Roman" w:cs="Times New Roman"/>
          <w:sz w:val="28"/>
          <w:szCs w:val="28"/>
        </w:rPr>
        <w:t xml:space="preserve">Озелененные территории </w:t>
      </w:r>
      <w:r w:rsidR="007208FC">
        <w:rPr>
          <w:rFonts w:ascii="Times New Roman" w:eastAsia="ArialMT" w:hAnsi="Times New Roman" w:cs="Times New Roman"/>
          <w:sz w:val="28"/>
          <w:szCs w:val="28"/>
        </w:rPr>
        <w:t xml:space="preserve">населенных пунктов округа </w:t>
      </w:r>
      <w:r w:rsidR="007208FC" w:rsidRPr="007208FC">
        <w:rPr>
          <w:rFonts w:ascii="Times New Roman" w:eastAsia="ArialMT" w:hAnsi="Times New Roman" w:cs="Times New Roman"/>
          <w:sz w:val="28"/>
          <w:szCs w:val="28"/>
        </w:rPr>
        <w:t>могут находиться в федеральной собственности, в собственности субъекта Российской Федерации, в муниципальной собственности, а также в иных формах собственности, определенных Земельным кодексом Российской Федерации. Независимо от формы собственности каждый владелец озелененных территорий обязан содержать их за счет собственных средств самостоятельно или путем заключения соответствующих договоров со специализированными организациями.</w:t>
      </w:r>
    </w:p>
    <w:p w:rsidR="009F3EE6"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2.4</w:t>
      </w:r>
      <w:r w:rsidR="00E539DE" w:rsidRPr="000070FE">
        <w:rPr>
          <w:rFonts w:ascii="Times New Roman" w:eastAsia="ArialMT" w:hAnsi="Times New Roman" w:cs="Times New Roman"/>
          <w:sz w:val="28"/>
          <w:szCs w:val="28"/>
        </w:rPr>
        <w:t>.</w:t>
      </w:r>
      <w:r w:rsidR="00323EFA" w:rsidRPr="000070FE">
        <w:rPr>
          <w:rFonts w:ascii="Times New Roman" w:eastAsia="ArialMT" w:hAnsi="Times New Roman" w:cs="Times New Roman"/>
          <w:sz w:val="28"/>
          <w:szCs w:val="28"/>
        </w:rPr>
        <w:t xml:space="preserve"> Настоящее Положение распространяется на всех граждан и организации, независимо от форм собственности, ведущие проектирование, строительство, ремонт и другие работы, связанные с вырубкой </w:t>
      </w:r>
      <w:bookmarkStart w:id="1" w:name="_Hlk129344513"/>
      <w:r w:rsidR="00323EFA" w:rsidRPr="000070FE">
        <w:rPr>
          <w:rFonts w:ascii="Times New Roman" w:eastAsia="ArialMT" w:hAnsi="Times New Roman" w:cs="Times New Roman"/>
          <w:sz w:val="28"/>
          <w:szCs w:val="28"/>
        </w:rPr>
        <w:t>древесно-</w:t>
      </w:r>
      <w:r w:rsidR="00323EFA" w:rsidRPr="000070FE">
        <w:rPr>
          <w:rFonts w:ascii="Times New Roman" w:eastAsia="ArialMT" w:hAnsi="Times New Roman" w:cs="Times New Roman"/>
          <w:sz w:val="28"/>
          <w:szCs w:val="28"/>
        </w:rPr>
        <w:lastRenderedPageBreak/>
        <w:t>кустарниковой растительности</w:t>
      </w:r>
      <w:bookmarkEnd w:id="1"/>
      <w:r w:rsidR="00323EFA" w:rsidRPr="000070FE">
        <w:rPr>
          <w:rFonts w:ascii="Times New Roman" w:eastAsia="ArialMT" w:hAnsi="Times New Roman" w:cs="Times New Roman"/>
          <w:sz w:val="28"/>
          <w:szCs w:val="28"/>
        </w:rPr>
        <w:t xml:space="preserve"> на земельных участках, находящихся в муниципальной собственности Кашинского городского округа</w:t>
      </w:r>
      <w:r w:rsidR="009F3EE6">
        <w:rPr>
          <w:rFonts w:ascii="Times New Roman" w:eastAsia="Arial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2.5. Хозяйственная, градостроительная и иная деятельность на</w:t>
      </w:r>
      <w:r w:rsidR="00134FCC"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 xml:space="preserve">территории </w:t>
      </w:r>
      <w:r w:rsidR="006D74EE">
        <w:rPr>
          <w:rFonts w:ascii="Times New Roman" w:eastAsia="ArialMT" w:hAnsi="Times New Roman" w:cs="Times New Roman"/>
          <w:sz w:val="28"/>
          <w:szCs w:val="28"/>
        </w:rPr>
        <w:t>населенных пунктов округа</w:t>
      </w:r>
      <w:r w:rsidR="006D74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осуществляется с соблюдением требований по</w:t>
      </w:r>
      <w:r w:rsidR="00134FCC"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охране зеленых насаждений, установленных законодательством Российской</w:t>
      </w:r>
      <w:r w:rsidR="00134FCC"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Федерации, настоящим Положением.</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 xml:space="preserve">2.6. </w:t>
      </w:r>
      <w:r w:rsidR="00105F20">
        <w:rPr>
          <w:rFonts w:ascii="Times New Roman" w:eastAsia="ArialMT" w:hAnsi="Times New Roman" w:cs="Times New Roman"/>
          <w:sz w:val="28"/>
          <w:szCs w:val="28"/>
        </w:rPr>
        <w:t>П</w:t>
      </w:r>
      <w:r w:rsidR="00E539DE" w:rsidRPr="007D5903">
        <w:rPr>
          <w:rFonts w:ascii="Times New Roman" w:eastAsia="ArialMT" w:hAnsi="Times New Roman" w:cs="Times New Roman"/>
          <w:sz w:val="28"/>
          <w:szCs w:val="28"/>
        </w:rPr>
        <w:t>редпроектная и проектная</w:t>
      </w:r>
      <w:r w:rsidR="00134FCC"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документация на организацию строительной, хозяйственной и иной</w:t>
      </w:r>
      <w:r w:rsidR="00134FCC"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деятельности должны содержать полные и достоверные сведения о состоянии</w:t>
      </w:r>
      <w:r w:rsidR="00134FCC"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зеленых насаждений и полную оценку воздействия проектируемого объекта на</w:t>
      </w:r>
      <w:r w:rsidR="00134FCC"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зеленые насаждения.</w:t>
      </w:r>
    </w:p>
    <w:p w:rsidR="00134FCC"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2.7. Использование озелененных территорий и зеленых массивов, не</w:t>
      </w:r>
      <w:r w:rsidR="00134FCC"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совместимое с обеспечением жизнедеятельности зеленых насаждений, не</w:t>
      </w:r>
      <w:r w:rsidR="00134FCC"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допускается.</w:t>
      </w:r>
    </w:p>
    <w:p w:rsidR="00134FCC" w:rsidRDefault="00E539DE" w:rsidP="001D6FF4">
      <w:pPr>
        <w:autoSpaceDE w:val="0"/>
        <w:autoSpaceDN w:val="0"/>
        <w:adjustRightInd w:val="0"/>
        <w:spacing w:line="240" w:lineRule="auto"/>
        <w:jc w:val="center"/>
        <w:rPr>
          <w:rFonts w:ascii="Times New Roman" w:eastAsia="ArialMT" w:hAnsi="Times New Roman" w:cs="Times New Roman"/>
          <w:b/>
          <w:bCs/>
          <w:sz w:val="28"/>
          <w:szCs w:val="28"/>
        </w:rPr>
      </w:pPr>
      <w:r w:rsidRPr="007D5903">
        <w:rPr>
          <w:rFonts w:ascii="Times New Roman" w:eastAsia="ArialMT" w:hAnsi="Times New Roman" w:cs="Times New Roman"/>
          <w:b/>
          <w:bCs/>
          <w:sz w:val="28"/>
          <w:szCs w:val="28"/>
        </w:rPr>
        <w:t>3. Порядок вырубки зеленых насаждений (деревьев,</w:t>
      </w:r>
      <w:r w:rsidR="00134FCC" w:rsidRPr="007D5903">
        <w:rPr>
          <w:rFonts w:ascii="Times New Roman" w:eastAsia="ArialMT" w:hAnsi="Times New Roman" w:cs="Times New Roman"/>
          <w:b/>
          <w:bCs/>
          <w:sz w:val="28"/>
          <w:szCs w:val="28"/>
        </w:rPr>
        <w:t xml:space="preserve"> </w:t>
      </w:r>
      <w:r w:rsidRPr="007D5903">
        <w:rPr>
          <w:rFonts w:ascii="Times New Roman" w:eastAsia="ArialMT" w:hAnsi="Times New Roman" w:cs="Times New Roman"/>
          <w:b/>
          <w:bCs/>
          <w:sz w:val="28"/>
          <w:szCs w:val="28"/>
        </w:rPr>
        <w:t>кустарников)</w:t>
      </w:r>
    </w:p>
    <w:p w:rsidR="00914E9B" w:rsidRPr="00914E9B" w:rsidRDefault="00914E9B"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b/>
          <w:bCs/>
          <w:sz w:val="28"/>
          <w:szCs w:val="28"/>
        </w:rPr>
        <w:tab/>
      </w:r>
      <w:r w:rsidRPr="00914E9B">
        <w:rPr>
          <w:rFonts w:ascii="Times New Roman" w:eastAsia="ArialMT" w:hAnsi="Times New Roman" w:cs="Times New Roman"/>
          <w:sz w:val="28"/>
          <w:szCs w:val="28"/>
        </w:rPr>
        <w:t>3.1</w:t>
      </w:r>
      <w:r>
        <w:rPr>
          <w:rFonts w:ascii="Times New Roman" w:eastAsia="ArialMT" w:hAnsi="Times New Roman" w:cs="Times New Roman"/>
          <w:sz w:val="28"/>
          <w:szCs w:val="28"/>
        </w:rPr>
        <w:t xml:space="preserve">. </w:t>
      </w:r>
      <w:r w:rsidRPr="00914E9B">
        <w:rPr>
          <w:rFonts w:ascii="Times New Roman" w:eastAsia="ArialMT" w:hAnsi="Times New Roman" w:cs="Times New Roman"/>
          <w:sz w:val="28"/>
          <w:szCs w:val="28"/>
        </w:rPr>
        <w:t xml:space="preserve">Вырубка древесно-кустарниковой растительности производится при наличии разрешения на </w:t>
      </w:r>
      <w:r>
        <w:rPr>
          <w:rFonts w:ascii="Times New Roman" w:eastAsia="ArialMT" w:hAnsi="Times New Roman" w:cs="Times New Roman"/>
          <w:sz w:val="28"/>
          <w:szCs w:val="28"/>
        </w:rPr>
        <w:t xml:space="preserve">право </w:t>
      </w:r>
      <w:r w:rsidRPr="00914E9B">
        <w:rPr>
          <w:rFonts w:ascii="Times New Roman" w:eastAsia="ArialMT" w:hAnsi="Times New Roman" w:cs="Times New Roman"/>
          <w:sz w:val="28"/>
          <w:szCs w:val="28"/>
        </w:rPr>
        <w:t>вырубк</w:t>
      </w:r>
      <w:r>
        <w:rPr>
          <w:rFonts w:ascii="Times New Roman" w:eastAsia="ArialMT" w:hAnsi="Times New Roman" w:cs="Times New Roman"/>
          <w:sz w:val="28"/>
          <w:szCs w:val="28"/>
        </w:rPr>
        <w:t>и</w:t>
      </w:r>
      <w:r w:rsidRPr="00914E9B">
        <w:rPr>
          <w:rFonts w:ascii="Times New Roman" w:eastAsia="ArialMT" w:hAnsi="Times New Roman" w:cs="Times New Roman"/>
          <w:sz w:val="28"/>
          <w:szCs w:val="28"/>
        </w:rPr>
        <w:t xml:space="preserve"> </w:t>
      </w:r>
      <w:r w:rsidR="00605879">
        <w:rPr>
          <w:rFonts w:ascii="Times New Roman" w:eastAsia="ArialMT" w:hAnsi="Times New Roman" w:cs="Times New Roman"/>
          <w:sz w:val="28"/>
          <w:szCs w:val="28"/>
        </w:rPr>
        <w:t>зеленых насаждений</w:t>
      </w:r>
      <w:r w:rsidRPr="00914E9B">
        <w:rPr>
          <w:rFonts w:ascii="Times New Roman" w:eastAsia="ArialMT" w:hAnsi="Times New Roman" w:cs="Times New Roman"/>
          <w:sz w:val="28"/>
          <w:szCs w:val="28"/>
        </w:rPr>
        <w:t>, оформленного в установленном порядке в соответствии с Административным регламентом предоставления муниципальной услуги</w:t>
      </w:r>
      <w:r>
        <w:rPr>
          <w:rFonts w:ascii="Times New Roman" w:eastAsia="ArialMT" w:hAnsi="Times New Roman" w:cs="Times New Roman"/>
          <w:sz w:val="28"/>
          <w:szCs w:val="28"/>
        </w:rPr>
        <w:t xml:space="preserve"> «</w:t>
      </w:r>
      <w:r w:rsidRPr="00914E9B">
        <w:rPr>
          <w:rFonts w:ascii="Times New Roman" w:eastAsia="ArialMT" w:hAnsi="Times New Roman" w:cs="Times New Roman"/>
          <w:sz w:val="28"/>
          <w:szCs w:val="28"/>
        </w:rPr>
        <w:t>Выдача разрешения на право вырубки зеленых насаждений»</w:t>
      </w:r>
      <w:r w:rsidR="00945848">
        <w:rPr>
          <w:rFonts w:ascii="Times New Roman" w:eastAsia="ArialMT" w:hAnsi="Times New Roman" w:cs="Times New Roman"/>
          <w:sz w:val="28"/>
          <w:szCs w:val="28"/>
        </w:rPr>
        <w:t>, утвержденным постановлением Администрации Кашинского городского округа</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027260">
        <w:rPr>
          <w:rFonts w:ascii="Times New Roman" w:eastAsia="ArialMT" w:hAnsi="Times New Roman" w:cs="Times New Roman"/>
          <w:sz w:val="28"/>
          <w:szCs w:val="28"/>
        </w:rPr>
        <w:t>3.</w:t>
      </w:r>
      <w:r w:rsidR="00605879">
        <w:rPr>
          <w:rFonts w:ascii="Times New Roman" w:eastAsia="ArialMT" w:hAnsi="Times New Roman" w:cs="Times New Roman"/>
          <w:sz w:val="28"/>
          <w:szCs w:val="28"/>
        </w:rPr>
        <w:t>2</w:t>
      </w:r>
      <w:r w:rsidR="00E539DE" w:rsidRPr="007D5903">
        <w:rPr>
          <w:rFonts w:ascii="Times New Roman" w:eastAsia="ArialMT" w:hAnsi="Times New Roman" w:cs="Times New Roman"/>
          <w:sz w:val="28"/>
          <w:szCs w:val="28"/>
        </w:rPr>
        <w:t>. Валка, раскряжевка, погрузка и вывоз срубленных зеленых</w:t>
      </w:r>
      <w:r w:rsidR="004C4D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 xml:space="preserve">насаждений и порубочных остатков производятся в течение </w:t>
      </w:r>
      <w:r w:rsidR="004C4DEE" w:rsidRPr="007D5903">
        <w:rPr>
          <w:rFonts w:ascii="Times New Roman" w:eastAsia="ArialMT" w:hAnsi="Times New Roman" w:cs="Times New Roman"/>
          <w:sz w:val="28"/>
          <w:szCs w:val="28"/>
        </w:rPr>
        <w:t>пяти</w:t>
      </w:r>
      <w:r w:rsidR="00E539DE" w:rsidRPr="007D5903">
        <w:rPr>
          <w:rFonts w:ascii="Times New Roman" w:eastAsia="ArialMT" w:hAnsi="Times New Roman" w:cs="Times New Roman"/>
          <w:sz w:val="28"/>
          <w:szCs w:val="28"/>
        </w:rPr>
        <w:t xml:space="preserve"> дней с</w:t>
      </w:r>
      <w:r w:rsidR="004C4D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момента начала работ. Хранить срубленные зеленые</w:t>
      </w:r>
      <w:r w:rsidR="004C4D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насаждения и порубочные остатки на месте производства работ запрещается.</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027260">
        <w:rPr>
          <w:rFonts w:ascii="Times New Roman" w:eastAsia="ArialMT" w:hAnsi="Times New Roman" w:cs="Times New Roman"/>
          <w:sz w:val="28"/>
          <w:szCs w:val="28"/>
        </w:rPr>
        <w:t>3.</w:t>
      </w:r>
      <w:r w:rsidR="00605879">
        <w:rPr>
          <w:rFonts w:ascii="Times New Roman" w:eastAsia="ArialMT" w:hAnsi="Times New Roman" w:cs="Times New Roman"/>
          <w:sz w:val="28"/>
          <w:szCs w:val="28"/>
        </w:rPr>
        <w:t>3</w:t>
      </w:r>
      <w:r w:rsidR="00E539DE" w:rsidRPr="007D5903">
        <w:rPr>
          <w:rFonts w:ascii="Times New Roman" w:eastAsia="ArialMT" w:hAnsi="Times New Roman" w:cs="Times New Roman"/>
          <w:sz w:val="28"/>
          <w:szCs w:val="28"/>
        </w:rPr>
        <w:t>. В случае повреждения газона, зеленых насаждений на</w:t>
      </w:r>
      <w:r w:rsidR="004C4D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прилегающей к месту вырубки территории, производителем работ проводится</w:t>
      </w:r>
      <w:r w:rsidR="004C4D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их обязательное восстановление в сроки</w:t>
      </w:r>
      <w:r w:rsidR="004C4D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согласованные с владельцем</w:t>
      </w:r>
      <w:r w:rsidR="004C4DEE"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территории, но не</w:t>
      </w:r>
      <w:r w:rsidR="009415D6"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позднее чем в течение полугода с момента причинения повреждения.</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027260">
        <w:rPr>
          <w:rFonts w:ascii="Times New Roman" w:eastAsia="ArialMT" w:hAnsi="Times New Roman" w:cs="Times New Roman"/>
          <w:sz w:val="28"/>
          <w:szCs w:val="28"/>
        </w:rPr>
        <w:t>3.</w:t>
      </w:r>
      <w:r w:rsidR="00605879">
        <w:rPr>
          <w:rFonts w:ascii="Times New Roman" w:eastAsia="ArialMT" w:hAnsi="Times New Roman" w:cs="Times New Roman"/>
          <w:sz w:val="28"/>
          <w:szCs w:val="28"/>
        </w:rPr>
        <w:t>4</w:t>
      </w:r>
      <w:r w:rsidR="00E539DE" w:rsidRPr="007D5903">
        <w:rPr>
          <w:rFonts w:ascii="Times New Roman" w:eastAsia="ArialMT" w:hAnsi="Times New Roman" w:cs="Times New Roman"/>
          <w:sz w:val="28"/>
          <w:szCs w:val="28"/>
        </w:rPr>
        <w:t xml:space="preserve">. Вырубка </w:t>
      </w:r>
      <w:r w:rsidR="001B01CB" w:rsidRPr="007D5903">
        <w:rPr>
          <w:rFonts w:ascii="Times New Roman" w:eastAsia="ArialMT" w:hAnsi="Times New Roman" w:cs="Times New Roman"/>
          <w:sz w:val="28"/>
          <w:szCs w:val="28"/>
        </w:rPr>
        <w:t xml:space="preserve">зеленых насаждений </w:t>
      </w:r>
      <w:r w:rsidR="00E539DE" w:rsidRPr="007D5903">
        <w:rPr>
          <w:rFonts w:ascii="Times New Roman" w:eastAsia="ArialMT" w:hAnsi="Times New Roman" w:cs="Times New Roman"/>
          <w:sz w:val="28"/>
          <w:szCs w:val="28"/>
        </w:rPr>
        <w:t>без компенсационного</w:t>
      </w:r>
      <w:r w:rsidR="009415D6" w:rsidRPr="007D5903">
        <w:rPr>
          <w:rFonts w:ascii="Times New Roman" w:eastAsia="ArialMT" w:hAnsi="Times New Roman" w:cs="Times New Roman"/>
          <w:sz w:val="28"/>
          <w:szCs w:val="28"/>
        </w:rPr>
        <w:t xml:space="preserve"> озеленения </w:t>
      </w:r>
      <w:r w:rsidR="00E539DE" w:rsidRPr="007D5903">
        <w:rPr>
          <w:rFonts w:ascii="Times New Roman" w:eastAsia="ArialMT" w:hAnsi="Times New Roman" w:cs="Times New Roman"/>
          <w:sz w:val="28"/>
          <w:szCs w:val="28"/>
        </w:rPr>
        <w:t>может быть разрешена в</w:t>
      </w:r>
      <w:r w:rsidR="009415D6"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следующих случаях:</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027260">
        <w:rPr>
          <w:rFonts w:ascii="Times New Roman" w:eastAsia="ArialMT" w:hAnsi="Times New Roman" w:cs="Times New Roman"/>
          <w:sz w:val="28"/>
          <w:szCs w:val="28"/>
        </w:rPr>
        <w:t>3.</w:t>
      </w:r>
      <w:r w:rsidR="00605879">
        <w:rPr>
          <w:rFonts w:ascii="Times New Roman" w:eastAsia="ArialMT" w:hAnsi="Times New Roman" w:cs="Times New Roman"/>
          <w:sz w:val="28"/>
          <w:szCs w:val="28"/>
        </w:rPr>
        <w:t>4</w:t>
      </w:r>
      <w:r w:rsidR="00E539DE" w:rsidRPr="007D5903">
        <w:rPr>
          <w:rFonts w:ascii="Times New Roman" w:eastAsia="ArialMT" w:hAnsi="Times New Roman" w:cs="Times New Roman"/>
          <w:sz w:val="28"/>
          <w:szCs w:val="28"/>
        </w:rPr>
        <w:t>.1- при проведении рубок ухода, санитарных рубок зелёных насаждений;</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027260">
        <w:rPr>
          <w:rFonts w:ascii="Times New Roman" w:eastAsia="ArialMT" w:hAnsi="Times New Roman" w:cs="Times New Roman"/>
          <w:sz w:val="28"/>
          <w:szCs w:val="28"/>
        </w:rPr>
        <w:t>3.</w:t>
      </w:r>
      <w:r w:rsidR="00605879">
        <w:rPr>
          <w:rFonts w:ascii="Times New Roman" w:eastAsia="ArialMT" w:hAnsi="Times New Roman" w:cs="Times New Roman"/>
          <w:sz w:val="28"/>
          <w:szCs w:val="28"/>
        </w:rPr>
        <w:t>4</w:t>
      </w:r>
      <w:r w:rsidR="00E539DE" w:rsidRPr="007D5903">
        <w:rPr>
          <w:rFonts w:ascii="Times New Roman" w:eastAsia="ArialMT" w:hAnsi="Times New Roman" w:cs="Times New Roman"/>
          <w:sz w:val="28"/>
          <w:szCs w:val="28"/>
        </w:rPr>
        <w:t xml:space="preserve">.2 при вырубке </w:t>
      </w:r>
      <w:r w:rsidR="001B01CB" w:rsidRPr="007D5903">
        <w:rPr>
          <w:rFonts w:ascii="Times New Roman" w:eastAsia="ArialMT" w:hAnsi="Times New Roman" w:cs="Times New Roman"/>
          <w:sz w:val="28"/>
          <w:szCs w:val="28"/>
        </w:rPr>
        <w:t xml:space="preserve">зеленых насаждений </w:t>
      </w:r>
      <w:r w:rsidR="00E539DE" w:rsidRPr="007D5903">
        <w:rPr>
          <w:rFonts w:ascii="Times New Roman" w:eastAsia="ArialMT" w:hAnsi="Times New Roman" w:cs="Times New Roman"/>
          <w:sz w:val="28"/>
          <w:szCs w:val="28"/>
        </w:rPr>
        <w:t>в случае ликвидации</w:t>
      </w:r>
      <w:r w:rsidR="009415D6"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аварийных и чрезвычайных ситуаций;</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027260">
        <w:rPr>
          <w:rFonts w:ascii="Times New Roman" w:eastAsia="ArialMT" w:hAnsi="Times New Roman" w:cs="Times New Roman"/>
          <w:sz w:val="28"/>
          <w:szCs w:val="28"/>
        </w:rPr>
        <w:t>3.</w:t>
      </w:r>
      <w:r w:rsidR="00605879">
        <w:rPr>
          <w:rFonts w:ascii="Times New Roman" w:eastAsia="ArialMT" w:hAnsi="Times New Roman" w:cs="Times New Roman"/>
          <w:sz w:val="28"/>
          <w:szCs w:val="28"/>
        </w:rPr>
        <w:t>4</w:t>
      </w:r>
      <w:r w:rsidR="00E539DE" w:rsidRPr="007D5903">
        <w:rPr>
          <w:rFonts w:ascii="Times New Roman" w:eastAsia="ArialMT" w:hAnsi="Times New Roman" w:cs="Times New Roman"/>
          <w:sz w:val="28"/>
          <w:szCs w:val="28"/>
        </w:rPr>
        <w:t>.3 при вырубке деревьев и кустарников, нарушающих световой</w:t>
      </w:r>
      <w:r w:rsidR="009415D6"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режим, если имеется заключение</w:t>
      </w:r>
      <w:r w:rsidR="009415D6" w:rsidRPr="007D5903">
        <w:rPr>
          <w:rFonts w:ascii="Times New Roman" w:eastAsia="ArialMT" w:hAnsi="Times New Roman" w:cs="Times New Roman"/>
          <w:sz w:val="28"/>
          <w:szCs w:val="28"/>
        </w:rPr>
        <w:t xml:space="preserve"> </w:t>
      </w:r>
      <w:r w:rsidR="00751575" w:rsidRPr="00751575">
        <w:rPr>
          <w:rFonts w:ascii="Times New Roman" w:eastAsia="ArialMT" w:hAnsi="Times New Roman" w:cs="Times New Roman"/>
          <w:sz w:val="28"/>
          <w:szCs w:val="28"/>
        </w:rPr>
        <w:t>специализированной организации о нарушении естественного освещения в жилом или нежилом помещении</w:t>
      </w:r>
      <w:r w:rsidR="00E539DE" w:rsidRPr="007D5903">
        <w:rPr>
          <w:rFonts w:ascii="Times New Roman" w:eastAsia="ArialMT" w:hAnsi="Times New Roman" w:cs="Times New Roman"/>
          <w:sz w:val="28"/>
          <w:szCs w:val="28"/>
        </w:rPr>
        <w:t>;</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027260">
        <w:rPr>
          <w:rFonts w:ascii="Times New Roman" w:eastAsia="ArialMT" w:hAnsi="Times New Roman" w:cs="Times New Roman"/>
          <w:sz w:val="28"/>
          <w:szCs w:val="28"/>
        </w:rPr>
        <w:t>3.</w:t>
      </w:r>
      <w:r w:rsidR="00751575">
        <w:rPr>
          <w:rFonts w:ascii="Times New Roman" w:eastAsia="ArialMT" w:hAnsi="Times New Roman" w:cs="Times New Roman"/>
          <w:sz w:val="28"/>
          <w:szCs w:val="28"/>
        </w:rPr>
        <w:t>4</w:t>
      </w:r>
      <w:r w:rsidR="00E539DE" w:rsidRPr="007D5903">
        <w:rPr>
          <w:rFonts w:ascii="Times New Roman" w:eastAsia="ArialMT" w:hAnsi="Times New Roman" w:cs="Times New Roman"/>
          <w:sz w:val="28"/>
          <w:szCs w:val="28"/>
        </w:rPr>
        <w:t>.4 при вырубке сухостойных деревьев и кустарников;</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lastRenderedPageBreak/>
        <w:tab/>
      </w:r>
      <w:r w:rsidR="00027260">
        <w:rPr>
          <w:rFonts w:ascii="Times New Roman" w:eastAsia="ArialMT" w:hAnsi="Times New Roman" w:cs="Times New Roman"/>
          <w:sz w:val="28"/>
          <w:szCs w:val="28"/>
        </w:rPr>
        <w:t>3.</w:t>
      </w:r>
      <w:r w:rsidR="00751575">
        <w:rPr>
          <w:rFonts w:ascii="Times New Roman" w:eastAsia="ArialMT" w:hAnsi="Times New Roman" w:cs="Times New Roman"/>
          <w:sz w:val="28"/>
          <w:szCs w:val="28"/>
        </w:rPr>
        <w:t>4</w:t>
      </w:r>
      <w:r w:rsidR="00E539DE" w:rsidRPr="007D5903">
        <w:rPr>
          <w:rFonts w:ascii="Times New Roman" w:eastAsia="ArialMT" w:hAnsi="Times New Roman" w:cs="Times New Roman"/>
          <w:sz w:val="28"/>
          <w:szCs w:val="28"/>
        </w:rPr>
        <w:t xml:space="preserve">.5 при вырубке </w:t>
      </w:r>
      <w:r w:rsidR="001B01CB" w:rsidRPr="007D5903">
        <w:rPr>
          <w:rFonts w:ascii="Times New Roman" w:eastAsia="ArialMT" w:hAnsi="Times New Roman" w:cs="Times New Roman"/>
          <w:sz w:val="28"/>
          <w:szCs w:val="28"/>
        </w:rPr>
        <w:t>зеленых насаждений</w:t>
      </w:r>
      <w:r w:rsidR="00E539DE" w:rsidRPr="007D5903">
        <w:rPr>
          <w:rFonts w:ascii="Times New Roman" w:eastAsia="ArialMT" w:hAnsi="Times New Roman" w:cs="Times New Roman"/>
          <w:sz w:val="28"/>
          <w:szCs w:val="28"/>
        </w:rPr>
        <w:t>, произрастающих в</w:t>
      </w:r>
      <w:r w:rsidR="009415D6"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охранных зонах инженерных сетей и коммуникаций. В случае проведения</w:t>
      </w:r>
      <w:r w:rsidR="009415D6"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ремонта инженерных коммуникаций размер прилегающей территории при</w:t>
      </w:r>
      <w:r w:rsidR="009415D6"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проведении работ может быть увеличен при обосновании.</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A4DFA">
        <w:rPr>
          <w:rFonts w:ascii="Times New Roman" w:eastAsia="ArialMT" w:hAnsi="Times New Roman" w:cs="Times New Roman"/>
          <w:sz w:val="28"/>
          <w:szCs w:val="28"/>
        </w:rPr>
        <w:t>3.</w:t>
      </w:r>
      <w:r w:rsidR="00751575">
        <w:rPr>
          <w:rFonts w:ascii="Times New Roman" w:eastAsia="ArialMT" w:hAnsi="Times New Roman" w:cs="Times New Roman"/>
          <w:sz w:val="28"/>
          <w:szCs w:val="28"/>
        </w:rPr>
        <w:t>4</w:t>
      </w:r>
      <w:r w:rsidR="00E539DE" w:rsidRPr="007D5903">
        <w:rPr>
          <w:rFonts w:ascii="Times New Roman" w:eastAsia="ArialMT" w:hAnsi="Times New Roman" w:cs="Times New Roman"/>
          <w:sz w:val="28"/>
          <w:szCs w:val="28"/>
        </w:rPr>
        <w:t>.6 при строительстве или ремонте объектов муниципальных</w:t>
      </w:r>
      <w:r w:rsidR="009415D6"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учреждений здравоохранения, образования, культуры, спорта и инженерной</w:t>
      </w:r>
      <w:r w:rsidR="009415D6"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инфраструктуры.</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A4DFA">
        <w:rPr>
          <w:rFonts w:ascii="Times New Roman" w:eastAsia="ArialMT" w:hAnsi="Times New Roman" w:cs="Times New Roman"/>
          <w:sz w:val="28"/>
          <w:szCs w:val="28"/>
        </w:rPr>
        <w:t>3.</w:t>
      </w:r>
      <w:r w:rsidR="00751575">
        <w:rPr>
          <w:rFonts w:ascii="Times New Roman" w:eastAsia="ArialMT" w:hAnsi="Times New Roman" w:cs="Times New Roman"/>
          <w:sz w:val="28"/>
          <w:szCs w:val="28"/>
        </w:rPr>
        <w:t>5</w:t>
      </w:r>
      <w:r w:rsidR="00E539DE" w:rsidRPr="007D5903">
        <w:rPr>
          <w:rFonts w:ascii="Times New Roman" w:eastAsia="ArialMT" w:hAnsi="Times New Roman" w:cs="Times New Roman"/>
          <w:sz w:val="28"/>
          <w:szCs w:val="28"/>
        </w:rPr>
        <w:t>. Несанкционированной вырубкой или уничтожением зеленых</w:t>
      </w:r>
      <w:r w:rsidR="001E28FB"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насаждений признается:</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A4DFA">
        <w:rPr>
          <w:rFonts w:ascii="Times New Roman" w:eastAsia="ArialMT" w:hAnsi="Times New Roman" w:cs="Times New Roman"/>
          <w:sz w:val="28"/>
          <w:szCs w:val="28"/>
        </w:rPr>
        <w:t>3.</w:t>
      </w:r>
      <w:r w:rsidR="00751575">
        <w:rPr>
          <w:rFonts w:ascii="Times New Roman" w:eastAsia="ArialMT" w:hAnsi="Times New Roman" w:cs="Times New Roman"/>
          <w:sz w:val="28"/>
          <w:szCs w:val="28"/>
        </w:rPr>
        <w:t>5</w:t>
      </w:r>
      <w:r w:rsidR="00E539DE" w:rsidRPr="007D5903">
        <w:rPr>
          <w:rFonts w:ascii="Times New Roman" w:eastAsia="ArialMT" w:hAnsi="Times New Roman" w:cs="Times New Roman"/>
          <w:sz w:val="28"/>
          <w:szCs w:val="28"/>
        </w:rPr>
        <w:t xml:space="preserve">.1. вырубка </w:t>
      </w:r>
      <w:r w:rsidR="001B01CB" w:rsidRPr="007D5903">
        <w:rPr>
          <w:rFonts w:ascii="Times New Roman" w:eastAsia="ArialMT" w:hAnsi="Times New Roman" w:cs="Times New Roman"/>
          <w:sz w:val="28"/>
          <w:szCs w:val="28"/>
        </w:rPr>
        <w:t xml:space="preserve">зеленых насаждений </w:t>
      </w:r>
      <w:r w:rsidR="00E539DE" w:rsidRPr="007D5903">
        <w:rPr>
          <w:rFonts w:ascii="Times New Roman" w:eastAsia="ArialMT" w:hAnsi="Times New Roman" w:cs="Times New Roman"/>
          <w:sz w:val="28"/>
          <w:szCs w:val="28"/>
        </w:rPr>
        <w:t>без разрешения или по</w:t>
      </w:r>
      <w:r w:rsidR="001E28FB"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разрешению, но не на том участке, не в том количестве и не тех пород, которые</w:t>
      </w:r>
      <w:r w:rsidR="001E28FB"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указаны в разрешении;</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A4DFA">
        <w:rPr>
          <w:rFonts w:ascii="Times New Roman" w:eastAsia="ArialMT" w:hAnsi="Times New Roman" w:cs="Times New Roman"/>
          <w:sz w:val="28"/>
          <w:szCs w:val="28"/>
        </w:rPr>
        <w:t>3.</w:t>
      </w:r>
      <w:r w:rsidR="00751575">
        <w:rPr>
          <w:rFonts w:ascii="Times New Roman" w:eastAsia="ArialMT" w:hAnsi="Times New Roman" w:cs="Times New Roman"/>
          <w:sz w:val="28"/>
          <w:szCs w:val="28"/>
        </w:rPr>
        <w:t>5</w:t>
      </w:r>
      <w:r w:rsidR="00E539DE" w:rsidRPr="007D5903">
        <w:rPr>
          <w:rFonts w:ascii="Times New Roman" w:eastAsia="ArialMT" w:hAnsi="Times New Roman" w:cs="Times New Roman"/>
          <w:sz w:val="28"/>
          <w:szCs w:val="28"/>
        </w:rPr>
        <w:t xml:space="preserve">.2. уничтожение или повреждение </w:t>
      </w:r>
      <w:r w:rsidR="001B01CB" w:rsidRPr="007D5903">
        <w:rPr>
          <w:rFonts w:ascii="Times New Roman" w:eastAsia="ArialMT" w:hAnsi="Times New Roman" w:cs="Times New Roman"/>
          <w:sz w:val="28"/>
          <w:szCs w:val="28"/>
        </w:rPr>
        <w:t xml:space="preserve">зеленых насаждений </w:t>
      </w:r>
      <w:r w:rsidR="00E539DE" w:rsidRPr="007D5903">
        <w:rPr>
          <w:rFonts w:ascii="Times New Roman" w:eastAsia="ArialMT" w:hAnsi="Times New Roman" w:cs="Times New Roman"/>
          <w:sz w:val="28"/>
          <w:szCs w:val="28"/>
        </w:rPr>
        <w:t>в</w:t>
      </w:r>
      <w:r w:rsidR="001E28FB"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результате поджога или небрежного обращения с огнем;</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A4DFA">
        <w:rPr>
          <w:rFonts w:ascii="Times New Roman" w:eastAsia="ArialMT" w:hAnsi="Times New Roman" w:cs="Times New Roman"/>
          <w:sz w:val="28"/>
          <w:szCs w:val="28"/>
        </w:rPr>
        <w:t>3.</w:t>
      </w:r>
      <w:r w:rsidR="00751575">
        <w:rPr>
          <w:rFonts w:ascii="Times New Roman" w:eastAsia="ArialMT" w:hAnsi="Times New Roman" w:cs="Times New Roman"/>
          <w:sz w:val="28"/>
          <w:szCs w:val="28"/>
        </w:rPr>
        <w:t>5</w:t>
      </w:r>
      <w:r w:rsidR="00E539DE" w:rsidRPr="007D5903">
        <w:rPr>
          <w:rFonts w:ascii="Times New Roman" w:eastAsia="ArialMT" w:hAnsi="Times New Roman" w:cs="Times New Roman"/>
          <w:sz w:val="28"/>
          <w:szCs w:val="28"/>
        </w:rPr>
        <w:t>.3. окольцовка ствола или подсечка;</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A4DFA">
        <w:rPr>
          <w:rFonts w:ascii="Times New Roman" w:eastAsia="ArialMT" w:hAnsi="Times New Roman" w:cs="Times New Roman"/>
          <w:sz w:val="28"/>
          <w:szCs w:val="28"/>
        </w:rPr>
        <w:t>3.</w:t>
      </w:r>
      <w:r w:rsidR="00751575">
        <w:rPr>
          <w:rFonts w:ascii="Times New Roman" w:eastAsia="ArialMT" w:hAnsi="Times New Roman" w:cs="Times New Roman"/>
          <w:sz w:val="28"/>
          <w:szCs w:val="28"/>
        </w:rPr>
        <w:t>5</w:t>
      </w:r>
      <w:r w:rsidR="00E539DE" w:rsidRPr="007D5903">
        <w:rPr>
          <w:rFonts w:ascii="Times New Roman" w:eastAsia="ArialMT" w:hAnsi="Times New Roman" w:cs="Times New Roman"/>
          <w:sz w:val="28"/>
          <w:szCs w:val="28"/>
        </w:rPr>
        <w:t xml:space="preserve">.4. повреждение растущих </w:t>
      </w:r>
      <w:r w:rsidR="001B01CB" w:rsidRPr="007D5903">
        <w:rPr>
          <w:rFonts w:ascii="Times New Roman" w:eastAsia="ArialMT" w:hAnsi="Times New Roman" w:cs="Times New Roman"/>
          <w:sz w:val="28"/>
          <w:szCs w:val="28"/>
        </w:rPr>
        <w:t xml:space="preserve">зеленых насаждений </w:t>
      </w:r>
      <w:r w:rsidR="00E539DE" w:rsidRPr="007D5903">
        <w:rPr>
          <w:rFonts w:ascii="Times New Roman" w:eastAsia="ArialMT" w:hAnsi="Times New Roman" w:cs="Times New Roman"/>
          <w:sz w:val="28"/>
          <w:szCs w:val="28"/>
        </w:rPr>
        <w:t>до степени</w:t>
      </w:r>
      <w:r w:rsidR="00650BAF"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прекращения роста;</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A4DFA">
        <w:rPr>
          <w:rFonts w:ascii="Times New Roman" w:eastAsia="ArialMT" w:hAnsi="Times New Roman" w:cs="Times New Roman"/>
          <w:sz w:val="28"/>
          <w:szCs w:val="28"/>
        </w:rPr>
        <w:t>3.</w:t>
      </w:r>
      <w:r w:rsidR="00751575">
        <w:rPr>
          <w:rFonts w:ascii="Times New Roman" w:eastAsia="ArialMT" w:hAnsi="Times New Roman" w:cs="Times New Roman"/>
          <w:sz w:val="28"/>
          <w:szCs w:val="28"/>
        </w:rPr>
        <w:t>5</w:t>
      </w:r>
      <w:r w:rsidR="00E539DE" w:rsidRPr="007D5903">
        <w:rPr>
          <w:rFonts w:ascii="Times New Roman" w:eastAsia="ArialMT" w:hAnsi="Times New Roman" w:cs="Times New Roman"/>
          <w:sz w:val="28"/>
          <w:szCs w:val="28"/>
        </w:rPr>
        <w:t xml:space="preserve">.5. повреждение </w:t>
      </w:r>
      <w:r w:rsidR="001B01CB" w:rsidRPr="007D5903">
        <w:rPr>
          <w:rFonts w:ascii="Times New Roman" w:eastAsia="ArialMT" w:hAnsi="Times New Roman" w:cs="Times New Roman"/>
          <w:sz w:val="28"/>
          <w:szCs w:val="28"/>
        </w:rPr>
        <w:t xml:space="preserve">зеленых насаждений </w:t>
      </w:r>
      <w:r w:rsidR="00E539DE" w:rsidRPr="007D5903">
        <w:rPr>
          <w:rFonts w:ascii="Times New Roman" w:eastAsia="ArialMT" w:hAnsi="Times New Roman" w:cs="Times New Roman"/>
          <w:sz w:val="28"/>
          <w:szCs w:val="28"/>
        </w:rPr>
        <w:t>сточными водами,</w:t>
      </w:r>
      <w:r w:rsidR="00650BAF"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химическими веществами, отходами и тому подобное;</w:t>
      </w:r>
    </w:p>
    <w:p w:rsidR="00894503"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A4DFA">
        <w:rPr>
          <w:rFonts w:ascii="Times New Roman" w:eastAsia="ArialMT" w:hAnsi="Times New Roman" w:cs="Times New Roman"/>
          <w:sz w:val="28"/>
          <w:szCs w:val="28"/>
        </w:rPr>
        <w:t>3.</w:t>
      </w:r>
      <w:r w:rsidR="00751575">
        <w:rPr>
          <w:rFonts w:ascii="Times New Roman" w:eastAsia="ArialMT" w:hAnsi="Times New Roman" w:cs="Times New Roman"/>
          <w:sz w:val="28"/>
          <w:szCs w:val="28"/>
        </w:rPr>
        <w:t>5</w:t>
      </w:r>
      <w:r w:rsidR="0015235F">
        <w:rPr>
          <w:rFonts w:ascii="Times New Roman" w:eastAsia="ArialMT" w:hAnsi="Times New Roman" w:cs="Times New Roman"/>
          <w:sz w:val="28"/>
          <w:szCs w:val="28"/>
        </w:rPr>
        <w:t>.6</w:t>
      </w:r>
      <w:r w:rsidR="00E539DE" w:rsidRPr="007D5903">
        <w:rPr>
          <w:rFonts w:ascii="Times New Roman" w:eastAsia="ArialMT" w:hAnsi="Times New Roman" w:cs="Times New Roman"/>
          <w:sz w:val="28"/>
          <w:szCs w:val="28"/>
        </w:rPr>
        <w:t xml:space="preserve">. прочие повреждения растущих </w:t>
      </w:r>
      <w:r w:rsidR="001B01CB" w:rsidRPr="007D5903">
        <w:rPr>
          <w:rFonts w:ascii="Times New Roman" w:eastAsia="ArialMT" w:hAnsi="Times New Roman" w:cs="Times New Roman"/>
          <w:sz w:val="28"/>
          <w:szCs w:val="28"/>
        </w:rPr>
        <w:t>зеленых насаждений</w:t>
      </w:r>
      <w:r w:rsidR="00E539DE" w:rsidRPr="007D5903">
        <w:rPr>
          <w:rFonts w:ascii="Times New Roman" w:eastAsia="ArialMT" w:hAnsi="Times New Roman" w:cs="Times New Roman"/>
          <w:sz w:val="28"/>
          <w:szCs w:val="28"/>
        </w:rPr>
        <w:t xml:space="preserve">. </w:t>
      </w:r>
    </w:p>
    <w:p w:rsidR="00894503" w:rsidRPr="007D5903" w:rsidRDefault="00E539DE" w:rsidP="001D6FF4">
      <w:pPr>
        <w:autoSpaceDE w:val="0"/>
        <w:autoSpaceDN w:val="0"/>
        <w:adjustRightInd w:val="0"/>
        <w:spacing w:line="240" w:lineRule="auto"/>
        <w:jc w:val="center"/>
        <w:rPr>
          <w:rFonts w:ascii="Times New Roman" w:eastAsia="ArialMT" w:hAnsi="Times New Roman" w:cs="Times New Roman"/>
          <w:b/>
          <w:bCs/>
          <w:sz w:val="28"/>
          <w:szCs w:val="28"/>
        </w:rPr>
      </w:pPr>
      <w:r w:rsidRPr="007D5903">
        <w:rPr>
          <w:rFonts w:ascii="Times New Roman" w:eastAsia="ArialMT" w:hAnsi="Times New Roman" w:cs="Times New Roman"/>
          <w:b/>
          <w:bCs/>
          <w:sz w:val="28"/>
          <w:szCs w:val="28"/>
        </w:rPr>
        <w:t>4. Компенсационное озеленение</w:t>
      </w:r>
    </w:p>
    <w:p w:rsidR="00894503"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 xml:space="preserve">4.1. </w:t>
      </w:r>
      <w:r w:rsidR="00894503" w:rsidRPr="007D5903">
        <w:rPr>
          <w:rFonts w:ascii="Times New Roman" w:eastAsia="ArialMT" w:hAnsi="Times New Roman" w:cs="Times New Roman"/>
          <w:sz w:val="28"/>
          <w:szCs w:val="28"/>
        </w:rPr>
        <w:t>В соответствии с настоящим Положением вред, причиненный зеленым насаждениям, подлежит возмещению. Для возмещения вреда установлена форма возмещения: натуральная - восстановление зеленых насаждений взамен уничтоженных;</w:t>
      </w:r>
    </w:p>
    <w:p w:rsidR="00E539DE"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894503" w:rsidRPr="007D5903">
        <w:rPr>
          <w:rFonts w:ascii="Times New Roman" w:eastAsia="ArialMT" w:hAnsi="Times New Roman" w:cs="Times New Roman"/>
          <w:sz w:val="28"/>
          <w:szCs w:val="28"/>
        </w:rPr>
        <w:t xml:space="preserve">4.2. </w:t>
      </w:r>
      <w:r w:rsidR="00E539DE" w:rsidRPr="007D5903">
        <w:rPr>
          <w:rFonts w:ascii="Times New Roman" w:eastAsia="ArialMT" w:hAnsi="Times New Roman" w:cs="Times New Roman"/>
          <w:sz w:val="28"/>
          <w:szCs w:val="28"/>
        </w:rPr>
        <w:t>Компенсационное озеленение осуществляется в случаях</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разрешенной вырубки, незаконного повреждения или уничтожения зеленых</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насаждений. Компенсационное озеленение производится в ближайший сезон,</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подходящий для высадки деревьев, кустарников и газонов, но не позднее года с</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момента установления факта повреждения или уничтожения зеленых</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насаждений.</w:t>
      </w:r>
    </w:p>
    <w:p w:rsidR="00EB2068"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B2068">
        <w:rPr>
          <w:rFonts w:ascii="Times New Roman" w:eastAsia="ArialMT" w:hAnsi="Times New Roman" w:cs="Times New Roman"/>
          <w:sz w:val="28"/>
          <w:szCs w:val="28"/>
        </w:rPr>
        <w:t xml:space="preserve">4.3. </w:t>
      </w:r>
      <w:r w:rsidR="00EB2068" w:rsidRPr="00EB2068">
        <w:rPr>
          <w:rFonts w:ascii="Times New Roman" w:eastAsia="ArialMT" w:hAnsi="Times New Roman" w:cs="Times New Roman"/>
          <w:sz w:val="28"/>
          <w:szCs w:val="28"/>
        </w:rPr>
        <w:t>Компенсационное озеленение в натуральной форме осуществляется путем посадки деревьев ценных пород взамен уничтоженных из расчета «дерево за дерево».</w:t>
      </w:r>
      <w:r w:rsidR="00EB2068">
        <w:rPr>
          <w:rFonts w:ascii="Times New Roman" w:eastAsia="ArialMT" w:hAnsi="Times New Roman" w:cs="Times New Roman"/>
          <w:sz w:val="28"/>
          <w:szCs w:val="28"/>
        </w:rPr>
        <w:t xml:space="preserve"> </w:t>
      </w:r>
      <w:r w:rsidR="00CD7562" w:rsidRPr="00CD7562">
        <w:rPr>
          <w:rFonts w:ascii="Times New Roman" w:eastAsia="ArialMT" w:hAnsi="Times New Roman" w:cs="Times New Roman"/>
          <w:sz w:val="28"/>
          <w:szCs w:val="28"/>
        </w:rPr>
        <w:t>Саженцы деревьев лиственных пород должны соответствовать ГОСТ 24909-81, саженцы деревьев хвойных пород должны соответствовать ГОСТ 25769-83. </w:t>
      </w:r>
    </w:p>
    <w:p w:rsidR="00894503"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494E6D">
        <w:rPr>
          <w:rFonts w:ascii="Times New Roman" w:eastAsia="ArialMT" w:hAnsi="Times New Roman" w:cs="Times New Roman"/>
          <w:sz w:val="28"/>
          <w:szCs w:val="28"/>
        </w:rPr>
        <w:t>4.4</w:t>
      </w:r>
      <w:r w:rsidR="00E539DE" w:rsidRPr="007D5903">
        <w:rPr>
          <w:rFonts w:ascii="Times New Roman" w:eastAsia="ArialMT" w:hAnsi="Times New Roman" w:cs="Times New Roman"/>
          <w:sz w:val="28"/>
          <w:szCs w:val="28"/>
        </w:rPr>
        <w:t>. Компенсационное озеленение производится за счет средств</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граждан или юридических лиц, в интересах или вследствие противоправных</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действий которых произошло повреждение или уничтожение зеленых</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насаждений.</w:t>
      </w:r>
    </w:p>
    <w:p w:rsidR="00894503" w:rsidRPr="007D5903" w:rsidRDefault="00E539DE" w:rsidP="001D6FF4">
      <w:pPr>
        <w:autoSpaceDE w:val="0"/>
        <w:autoSpaceDN w:val="0"/>
        <w:adjustRightInd w:val="0"/>
        <w:spacing w:line="240" w:lineRule="auto"/>
        <w:jc w:val="center"/>
        <w:rPr>
          <w:rFonts w:ascii="Times New Roman" w:eastAsia="ArialMT" w:hAnsi="Times New Roman" w:cs="Times New Roman"/>
          <w:b/>
          <w:bCs/>
          <w:sz w:val="28"/>
          <w:szCs w:val="28"/>
        </w:rPr>
      </w:pPr>
      <w:r w:rsidRPr="007D5903">
        <w:rPr>
          <w:rFonts w:ascii="Times New Roman" w:eastAsia="ArialMT" w:hAnsi="Times New Roman" w:cs="Times New Roman"/>
          <w:b/>
          <w:bCs/>
          <w:sz w:val="28"/>
          <w:szCs w:val="28"/>
        </w:rPr>
        <w:lastRenderedPageBreak/>
        <w:t>5. Охрана зеленых насаждений при осуществлении</w:t>
      </w:r>
      <w:r w:rsidR="00293C1B">
        <w:rPr>
          <w:rFonts w:ascii="Times New Roman" w:eastAsia="ArialMT" w:hAnsi="Times New Roman" w:cs="Times New Roman"/>
          <w:b/>
          <w:bCs/>
          <w:sz w:val="28"/>
          <w:szCs w:val="28"/>
        </w:rPr>
        <w:t xml:space="preserve"> </w:t>
      </w:r>
      <w:r w:rsidRPr="007D5903">
        <w:rPr>
          <w:rFonts w:ascii="Times New Roman" w:eastAsia="ArialMT" w:hAnsi="Times New Roman" w:cs="Times New Roman"/>
          <w:b/>
          <w:bCs/>
          <w:sz w:val="28"/>
          <w:szCs w:val="28"/>
        </w:rPr>
        <w:t>градостроительной деятельности</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 xml:space="preserve">5.1. Осуществление градостроительной деятельности в </w:t>
      </w:r>
      <w:r w:rsidR="005B438B">
        <w:rPr>
          <w:rFonts w:ascii="Times New Roman" w:eastAsia="ArialMT" w:hAnsi="Times New Roman" w:cs="Times New Roman"/>
          <w:sz w:val="28"/>
          <w:szCs w:val="28"/>
        </w:rPr>
        <w:t>населенных пунктах округа</w:t>
      </w:r>
      <w:r w:rsidR="00E539DE" w:rsidRPr="007D5903">
        <w:rPr>
          <w:rFonts w:ascii="Times New Roman" w:eastAsia="ArialMT" w:hAnsi="Times New Roman" w:cs="Times New Roman"/>
          <w:sz w:val="28"/>
          <w:szCs w:val="28"/>
        </w:rPr>
        <w:t xml:space="preserve"> ведется с соблюдением требований по защите зеленых насаждений.</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5.2. Озелененные территории, в том числе зеленые массивы, а также</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участки земли, предназначенные для развития озелененных территорий, не</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подлежат застройке и использованию, не связанному с их целевым</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назначением.</w:t>
      </w:r>
    </w:p>
    <w:p w:rsidR="00766D27"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5.3. При организации строительства на участках земли, занятых</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зелеными насаждениями, предпроектная документация должна содержать</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оценку зеленых насаждений, подлежащих вырубке. Возмещение вреда в этих</w:t>
      </w:r>
      <w:r w:rsidR="00894503"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 xml:space="preserve">случаях осуществляется посредством </w:t>
      </w:r>
      <w:r w:rsidR="00894503" w:rsidRPr="007D5903">
        <w:rPr>
          <w:rFonts w:ascii="Times New Roman" w:eastAsia="ArialMT" w:hAnsi="Times New Roman" w:cs="Times New Roman"/>
          <w:sz w:val="28"/>
          <w:szCs w:val="28"/>
        </w:rPr>
        <w:t>компенсационного озеленения</w:t>
      </w:r>
      <w:r w:rsidR="00766D27" w:rsidRPr="007D5903">
        <w:rPr>
          <w:rFonts w:ascii="Times New Roman" w:eastAsia="ArialMT" w:hAnsi="Times New Roman" w:cs="Times New Roman"/>
          <w:sz w:val="28"/>
          <w:szCs w:val="28"/>
        </w:rPr>
        <w:t>.</w:t>
      </w:r>
    </w:p>
    <w:p w:rsidR="00766D27" w:rsidRPr="007D5903" w:rsidRDefault="00E539DE" w:rsidP="001D6FF4">
      <w:pPr>
        <w:autoSpaceDE w:val="0"/>
        <w:autoSpaceDN w:val="0"/>
        <w:adjustRightInd w:val="0"/>
        <w:spacing w:line="240" w:lineRule="auto"/>
        <w:jc w:val="center"/>
        <w:rPr>
          <w:rFonts w:ascii="Times New Roman" w:eastAsia="ArialMT" w:hAnsi="Times New Roman" w:cs="Times New Roman"/>
          <w:b/>
          <w:bCs/>
          <w:sz w:val="28"/>
          <w:szCs w:val="28"/>
        </w:rPr>
      </w:pPr>
      <w:r w:rsidRPr="007D5903">
        <w:rPr>
          <w:rFonts w:ascii="Times New Roman" w:eastAsia="ArialMT" w:hAnsi="Times New Roman" w:cs="Times New Roman"/>
          <w:b/>
          <w:bCs/>
          <w:sz w:val="28"/>
          <w:szCs w:val="28"/>
        </w:rPr>
        <w:t>6. Охрана зеленых насаждений при осуществлении</w:t>
      </w:r>
      <w:r w:rsidR="001D6FF4">
        <w:rPr>
          <w:rFonts w:ascii="Times New Roman" w:eastAsia="ArialMT" w:hAnsi="Times New Roman" w:cs="Times New Roman"/>
          <w:b/>
          <w:bCs/>
          <w:sz w:val="28"/>
          <w:szCs w:val="28"/>
        </w:rPr>
        <w:t xml:space="preserve"> </w:t>
      </w:r>
      <w:r w:rsidRPr="007D5903">
        <w:rPr>
          <w:rFonts w:ascii="Times New Roman" w:eastAsia="ArialMT" w:hAnsi="Times New Roman" w:cs="Times New Roman"/>
          <w:b/>
          <w:bCs/>
          <w:sz w:val="28"/>
          <w:szCs w:val="28"/>
        </w:rPr>
        <w:t>предпринимательской деятельности</w:t>
      </w:r>
    </w:p>
    <w:p w:rsidR="00E539DE"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6.1. На озелененных территориях и в зеленых массивах запрещается</w:t>
      </w:r>
      <w:r w:rsidR="00766D27"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торговля и иная предпринимательская деятельность, установка палаток и иных</w:t>
      </w:r>
      <w:r w:rsidR="00766D27"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сооружений для осуществления предпринимательской деятельности без</w:t>
      </w:r>
      <w:r w:rsidR="00766D27" w:rsidRPr="007D5903">
        <w:rPr>
          <w:rFonts w:ascii="Times New Roman" w:eastAsia="ArialMT" w:hAnsi="Times New Roman" w:cs="Times New Roman"/>
          <w:sz w:val="28"/>
          <w:szCs w:val="28"/>
        </w:rPr>
        <w:t xml:space="preserve"> </w:t>
      </w:r>
      <w:r w:rsidR="0015235F">
        <w:rPr>
          <w:rFonts w:ascii="Times New Roman" w:eastAsia="ArialMT" w:hAnsi="Times New Roman" w:cs="Times New Roman"/>
          <w:sz w:val="28"/>
          <w:szCs w:val="28"/>
        </w:rPr>
        <w:t>согласования с отделом экономики, предпринимательской деятельности и инвестиций</w:t>
      </w:r>
      <w:r w:rsidR="00E539DE" w:rsidRPr="007D5903">
        <w:rPr>
          <w:rFonts w:ascii="Times New Roman" w:eastAsia="ArialMT" w:hAnsi="Times New Roman" w:cs="Times New Roman"/>
          <w:sz w:val="28"/>
          <w:szCs w:val="28"/>
        </w:rPr>
        <w:t xml:space="preserve"> Администрации </w:t>
      </w:r>
      <w:r w:rsidR="00766D27" w:rsidRPr="007D5903">
        <w:rPr>
          <w:rFonts w:ascii="Times New Roman" w:eastAsia="ArialMT" w:hAnsi="Times New Roman" w:cs="Times New Roman"/>
          <w:sz w:val="28"/>
          <w:szCs w:val="28"/>
        </w:rPr>
        <w:t xml:space="preserve">Кашинского </w:t>
      </w:r>
      <w:r w:rsidR="005B438B">
        <w:rPr>
          <w:rFonts w:ascii="Times New Roman" w:eastAsia="ArialMT" w:hAnsi="Times New Roman" w:cs="Times New Roman"/>
          <w:sz w:val="28"/>
          <w:szCs w:val="28"/>
        </w:rPr>
        <w:t>городского округа</w:t>
      </w:r>
      <w:r w:rsidR="00E539DE" w:rsidRPr="007D5903">
        <w:rPr>
          <w:rFonts w:ascii="Times New Roman" w:eastAsia="ArialMT" w:hAnsi="Times New Roman" w:cs="Times New Roman"/>
          <w:sz w:val="28"/>
          <w:szCs w:val="28"/>
        </w:rPr>
        <w:t>.</w:t>
      </w:r>
    </w:p>
    <w:p w:rsidR="00766D27" w:rsidRPr="007D5903" w:rsidRDefault="001B354C" w:rsidP="007D5903">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6.2. При осуществлении предпринимательской деятельности на</w:t>
      </w:r>
      <w:r w:rsidR="00766D27"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озелененных территориях и в зеленых массивах запрещается использование</w:t>
      </w:r>
      <w:r w:rsidR="00766D27"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взрывоопасных, огнеопасных и ядовитых веществ, загрязнение и захламление</w:t>
      </w:r>
      <w:r w:rsidR="00766D27"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территории, иные действия, способные повлечь за собой повреждение или</w:t>
      </w:r>
      <w:r w:rsidR="00766D27"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уничтожение зеленых насаждений.</w:t>
      </w:r>
    </w:p>
    <w:p w:rsidR="00766D27" w:rsidRPr="007D5903" w:rsidRDefault="00E539DE" w:rsidP="001D6FF4">
      <w:pPr>
        <w:autoSpaceDE w:val="0"/>
        <w:autoSpaceDN w:val="0"/>
        <w:adjustRightInd w:val="0"/>
        <w:spacing w:line="240" w:lineRule="auto"/>
        <w:jc w:val="center"/>
        <w:rPr>
          <w:rFonts w:ascii="Times New Roman" w:eastAsia="ArialMT" w:hAnsi="Times New Roman" w:cs="Times New Roman"/>
          <w:b/>
          <w:bCs/>
          <w:sz w:val="28"/>
          <w:szCs w:val="28"/>
        </w:rPr>
      </w:pPr>
      <w:r w:rsidRPr="007D5903">
        <w:rPr>
          <w:rFonts w:ascii="Times New Roman" w:eastAsia="ArialMT" w:hAnsi="Times New Roman" w:cs="Times New Roman"/>
          <w:b/>
          <w:bCs/>
          <w:sz w:val="28"/>
          <w:szCs w:val="28"/>
        </w:rPr>
        <w:t xml:space="preserve">7. </w:t>
      </w:r>
      <w:r w:rsidR="002344C3">
        <w:rPr>
          <w:rFonts w:ascii="Times New Roman" w:eastAsia="ArialMT" w:hAnsi="Times New Roman" w:cs="Times New Roman"/>
          <w:b/>
          <w:bCs/>
          <w:sz w:val="28"/>
          <w:szCs w:val="28"/>
        </w:rPr>
        <w:t>О</w:t>
      </w:r>
      <w:r w:rsidRPr="007D5903">
        <w:rPr>
          <w:rFonts w:ascii="Times New Roman" w:eastAsia="ArialMT" w:hAnsi="Times New Roman" w:cs="Times New Roman"/>
          <w:b/>
          <w:bCs/>
          <w:sz w:val="28"/>
          <w:szCs w:val="28"/>
        </w:rPr>
        <w:t>тветственность.</w:t>
      </w:r>
    </w:p>
    <w:p w:rsidR="004012B7" w:rsidRPr="001D6FF4" w:rsidRDefault="001B354C" w:rsidP="001D6FF4">
      <w:pPr>
        <w:autoSpaceDE w:val="0"/>
        <w:autoSpaceDN w:val="0"/>
        <w:adjustRightInd w:val="0"/>
        <w:spacing w:line="240" w:lineRule="auto"/>
        <w:jc w:val="both"/>
        <w:rPr>
          <w:rFonts w:ascii="Times New Roman" w:eastAsia="ArialMT" w:hAnsi="Times New Roman" w:cs="Times New Roman"/>
          <w:sz w:val="28"/>
          <w:szCs w:val="28"/>
        </w:rPr>
      </w:pPr>
      <w:r>
        <w:rPr>
          <w:rFonts w:ascii="Times New Roman" w:eastAsia="ArialMT" w:hAnsi="Times New Roman" w:cs="Times New Roman"/>
          <w:sz w:val="28"/>
          <w:szCs w:val="28"/>
        </w:rPr>
        <w:tab/>
      </w:r>
      <w:r w:rsidR="00E539DE" w:rsidRPr="007D5903">
        <w:rPr>
          <w:rFonts w:ascii="Times New Roman" w:eastAsia="ArialMT" w:hAnsi="Times New Roman" w:cs="Times New Roman"/>
          <w:sz w:val="28"/>
          <w:szCs w:val="28"/>
        </w:rPr>
        <w:t>7.1. Лица, виновные в нарушении настоящего Положения, несут</w:t>
      </w:r>
      <w:r w:rsidR="00003D55" w:rsidRPr="007D5903">
        <w:rPr>
          <w:rFonts w:ascii="Times New Roman" w:eastAsia="ArialMT" w:hAnsi="Times New Roman" w:cs="Times New Roman"/>
          <w:sz w:val="28"/>
          <w:szCs w:val="28"/>
        </w:rPr>
        <w:t xml:space="preserve"> </w:t>
      </w:r>
      <w:r w:rsidR="00E539DE" w:rsidRPr="007D5903">
        <w:rPr>
          <w:rFonts w:ascii="Times New Roman" w:eastAsia="ArialMT" w:hAnsi="Times New Roman" w:cs="Times New Roman"/>
          <w:sz w:val="28"/>
          <w:szCs w:val="28"/>
        </w:rPr>
        <w:t xml:space="preserve">ответственность в соответствии </w:t>
      </w:r>
      <w:r w:rsidR="00945848" w:rsidRPr="00945848">
        <w:rPr>
          <w:rFonts w:ascii="Times New Roman" w:eastAsia="ArialMT" w:hAnsi="Times New Roman" w:cs="Times New Roman"/>
          <w:sz w:val="28"/>
          <w:szCs w:val="28"/>
        </w:rPr>
        <w:t>с законами Российской Федерации и Тверской области.</w:t>
      </w:r>
    </w:p>
    <w:sectPr w:rsidR="004012B7" w:rsidRPr="001D6FF4" w:rsidSect="00636B7D">
      <w:pgSz w:w="11906" w:h="16838"/>
      <w:pgMar w:top="709"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BoldMT">
    <w:altName w:val="MS Mincho"/>
    <w:panose1 w:val="00000000000000000000"/>
    <w:charset w:val="80"/>
    <w:family w:val="auto"/>
    <w:notTrueType/>
    <w:pitch w:val="default"/>
    <w:sig w:usb0="00000000" w:usb1="08070000" w:usb2="00000010" w:usb3="00000000" w:csb0="00020000" w:csb1="00000000"/>
  </w:font>
  <w:font w:name="Arial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D17F57"/>
    <w:multiLevelType w:val="hybridMultilevel"/>
    <w:tmpl w:val="23302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9DE"/>
    <w:rsid w:val="00003D55"/>
    <w:rsid w:val="000070FE"/>
    <w:rsid w:val="000205EF"/>
    <w:rsid w:val="00022FF8"/>
    <w:rsid w:val="00027260"/>
    <w:rsid w:val="0005083C"/>
    <w:rsid w:val="00054CBD"/>
    <w:rsid w:val="00087BC7"/>
    <w:rsid w:val="00105F20"/>
    <w:rsid w:val="00134FCC"/>
    <w:rsid w:val="0015235F"/>
    <w:rsid w:val="00171EE5"/>
    <w:rsid w:val="001905B2"/>
    <w:rsid w:val="00194F05"/>
    <w:rsid w:val="001A4C09"/>
    <w:rsid w:val="001B01CB"/>
    <w:rsid w:val="001B1D74"/>
    <w:rsid w:val="001B354C"/>
    <w:rsid w:val="001D6FF4"/>
    <w:rsid w:val="001E28FB"/>
    <w:rsid w:val="002344C3"/>
    <w:rsid w:val="00265ABD"/>
    <w:rsid w:val="00293C1B"/>
    <w:rsid w:val="00323EFA"/>
    <w:rsid w:val="00394D23"/>
    <w:rsid w:val="0039705E"/>
    <w:rsid w:val="004012B7"/>
    <w:rsid w:val="00406AAE"/>
    <w:rsid w:val="00412514"/>
    <w:rsid w:val="00487276"/>
    <w:rsid w:val="00494E6D"/>
    <w:rsid w:val="004B678F"/>
    <w:rsid w:val="004C4DEE"/>
    <w:rsid w:val="004F2FD8"/>
    <w:rsid w:val="0052197D"/>
    <w:rsid w:val="00560661"/>
    <w:rsid w:val="005643D1"/>
    <w:rsid w:val="005A49D7"/>
    <w:rsid w:val="005B4388"/>
    <w:rsid w:val="005B438B"/>
    <w:rsid w:val="005C3682"/>
    <w:rsid w:val="005D0448"/>
    <w:rsid w:val="005F3533"/>
    <w:rsid w:val="006044B7"/>
    <w:rsid w:val="00605879"/>
    <w:rsid w:val="00631E50"/>
    <w:rsid w:val="00636B7D"/>
    <w:rsid w:val="00646F2F"/>
    <w:rsid w:val="00650BAF"/>
    <w:rsid w:val="00655886"/>
    <w:rsid w:val="006875FF"/>
    <w:rsid w:val="006D07CC"/>
    <w:rsid w:val="006D1B0C"/>
    <w:rsid w:val="006D74EE"/>
    <w:rsid w:val="007208FC"/>
    <w:rsid w:val="007211E3"/>
    <w:rsid w:val="00751575"/>
    <w:rsid w:val="00766D27"/>
    <w:rsid w:val="007C51A4"/>
    <w:rsid w:val="007D5903"/>
    <w:rsid w:val="00845EB1"/>
    <w:rsid w:val="00894503"/>
    <w:rsid w:val="008C0CA4"/>
    <w:rsid w:val="008C3E7F"/>
    <w:rsid w:val="008F2BD9"/>
    <w:rsid w:val="00914E9B"/>
    <w:rsid w:val="00926983"/>
    <w:rsid w:val="00940F0F"/>
    <w:rsid w:val="009415D6"/>
    <w:rsid w:val="00945848"/>
    <w:rsid w:val="009824A8"/>
    <w:rsid w:val="00995549"/>
    <w:rsid w:val="009A1F5E"/>
    <w:rsid w:val="009B537F"/>
    <w:rsid w:val="009F3EE6"/>
    <w:rsid w:val="00A42B02"/>
    <w:rsid w:val="00A8438A"/>
    <w:rsid w:val="00A90B0A"/>
    <w:rsid w:val="00AF7CE0"/>
    <w:rsid w:val="00B2086E"/>
    <w:rsid w:val="00B40142"/>
    <w:rsid w:val="00B43434"/>
    <w:rsid w:val="00B707E4"/>
    <w:rsid w:val="00B74DDF"/>
    <w:rsid w:val="00BB0CB2"/>
    <w:rsid w:val="00BF2908"/>
    <w:rsid w:val="00C000EA"/>
    <w:rsid w:val="00C858C0"/>
    <w:rsid w:val="00CD7562"/>
    <w:rsid w:val="00D32057"/>
    <w:rsid w:val="00D44E00"/>
    <w:rsid w:val="00D52096"/>
    <w:rsid w:val="00D71F48"/>
    <w:rsid w:val="00D936D2"/>
    <w:rsid w:val="00DA434C"/>
    <w:rsid w:val="00DA7736"/>
    <w:rsid w:val="00DF3F64"/>
    <w:rsid w:val="00E44973"/>
    <w:rsid w:val="00E539DE"/>
    <w:rsid w:val="00E714B8"/>
    <w:rsid w:val="00E87256"/>
    <w:rsid w:val="00E9764C"/>
    <w:rsid w:val="00EA4DFA"/>
    <w:rsid w:val="00EB2068"/>
    <w:rsid w:val="00EB778A"/>
    <w:rsid w:val="00EE2E6D"/>
    <w:rsid w:val="00EF17CB"/>
    <w:rsid w:val="00F06701"/>
    <w:rsid w:val="00F0783F"/>
    <w:rsid w:val="00F36ACE"/>
    <w:rsid w:val="00F36F4A"/>
    <w:rsid w:val="00F42C5C"/>
    <w:rsid w:val="00FA24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567A0"/>
  <w15:docId w15:val="{CC158B8E-AE73-43C8-A23B-E80639F1D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2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5ABD"/>
    <w:pPr>
      <w:ind w:left="720"/>
      <w:contextualSpacing/>
    </w:pPr>
  </w:style>
  <w:style w:type="character" w:customStyle="1" w:styleId="a4">
    <w:name w:val="Основной текст_"/>
    <w:basedOn w:val="a0"/>
    <w:link w:val="3"/>
    <w:rsid w:val="00A42B02"/>
    <w:rPr>
      <w:sz w:val="26"/>
      <w:szCs w:val="26"/>
      <w:shd w:val="clear" w:color="auto" w:fill="FFFFFF"/>
    </w:rPr>
  </w:style>
  <w:style w:type="paragraph" w:customStyle="1" w:styleId="3">
    <w:name w:val="Основной текст3"/>
    <w:basedOn w:val="a"/>
    <w:link w:val="a4"/>
    <w:rsid w:val="00A42B02"/>
    <w:pPr>
      <w:widowControl w:val="0"/>
      <w:shd w:val="clear" w:color="auto" w:fill="FFFFFF"/>
      <w:spacing w:after="0" w:line="0" w:lineRule="atLeast"/>
      <w:ind w:hanging="360"/>
      <w:jc w:val="center"/>
    </w:pPr>
    <w:rPr>
      <w:sz w:val="26"/>
      <w:szCs w:val="26"/>
    </w:rPr>
  </w:style>
  <w:style w:type="character" w:customStyle="1" w:styleId="apple-converted-space">
    <w:name w:val="apple-converted-space"/>
    <w:basedOn w:val="a0"/>
    <w:rsid w:val="00CD7562"/>
  </w:style>
  <w:style w:type="paragraph" w:styleId="a5">
    <w:name w:val="Balloon Text"/>
    <w:basedOn w:val="a"/>
    <w:link w:val="a6"/>
    <w:uiPriority w:val="99"/>
    <w:semiHidden/>
    <w:unhideWhenUsed/>
    <w:rsid w:val="0094584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58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20FA88-726C-4089-8370-F46A01816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Pages>
  <Words>1579</Words>
  <Characters>9005</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Смирнова Ирина</dc:creator>
  <cp:lastModifiedBy>ЖКХ-1</cp:lastModifiedBy>
  <cp:revision>8</cp:revision>
  <cp:lastPrinted>2023-04-06T08:35:00Z</cp:lastPrinted>
  <dcterms:created xsi:type="dcterms:W3CDTF">2023-03-10T09:22:00Z</dcterms:created>
  <dcterms:modified xsi:type="dcterms:W3CDTF">2023-04-06T08:36:00Z</dcterms:modified>
</cp:coreProperties>
</file>