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5F5F5"/>
  <w:body>
    <w:p w:rsidR="00CD1E7F" w:rsidRDefault="00BA33B5">
      <w:pPr>
        <w:spacing w:line="288" w:lineRule="auto"/>
        <w:jc w:val="center"/>
        <w:rPr>
          <w:rFonts w:eastAsia="Times New Roman"/>
          <w:b/>
        </w:rPr>
      </w:pPr>
      <w:bookmarkStart w:id="0" w:name="_Hlk534788097"/>
      <w:r>
        <w:rPr>
          <w:rFonts w:eastAsia="Times New Roman"/>
          <w:b/>
        </w:rPr>
        <w:t>ТВЕРСКАЯ ОБЛАСТЬ</w:t>
      </w:r>
    </w:p>
    <w:p w:rsidR="00CD1E7F" w:rsidRDefault="00BA33B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7F" w:rsidRDefault="00BA33B5">
      <w:pPr>
        <w:spacing w:line="288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 КАШИНСКОГО ГОРОДСКОГО ОКРУГА</w:t>
      </w:r>
      <w:r>
        <w:rPr>
          <w:rFonts w:eastAsia="Times New Roman"/>
          <w:b/>
        </w:rPr>
        <w:br/>
      </w:r>
    </w:p>
    <w:p w:rsidR="00CD1E7F" w:rsidRDefault="00BA33B5">
      <w:pPr>
        <w:spacing w:line="36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CD1E7F">
        <w:trPr>
          <w:trHeight w:val="55"/>
        </w:trPr>
        <w:tc>
          <w:tcPr>
            <w:tcW w:w="486" w:type="dxa"/>
            <w:hideMark/>
          </w:tcPr>
          <w:p w:rsidR="00CD1E7F" w:rsidRDefault="00BA33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E7F" w:rsidRDefault="00CD1E7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26" w:type="dxa"/>
            <w:hideMark/>
          </w:tcPr>
          <w:p w:rsidR="00CD1E7F" w:rsidRDefault="00BA33B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 Кашин</w:t>
            </w:r>
          </w:p>
        </w:tc>
        <w:tc>
          <w:tcPr>
            <w:tcW w:w="567" w:type="dxa"/>
            <w:hideMark/>
          </w:tcPr>
          <w:p w:rsidR="00CD1E7F" w:rsidRDefault="00BA33B5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E7F" w:rsidRDefault="00CD1E7F">
            <w:pPr>
              <w:rPr>
                <w:rFonts w:eastAsia="Times New Roman"/>
                <w:sz w:val="28"/>
                <w:szCs w:val="28"/>
              </w:rPr>
            </w:pPr>
          </w:p>
        </w:tc>
      </w:tr>
      <w:bookmarkEnd w:id="0"/>
    </w:tbl>
    <w:p w:rsidR="00CD1E7F" w:rsidRDefault="00CD1E7F">
      <w:pPr>
        <w:pStyle w:val="HTML"/>
        <w:ind w:right="5102"/>
        <w:rPr>
          <w:rFonts w:ascii="Times New Roman" w:hAnsi="Times New Roman" w:cs="Times New Roman"/>
          <w:sz w:val="28"/>
          <w:szCs w:val="28"/>
        </w:rPr>
      </w:pPr>
    </w:p>
    <w:p w:rsidR="00CD1E7F" w:rsidRPr="00833FBA" w:rsidRDefault="00BA33B5" w:rsidP="00AE66BA">
      <w:pPr>
        <w:pStyle w:val="HTML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Об утверждении </w:t>
      </w:r>
      <w:bookmarkStart w:id="1" w:name="_Hlk84531495"/>
      <w:r>
        <w:rPr>
          <w:rFonts w:ascii="Times New Roman" w:hAnsi="Times New Roman" w:cs="Times New Roman"/>
          <w:sz w:val="24"/>
        </w:rPr>
        <w:t xml:space="preserve">программы профилактики рисков причинения вреда (ущерба) </w:t>
      </w:r>
      <w:r w:rsidRPr="00833FB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по </w:t>
      </w:r>
      <w:bookmarkStart w:id="2" w:name="_Hlk95892226"/>
      <w:r w:rsidRPr="00833FBA">
        <w:rPr>
          <w:rFonts w:ascii="Times New Roman" w:hAnsi="Times New Roman" w:cs="Times New Roman"/>
          <w:sz w:val="24"/>
          <w:szCs w:val="24"/>
        </w:rPr>
        <w:t xml:space="preserve">муниципальному контролю </w:t>
      </w:r>
      <w:r w:rsidR="00833FBA" w:rsidRPr="00833FBA">
        <w:rPr>
          <w:rFonts w:ascii="Times New Roman" w:hAnsi="Times New Roman" w:cs="Times New Roman"/>
          <w:sz w:val="24"/>
          <w:szCs w:val="24"/>
        </w:rPr>
        <w:t>на автомобильном транспорте</w:t>
      </w:r>
      <w:r w:rsidR="00111D60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="00833FBA" w:rsidRPr="00833FBA">
        <w:rPr>
          <w:rFonts w:ascii="Times New Roman" w:hAnsi="Times New Roman" w:cs="Times New Roman"/>
          <w:sz w:val="24"/>
          <w:szCs w:val="24"/>
        </w:rPr>
        <w:t xml:space="preserve"> и в дорожном хозяйстве в </w:t>
      </w:r>
      <w:r w:rsidRPr="00833FBA">
        <w:rPr>
          <w:rFonts w:ascii="Times New Roman" w:hAnsi="Times New Roman" w:cs="Times New Roman"/>
          <w:sz w:val="24"/>
          <w:szCs w:val="24"/>
        </w:rPr>
        <w:t>Кашинско</w:t>
      </w:r>
      <w:r w:rsidR="00833FBA" w:rsidRPr="00833FBA">
        <w:rPr>
          <w:rFonts w:ascii="Times New Roman" w:hAnsi="Times New Roman" w:cs="Times New Roman"/>
          <w:sz w:val="24"/>
          <w:szCs w:val="24"/>
        </w:rPr>
        <w:t>м</w:t>
      </w:r>
      <w:r w:rsidRPr="00833FB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33FBA" w:rsidRPr="00833FBA">
        <w:rPr>
          <w:rFonts w:ascii="Times New Roman" w:hAnsi="Times New Roman" w:cs="Times New Roman"/>
          <w:sz w:val="24"/>
          <w:szCs w:val="24"/>
        </w:rPr>
        <w:t xml:space="preserve">м </w:t>
      </w:r>
      <w:r w:rsidRPr="00833FBA">
        <w:rPr>
          <w:rFonts w:ascii="Times New Roman" w:hAnsi="Times New Roman" w:cs="Times New Roman"/>
          <w:sz w:val="24"/>
          <w:szCs w:val="24"/>
        </w:rPr>
        <w:t>округ</w:t>
      </w:r>
      <w:r w:rsidR="00833FBA" w:rsidRPr="00833FBA">
        <w:rPr>
          <w:rFonts w:ascii="Times New Roman" w:hAnsi="Times New Roman" w:cs="Times New Roman"/>
          <w:sz w:val="24"/>
          <w:szCs w:val="24"/>
        </w:rPr>
        <w:t>е</w:t>
      </w:r>
      <w:r w:rsidRPr="00833FBA">
        <w:rPr>
          <w:rFonts w:ascii="Times New Roman" w:hAnsi="Times New Roman" w:cs="Times New Roman"/>
          <w:sz w:val="24"/>
          <w:szCs w:val="24"/>
        </w:rPr>
        <w:t xml:space="preserve"> Тверской области на 202</w:t>
      </w:r>
      <w:r w:rsidR="00013A4B">
        <w:rPr>
          <w:rFonts w:ascii="Times New Roman" w:hAnsi="Times New Roman" w:cs="Times New Roman"/>
          <w:sz w:val="24"/>
          <w:szCs w:val="24"/>
        </w:rPr>
        <w:t>4</w:t>
      </w:r>
      <w:r w:rsidRPr="00833FBA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2"/>
    </w:p>
    <w:bookmarkEnd w:id="1"/>
    <w:p w:rsidR="00CD1E7F" w:rsidRPr="00833FBA" w:rsidRDefault="00CD1E7F">
      <w:pPr>
        <w:pStyle w:val="HTML"/>
        <w:ind w:right="5102"/>
        <w:rPr>
          <w:rFonts w:ascii="Times New Roman" w:hAnsi="Times New Roman" w:cs="Times New Roman"/>
          <w:sz w:val="24"/>
          <w:szCs w:val="24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5F097A" w:rsidP="00111D6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Pr="00111D60" w:rsidRDefault="00BA33B5" w:rsidP="00111D6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5F097A">
        <w:rPr>
          <w:sz w:val="28"/>
          <w:szCs w:val="28"/>
        </w:rPr>
        <w:t xml:space="preserve"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Уставом Кашинского городского округа Тверской области и Положением о </w:t>
      </w:r>
      <w:r w:rsidR="00FA7B50" w:rsidRPr="00FA7B50">
        <w:rPr>
          <w:sz w:val="28"/>
          <w:szCs w:val="28"/>
        </w:rPr>
        <w:t xml:space="preserve"> муниципально</w:t>
      </w:r>
      <w:r w:rsidR="00FA7B50">
        <w:rPr>
          <w:sz w:val="28"/>
          <w:szCs w:val="28"/>
        </w:rPr>
        <w:t>м</w:t>
      </w:r>
      <w:r w:rsidR="00FA7B50" w:rsidRPr="00FA7B50">
        <w:rPr>
          <w:sz w:val="28"/>
          <w:szCs w:val="28"/>
        </w:rPr>
        <w:t xml:space="preserve"> контрол</w:t>
      </w:r>
      <w:r w:rsidR="00FA7B50">
        <w:rPr>
          <w:sz w:val="28"/>
          <w:szCs w:val="28"/>
        </w:rPr>
        <w:t>е</w:t>
      </w:r>
      <w:r w:rsidR="00FA7B50" w:rsidRPr="00FA7B50">
        <w:rPr>
          <w:sz w:val="28"/>
          <w:szCs w:val="28"/>
        </w:rPr>
        <w:t xml:space="preserve"> </w:t>
      </w:r>
      <w:r w:rsidR="00111D60" w:rsidRPr="00261354">
        <w:rPr>
          <w:spacing w:val="2"/>
          <w:sz w:val="28"/>
          <w:szCs w:val="28"/>
        </w:rPr>
        <w:t>на автомобильном транспорте</w:t>
      </w:r>
      <w:r w:rsidR="00111D60">
        <w:rPr>
          <w:spacing w:val="2"/>
          <w:sz w:val="28"/>
          <w:szCs w:val="28"/>
        </w:rPr>
        <w:t>, городском наземном электрическом транспорте</w:t>
      </w:r>
      <w:r w:rsidR="00111D60" w:rsidRPr="00261354">
        <w:rPr>
          <w:spacing w:val="2"/>
          <w:sz w:val="28"/>
          <w:szCs w:val="28"/>
        </w:rPr>
        <w:t xml:space="preserve"> и в дорожном хозяйстве</w:t>
      </w:r>
      <w:r w:rsidR="00FA7B50" w:rsidRPr="00FA7B50">
        <w:rPr>
          <w:sz w:val="28"/>
          <w:szCs w:val="28"/>
        </w:rPr>
        <w:t xml:space="preserve"> в Кашинском городском округе Тверской области</w:t>
      </w:r>
      <w:r>
        <w:rPr>
          <w:sz w:val="28"/>
          <w:szCs w:val="28"/>
        </w:rPr>
        <w:t xml:space="preserve">, утвержденным решением </w:t>
      </w:r>
      <w:proofErr w:type="spellStart"/>
      <w:r>
        <w:rPr>
          <w:sz w:val="28"/>
          <w:szCs w:val="28"/>
        </w:rPr>
        <w:t>Кашинской</w:t>
      </w:r>
      <w:proofErr w:type="spellEnd"/>
      <w:r>
        <w:rPr>
          <w:sz w:val="28"/>
          <w:szCs w:val="28"/>
        </w:rPr>
        <w:t xml:space="preserve"> городской Думы от 21.12.2021 № </w:t>
      </w:r>
      <w:r w:rsidR="00111D60">
        <w:rPr>
          <w:sz w:val="28"/>
          <w:szCs w:val="28"/>
        </w:rPr>
        <w:t>323</w:t>
      </w:r>
      <w:r>
        <w:rPr>
          <w:sz w:val="28"/>
          <w:szCs w:val="28"/>
        </w:rPr>
        <w:t>, с учетом категорий риска причинения вреда (ущерба)</w:t>
      </w:r>
      <w:r w:rsidR="00111D60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охраняемым законом ценностям, к которым отнесены объекты контроля, Администрация Кашинского городского округа</w:t>
      </w:r>
    </w:p>
    <w:p w:rsidR="00CD1E7F" w:rsidRDefault="00CD1E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1E7F" w:rsidRDefault="00CD1E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bookmarkStart w:id="3" w:name="_Hlk84531649"/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</w:t>
      </w:r>
      <w:bookmarkStart w:id="4" w:name="_Hlk84592952"/>
      <w:r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bookmarkStart w:id="5" w:name="_Hlk95892309"/>
      <w:bookmarkEnd w:id="4"/>
      <w:r>
        <w:rPr>
          <w:rFonts w:ascii="Times New Roman" w:hAnsi="Times New Roman" w:cs="Times New Roman"/>
          <w:sz w:val="28"/>
          <w:szCs w:val="28"/>
        </w:rPr>
        <w:t xml:space="preserve">по муниципальному контролю </w:t>
      </w:r>
      <w:r w:rsidR="00111D60" w:rsidRPr="0026135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</w:t>
      </w:r>
      <w:r w:rsidR="00111D60">
        <w:rPr>
          <w:rFonts w:ascii="Times New Roman" w:hAnsi="Times New Roman" w:cs="Times New Roman"/>
          <w:spacing w:val="2"/>
          <w:sz w:val="28"/>
          <w:szCs w:val="28"/>
        </w:rPr>
        <w:t>, городском наземном электрическом транспорте</w:t>
      </w:r>
      <w:r w:rsidR="00111D60" w:rsidRPr="00261354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</w:t>
      </w:r>
      <w:r w:rsidR="00833FB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Кашинско</w:t>
      </w:r>
      <w:r w:rsidR="00833F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33F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33FB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Тверской области на 202</w:t>
      </w:r>
      <w:r w:rsidR="00013A4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bookmarkEnd w:id="3"/>
      <w:bookmarkEnd w:id="5"/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постановления возложить на заместителя Главы </w:t>
      </w:r>
      <w:r w:rsidR="005F09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Кашинского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заведующего отделом по строительству, транспорту, связи и </w:t>
      </w:r>
      <w:r w:rsidR="00013A4B">
        <w:rPr>
          <w:rFonts w:ascii="Times New Roman" w:hAnsi="Times New Roman" w:cs="Times New Roman"/>
          <w:sz w:val="28"/>
          <w:szCs w:val="28"/>
        </w:rPr>
        <w:t>жилищно-коммунальному хозяйству,</w:t>
      </w:r>
      <w:r w:rsidR="00013A4B" w:rsidRPr="00013A4B">
        <w:rPr>
          <w:rFonts w:ascii="Times New Roman" w:hAnsi="Times New Roman" w:cs="Times New Roman"/>
          <w:sz w:val="28"/>
          <w:szCs w:val="28"/>
        </w:rPr>
        <w:t xml:space="preserve"> </w:t>
      </w:r>
      <w:r w:rsidR="00013A4B">
        <w:rPr>
          <w:rFonts w:ascii="Times New Roman" w:hAnsi="Times New Roman" w:cs="Times New Roman"/>
          <w:sz w:val="28"/>
          <w:szCs w:val="28"/>
        </w:rPr>
        <w:t>Фокеева В. В.</w:t>
      </w: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</w:t>
      </w:r>
      <w:r w:rsidR="00013A4B">
        <w:rPr>
          <w:rFonts w:ascii="Times New Roman" w:hAnsi="Times New Roman" w:cs="Times New Roman"/>
          <w:sz w:val="28"/>
          <w:szCs w:val="28"/>
        </w:rPr>
        <w:t>с 01.01.2024г., подлежит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013A4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13A4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размещению на официальном сайте Кашинского городского округа в информационно-телекоммуникационной сети «Интернет».</w:t>
      </w: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Кашинского городского округа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Г.Г.Баландин</w:t>
      </w:r>
      <w:proofErr w:type="spellEnd"/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24749F" w:rsidRDefault="0024749F" w:rsidP="0024749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CD1E7F" w:rsidRDefault="00BA33B5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D1E7F" w:rsidRDefault="00BA33B5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Кашинского городского округа от </w:t>
      </w:r>
      <w:r w:rsidR="00013A4B">
        <w:rPr>
          <w:rFonts w:ascii="Times New Roman" w:hAnsi="Times New Roman" w:cs="Times New Roman"/>
          <w:sz w:val="28"/>
          <w:szCs w:val="28"/>
        </w:rPr>
        <w:t>_____</w:t>
      </w:r>
      <w:r w:rsidR="00E05898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276B">
        <w:rPr>
          <w:rFonts w:ascii="Times New Roman" w:hAnsi="Times New Roman" w:cs="Times New Roman"/>
          <w:sz w:val="28"/>
          <w:szCs w:val="28"/>
        </w:rPr>
        <w:t>____</w:t>
      </w:r>
      <w:r w:rsidR="00E05898">
        <w:rPr>
          <w:rFonts w:ascii="Times New Roman" w:hAnsi="Times New Roman" w:cs="Times New Roman"/>
          <w:sz w:val="28"/>
          <w:szCs w:val="28"/>
        </w:rPr>
        <w:t>_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CD1E7F" w:rsidRDefault="00BA33B5" w:rsidP="00FA7B50">
      <w:pPr>
        <w:pStyle w:val="HTM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bookmarkStart w:id="7" w:name="_Hlk84539687"/>
      <w:bookmarkStart w:id="8" w:name="_Hlk129958945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bookmarkEnd w:id="7"/>
      <w:r w:rsidR="00FA7B50" w:rsidRPr="00FA7B5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муниципальному </w:t>
      </w:r>
      <w:r w:rsidR="00FA7B50" w:rsidRPr="00111D60">
        <w:rPr>
          <w:rFonts w:ascii="Times New Roman" w:hAnsi="Times New Roman" w:cs="Times New Roman"/>
          <w:b/>
          <w:bCs/>
          <w:sz w:val="28"/>
          <w:szCs w:val="28"/>
        </w:rPr>
        <w:t xml:space="preserve">контролю </w:t>
      </w:r>
      <w:r w:rsidR="00111D60" w:rsidRPr="00111D60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111D60" w:rsidRPr="00FA7B50">
        <w:rPr>
          <w:rFonts w:ascii="Times New Roman" w:hAnsi="Times New Roman" w:cs="Times New Roman"/>
          <w:sz w:val="28"/>
          <w:szCs w:val="28"/>
        </w:rPr>
        <w:t xml:space="preserve"> </w:t>
      </w:r>
      <w:r w:rsidR="00FA7B50" w:rsidRPr="00FA7B50">
        <w:rPr>
          <w:rFonts w:ascii="Times New Roman" w:hAnsi="Times New Roman" w:cs="Times New Roman"/>
          <w:b/>
          <w:bCs/>
          <w:sz w:val="28"/>
          <w:szCs w:val="28"/>
        </w:rPr>
        <w:t xml:space="preserve">в Кашинском городском округе Тверской области </w:t>
      </w:r>
      <w:bookmarkEnd w:id="8"/>
      <w:r w:rsidR="00FA7B50" w:rsidRPr="00FA7B5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41130" w:rsidRPr="005411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7B50" w:rsidRPr="00FA7B5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1. Настоящая программа профилактики рисков причинения вреда (ущерба) охраняемым законом ценностям </w:t>
      </w:r>
      <w:r w:rsidR="0044284D" w:rsidRPr="0044284D">
        <w:rPr>
          <w:color w:val="000000"/>
          <w:sz w:val="28"/>
          <w:szCs w:val="28"/>
        </w:rPr>
        <w:t xml:space="preserve">по муниципальному контролю </w:t>
      </w:r>
      <w:r w:rsidR="00111D60" w:rsidRPr="00261354">
        <w:rPr>
          <w:spacing w:val="2"/>
          <w:sz w:val="28"/>
          <w:szCs w:val="28"/>
        </w:rPr>
        <w:t>на автомобильном транспорте</w:t>
      </w:r>
      <w:r w:rsidR="00111D60">
        <w:rPr>
          <w:spacing w:val="2"/>
          <w:sz w:val="28"/>
          <w:szCs w:val="28"/>
        </w:rPr>
        <w:t>, городском наземном электрическом транспорте</w:t>
      </w:r>
      <w:r w:rsidR="00111D60" w:rsidRPr="00261354">
        <w:rPr>
          <w:spacing w:val="2"/>
          <w:sz w:val="28"/>
          <w:szCs w:val="28"/>
        </w:rPr>
        <w:t xml:space="preserve"> и в дорожном хозяйстве</w:t>
      </w:r>
      <w:r w:rsidR="0044284D" w:rsidRPr="0044284D">
        <w:rPr>
          <w:color w:val="000000"/>
          <w:sz w:val="28"/>
          <w:szCs w:val="28"/>
        </w:rPr>
        <w:t xml:space="preserve"> в Кашинском городском округе Тверской области на 202</w:t>
      </w:r>
      <w:r w:rsidR="00541130" w:rsidRPr="00541130">
        <w:rPr>
          <w:color w:val="000000"/>
          <w:sz w:val="28"/>
          <w:szCs w:val="28"/>
        </w:rPr>
        <w:t>4</w:t>
      </w:r>
      <w:r w:rsidR="0044284D" w:rsidRPr="0044284D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(далее также — программа профилактики) разработана в соответствии с Федеральным законом от 31.07.2020 № 248-ФЗ «О государственном контроле (надзоре) и муниципальном контроле в Российской Федерации» (далее также — Федеральный закон № 248-ФЗ)</w:t>
      </w:r>
      <w:r w:rsidR="00D15C0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постановлением Правительства Российской Федерации от 25.06.2021 № 990 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sz w:val="28"/>
          <w:szCs w:val="28"/>
          <w:lang w:eastAsia="zh-CN"/>
        </w:rPr>
        <w:t xml:space="preserve"> и направлена на достижение следующих основных целей:</w:t>
      </w:r>
    </w:p>
    <w:p w:rsidR="00833FBA" w:rsidRPr="00833FBA" w:rsidRDefault="00BA33B5" w:rsidP="00833FBA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а)</w:t>
      </w:r>
      <w:r>
        <w:rPr>
          <w:rFonts w:eastAsia="Times New Roman"/>
          <w:sz w:val="28"/>
          <w:szCs w:val="28"/>
          <w:lang w:val="en-US" w:eastAsia="zh-CN"/>
        </w:rPr>
        <w:t> </w:t>
      </w:r>
      <w:r w:rsidR="00833FBA" w:rsidRPr="00833FBA">
        <w:rPr>
          <w:rFonts w:eastAsia="Times New Roman"/>
          <w:sz w:val="28"/>
          <w:szCs w:val="28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</w:t>
      </w:r>
      <w:r w:rsidR="00833FBA">
        <w:rPr>
          <w:rFonts w:eastAsia="Times New Roman"/>
          <w:sz w:val="28"/>
          <w:szCs w:val="28"/>
        </w:rPr>
        <w:t xml:space="preserve"> местного значения, а также требований, </w:t>
      </w:r>
      <w:r w:rsidR="00833FBA" w:rsidRPr="00833FBA">
        <w:rPr>
          <w:rFonts w:eastAsia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D1E7F" w:rsidRDefault="00BA33B5" w:rsidP="00833FBA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б)</w:t>
      </w:r>
      <w:r>
        <w:rPr>
          <w:rFonts w:eastAsia="Times New Roman"/>
          <w:sz w:val="28"/>
          <w:szCs w:val="28"/>
          <w:lang w:val="en-US" w:eastAsia="zh-CN"/>
        </w:rPr>
        <w:t> </w:t>
      </w:r>
      <w:r>
        <w:rPr>
          <w:rFonts w:eastAsia="Times New Roman"/>
          <w:sz w:val="28"/>
          <w:szCs w:val="28"/>
          <w:lang w:eastAsia="zh-CN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в)</w:t>
      </w:r>
      <w:r>
        <w:rPr>
          <w:rFonts w:eastAsia="Times New Roman"/>
          <w:sz w:val="28"/>
          <w:szCs w:val="28"/>
          <w:lang w:val="en-US" w:eastAsia="zh-CN"/>
        </w:rPr>
        <w:t> </w:t>
      </w:r>
      <w:r>
        <w:rPr>
          <w:rFonts w:eastAsia="Times New Roman"/>
          <w:sz w:val="28"/>
          <w:szCs w:val="28"/>
          <w:lang w:eastAsia="zh-C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lastRenderedPageBreak/>
        <w:t>Реализация программы профилактики осуществляется Администрацией Кашинского городского округа в лице отдела по строительству, транспорту связи и ЖКХ (далее также — уполномоченный орган, контрольный орган).</w:t>
      </w:r>
    </w:p>
    <w:p w:rsidR="0044284D" w:rsidRDefault="0044284D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II</w:t>
      </w:r>
      <w:r>
        <w:rPr>
          <w:rFonts w:eastAsia="Times New Roman"/>
          <w:b/>
          <w:bCs/>
          <w:sz w:val="28"/>
          <w:szCs w:val="28"/>
          <w:lang w:eastAsia="zh-CN"/>
        </w:rPr>
        <w:t>. </w:t>
      </w:r>
      <w:bookmarkStart w:id="9" w:name="_Hlk84595068"/>
      <w:r>
        <w:rPr>
          <w:rFonts w:eastAsia="Times New Roman"/>
          <w:b/>
          <w:bCs/>
          <w:sz w:val="28"/>
          <w:szCs w:val="28"/>
          <w:lang w:eastAsia="zh-CN"/>
        </w:rPr>
        <w:t xml:space="preserve">Анализ текущего состояния осуществления </w:t>
      </w:r>
      <w:bookmarkEnd w:id="9"/>
      <w:r w:rsidR="00FA7B50" w:rsidRPr="00FA7B50">
        <w:rPr>
          <w:rFonts w:eastAsia="Times New Roman"/>
          <w:b/>
          <w:bCs/>
          <w:sz w:val="28"/>
          <w:szCs w:val="28"/>
          <w:lang w:eastAsia="zh-CN"/>
        </w:rPr>
        <w:t>муниципально</w:t>
      </w:r>
      <w:r w:rsidR="00FA7B50">
        <w:rPr>
          <w:rFonts w:eastAsia="Times New Roman"/>
          <w:b/>
          <w:bCs/>
          <w:sz w:val="28"/>
          <w:szCs w:val="28"/>
          <w:lang w:eastAsia="zh-CN"/>
        </w:rPr>
        <w:t>го</w:t>
      </w:r>
      <w:r w:rsidR="00FA7B50" w:rsidRPr="00FA7B50">
        <w:rPr>
          <w:rFonts w:eastAsia="Times New Roman"/>
          <w:b/>
          <w:bCs/>
          <w:sz w:val="28"/>
          <w:szCs w:val="28"/>
          <w:lang w:eastAsia="zh-CN"/>
        </w:rPr>
        <w:t xml:space="preserve"> контрол</w:t>
      </w:r>
      <w:r w:rsidR="00FA7B50">
        <w:rPr>
          <w:rFonts w:eastAsia="Times New Roman"/>
          <w:b/>
          <w:bCs/>
          <w:sz w:val="28"/>
          <w:szCs w:val="28"/>
          <w:lang w:eastAsia="zh-CN"/>
        </w:rPr>
        <w:t>я</w:t>
      </w:r>
      <w:r w:rsidR="00FA7B50" w:rsidRPr="00FA7B50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r w:rsidR="00111D60" w:rsidRPr="00111D60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111D60" w:rsidRPr="00FA7B50">
        <w:rPr>
          <w:sz w:val="28"/>
          <w:szCs w:val="28"/>
        </w:rPr>
        <w:t xml:space="preserve"> </w:t>
      </w:r>
      <w:r w:rsidR="00FA7B50" w:rsidRPr="00FA7B50">
        <w:rPr>
          <w:rFonts w:eastAsia="Times New Roman"/>
          <w:b/>
          <w:bCs/>
          <w:sz w:val="28"/>
          <w:szCs w:val="28"/>
          <w:lang w:eastAsia="zh-CN"/>
        </w:rPr>
        <w:t>в Кашинском городском округе Тверской области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, описание </w:t>
      </w:r>
      <w:bookmarkStart w:id="10" w:name="_Hlk84596753"/>
      <w:r>
        <w:rPr>
          <w:rFonts w:eastAsia="Times New Roman"/>
          <w:b/>
          <w:bCs/>
          <w:sz w:val="28"/>
          <w:szCs w:val="28"/>
          <w:lang w:eastAsia="zh-CN"/>
        </w:rPr>
        <w:t xml:space="preserve">текущего развития профилактической деятельности </w:t>
      </w:r>
      <w:bookmarkEnd w:id="10"/>
      <w:r>
        <w:rPr>
          <w:rFonts w:eastAsia="Times New Roman"/>
          <w:b/>
          <w:bCs/>
          <w:sz w:val="28"/>
          <w:szCs w:val="28"/>
          <w:lang w:eastAsia="zh-CN"/>
        </w:rPr>
        <w:t xml:space="preserve">контрольного органа, </w:t>
      </w:r>
      <w:bookmarkStart w:id="11" w:name="_Hlk84599173"/>
      <w:r>
        <w:rPr>
          <w:rFonts w:eastAsia="Times New Roman"/>
          <w:b/>
          <w:bCs/>
          <w:sz w:val="28"/>
          <w:szCs w:val="28"/>
          <w:lang w:eastAsia="zh-CN"/>
        </w:rPr>
        <w:t>характеристика проблем, на решение которых направлена программа профилактики</w:t>
      </w:r>
      <w:bookmarkEnd w:id="11"/>
    </w:p>
    <w:p w:rsidR="00CD1E7F" w:rsidRDefault="00CD1E7F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833FBA" w:rsidRPr="00833FBA" w:rsidRDefault="00BA33B5" w:rsidP="00833FBA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ab/>
      </w:r>
      <w:r w:rsidR="005F097A" w:rsidRPr="005F097A">
        <w:rPr>
          <w:rFonts w:eastAsia="Times New Roman"/>
          <w:sz w:val="28"/>
          <w:szCs w:val="28"/>
          <w:lang w:eastAsia="zh-CN"/>
        </w:rPr>
        <w:t>2.</w:t>
      </w:r>
      <w:r w:rsidR="00833FBA" w:rsidRPr="00833FBA">
        <w:rPr>
          <w:rFonts w:eastAsia="Times New Roman"/>
          <w:sz w:val="28"/>
          <w:szCs w:val="28"/>
          <w:lang w:eastAsia="zh-CN"/>
        </w:rPr>
        <w:t xml:space="preserve">Муниципальный контроль </w:t>
      </w:r>
      <w:r w:rsidR="00111D60" w:rsidRPr="00261354">
        <w:rPr>
          <w:spacing w:val="2"/>
          <w:sz w:val="28"/>
          <w:szCs w:val="28"/>
        </w:rPr>
        <w:t>на автомобильном транспорте</w:t>
      </w:r>
      <w:r w:rsidR="00111D60">
        <w:rPr>
          <w:spacing w:val="2"/>
          <w:sz w:val="28"/>
          <w:szCs w:val="28"/>
        </w:rPr>
        <w:t>, городском наземном электрическом транспорте</w:t>
      </w:r>
      <w:r w:rsidR="00111D60" w:rsidRPr="00261354">
        <w:rPr>
          <w:spacing w:val="2"/>
          <w:sz w:val="28"/>
          <w:szCs w:val="28"/>
        </w:rPr>
        <w:t xml:space="preserve"> и в дорожном хозяйстве</w:t>
      </w:r>
      <w:r w:rsidR="00111D60" w:rsidRPr="00FA7B50">
        <w:rPr>
          <w:sz w:val="28"/>
          <w:szCs w:val="28"/>
        </w:rPr>
        <w:t xml:space="preserve"> </w:t>
      </w:r>
      <w:r w:rsidR="00833FBA" w:rsidRPr="00833FBA">
        <w:rPr>
          <w:rFonts w:eastAsia="Times New Roman"/>
          <w:sz w:val="28"/>
          <w:szCs w:val="28"/>
          <w:lang w:eastAsia="zh-CN"/>
        </w:rPr>
        <w:t xml:space="preserve">в границах </w:t>
      </w:r>
      <w:r w:rsidR="00833FBA">
        <w:rPr>
          <w:rFonts w:eastAsia="Times New Roman"/>
          <w:sz w:val="28"/>
          <w:szCs w:val="28"/>
          <w:lang w:eastAsia="zh-CN"/>
        </w:rPr>
        <w:t>Кашинского городского округа в 202</w:t>
      </w:r>
      <w:r w:rsidR="00541130" w:rsidRPr="00541130">
        <w:rPr>
          <w:rFonts w:eastAsia="Times New Roman"/>
          <w:sz w:val="28"/>
          <w:szCs w:val="28"/>
          <w:lang w:eastAsia="zh-CN"/>
        </w:rPr>
        <w:t>3</w:t>
      </w:r>
      <w:r w:rsidR="00833FBA">
        <w:rPr>
          <w:rFonts w:eastAsia="Times New Roman"/>
          <w:sz w:val="28"/>
          <w:szCs w:val="28"/>
          <w:lang w:eastAsia="zh-CN"/>
        </w:rPr>
        <w:t xml:space="preserve"> </w:t>
      </w:r>
      <w:r w:rsidR="00833FBA" w:rsidRPr="00833FBA">
        <w:rPr>
          <w:rFonts w:eastAsia="Times New Roman"/>
          <w:sz w:val="28"/>
          <w:szCs w:val="28"/>
          <w:lang w:eastAsia="zh-CN"/>
        </w:rPr>
        <w:t>году не осуществлялся.</w:t>
      </w:r>
    </w:p>
    <w:p w:rsidR="00FA7B50" w:rsidRDefault="00833FBA" w:rsidP="00833FBA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833FBA">
        <w:rPr>
          <w:rFonts w:eastAsia="Times New Roman"/>
          <w:sz w:val="28"/>
          <w:szCs w:val="28"/>
          <w:lang w:eastAsia="zh-CN"/>
        </w:rPr>
        <w:t>За период 202</w:t>
      </w:r>
      <w:r w:rsidR="00541130" w:rsidRPr="00541130">
        <w:rPr>
          <w:rFonts w:eastAsia="Times New Roman"/>
          <w:sz w:val="28"/>
          <w:szCs w:val="28"/>
          <w:lang w:eastAsia="zh-CN"/>
        </w:rPr>
        <w:t>3</w:t>
      </w:r>
      <w:r w:rsidRPr="00833FBA">
        <w:rPr>
          <w:rFonts w:eastAsia="Times New Roman"/>
          <w:sz w:val="28"/>
          <w:szCs w:val="28"/>
          <w:lang w:eastAsia="zh-CN"/>
        </w:rPr>
        <w:t xml:space="preserve"> года в сфере муниципального контроля за сохранностью автомобильных дорог местного значения в границах </w:t>
      </w:r>
      <w:r w:rsidR="00FA7B50">
        <w:rPr>
          <w:rFonts w:eastAsia="Times New Roman"/>
          <w:sz w:val="28"/>
          <w:szCs w:val="28"/>
          <w:lang w:eastAsia="zh-CN"/>
        </w:rPr>
        <w:t>Кашинского городского округа</w:t>
      </w:r>
      <w:r w:rsidRPr="00833FBA">
        <w:rPr>
          <w:rFonts w:eastAsia="Times New Roman"/>
          <w:sz w:val="28"/>
          <w:szCs w:val="28"/>
          <w:lang w:eastAsia="zh-CN"/>
        </w:rPr>
        <w:t xml:space="preserve"> плановых, внеплановых выездных проверок по соблюдению юридическими лицами, индивидуальными предпринимателями и гражданами обязательных требований, не проводилось. </w:t>
      </w:r>
    </w:p>
    <w:p w:rsidR="00833FBA" w:rsidRPr="00833FBA" w:rsidRDefault="00833FBA" w:rsidP="00833FBA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833FBA">
        <w:rPr>
          <w:rFonts w:eastAsia="Times New Roman"/>
          <w:sz w:val="28"/>
          <w:szCs w:val="28"/>
          <w:lang w:eastAsia="zh-C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 Мероприятия по контролю без взаимодействия с юридическими лицами, индивидуальными предпринимателями не проводились.</w:t>
      </w:r>
    </w:p>
    <w:p w:rsidR="00B23FD2" w:rsidRPr="00B23FD2" w:rsidRDefault="00B23FD2" w:rsidP="00FA7B50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 xml:space="preserve">На официальном сайте </w:t>
      </w:r>
      <w:r>
        <w:rPr>
          <w:rFonts w:eastAsia="Times New Roman"/>
          <w:sz w:val="28"/>
          <w:szCs w:val="28"/>
          <w:lang w:eastAsia="zh-CN"/>
        </w:rPr>
        <w:t>Кашинского городского округа</w:t>
      </w:r>
      <w:r w:rsidRPr="00B23FD2">
        <w:rPr>
          <w:rFonts w:eastAsia="Times New Roman"/>
          <w:sz w:val="28"/>
          <w:szCs w:val="28"/>
          <w:lang w:eastAsia="zh-CN"/>
        </w:rPr>
        <w:t xml:space="preserve"> в </w:t>
      </w:r>
      <w:r>
        <w:rPr>
          <w:rFonts w:eastAsia="Times New Roman"/>
          <w:sz w:val="28"/>
          <w:szCs w:val="28"/>
          <w:lang w:eastAsia="zh-CN"/>
        </w:rPr>
        <w:t xml:space="preserve">информационно-телекоммуникационной </w:t>
      </w:r>
      <w:r w:rsidRPr="00B23FD2">
        <w:rPr>
          <w:rFonts w:eastAsia="Times New Roman"/>
          <w:sz w:val="28"/>
          <w:szCs w:val="28"/>
          <w:lang w:eastAsia="zh-CN"/>
        </w:rPr>
        <w:t>сети «Интернет»</w:t>
      </w:r>
      <w:r w:rsidR="00111D60">
        <w:rPr>
          <w:rFonts w:eastAsia="Times New Roman"/>
          <w:sz w:val="28"/>
          <w:szCs w:val="28"/>
          <w:lang w:eastAsia="zh-CN"/>
        </w:rPr>
        <w:t xml:space="preserve"> </w:t>
      </w:r>
      <w:r w:rsidRPr="00B23FD2">
        <w:rPr>
          <w:rFonts w:eastAsia="Times New Roman"/>
          <w:sz w:val="28"/>
          <w:szCs w:val="28"/>
          <w:lang w:eastAsia="zh-CN"/>
        </w:rPr>
        <w:t xml:space="preserve">в специальном разделе, посвященном контрольной деятельности размещается </w:t>
      </w:r>
      <w:r w:rsidR="00111D60">
        <w:rPr>
          <w:rFonts w:eastAsia="Times New Roman"/>
          <w:sz w:val="28"/>
          <w:szCs w:val="28"/>
          <w:lang w:eastAsia="zh-CN"/>
        </w:rPr>
        <w:t>актуальный перечень нормативных</w:t>
      </w:r>
      <w:r w:rsidRPr="00B23FD2">
        <w:rPr>
          <w:rFonts w:eastAsia="Times New Roman"/>
          <w:sz w:val="28"/>
          <w:szCs w:val="28"/>
          <w:lang w:eastAsia="zh-CN"/>
        </w:rPr>
        <w:t xml:space="preserve"> правовых актов, требования которых обязательны к исполнению. 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Программа профилактики рисков причинения вреда (ущерба) охраняемым законом ценностям при осуществлении муниципального контроля на 202</w:t>
      </w:r>
      <w:r w:rsidR="00013A4B">
        <w:rPr>
          <w:rFonts w:eastAsia="Times New Roman"/>
          <w:sz w:val="28"/>
          <w:szCs w:val="28"/>
          <w:lang w:eastAsia="zh-CN"/>
        </w:rPr>
        <w:t>4</w:t>
      </w:r>
      <w:r w:rsidRPr="00B23FD2">
        <w:rPr>
          <w:rFonts w:eastAsia="Times New Roman"/>
          <w:sz w:val="28"/>
          <w:szCs w:val="28"/>
          <w:lang w:eastAsia="zh-CN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 xml:space="preserve"> Профилактическое сопровождение контролируемых лиц в текущем периоде направлено на:</w:t>
      </w:r>
    </w:p>
    <w:p w:rsidR="00B23FD2" w:rsidRPr="00B23FD2" w:rsidRDefault="00B23FD2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B23FD2" w:rsidRPr="00B23FD2" w:rsidRDefault="00B23FD2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B23FD2" w:rsidRDefault="00B23FD2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- обсуждение правоприменительной практики за соблюдением контролируемыми лицами требований</w:t>
      </w:r>
      <w:r>
        <w:rPr>
          <w:rFonts w:eastAsia="Times New Roman"/>
          <w:sz w:val="28"/>
          <w:szCs w:val="28"/>
          <w:lang w:eastAsia="zh-CN"/>
        </w:rPr>
        <w:t xml:space="preserve"> законодательства в сфере </w:t>
      </w:r>
      <w:r w:rsidR="0044284D">
        <w:rPr>
          <w:rFonts w:eastAsia="Times New Roman"/>
          <w:sz w:val="28"/>
          <w:szCs w:val="28"/>
          <w:lang w:eastAsia="zh-CN"/>
        </w:rPr>
        <w:t>автомобильного транспорта и дорожного хозяйства.</w:t>
      </w:r>
    </w:p>
    <w:p w:rsidR="00CD1E7F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Исполнение</w:t>
      </w:r>
      <w:r w:rsidR="00111D60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</w:rPr>
        <w:t>ме</w:t>
      </w:r>
      <w:r w:rsidR="00D51FD7">
        <w:rPr>
          <w:rFonts w:eastAsia="Times New Roman"/>
          <w:sz w:val="28"/>
          <w:szCs w:val="28"/>
        </w:rPr>
        <w:t>роприяти</w:t>
      </w:r>
      <w:r>
        <w:rPr>
          <w:rFonts w:eastAsia="Times New Roman"/>
          <w:sz w:val="28"/>
          <w:szCs w:val="28"/>
        </w:rPr>
        <w:t>й</w:t>
      </w:r>
      <w:r w:rsidR="00111D60">
        <w:rPr>
          <w:rFonts w:eastAsia="Times New Roman"/>
          <w:sz w:val="28"/>
          <w:szCs w:val="28"/>
        </w:rPr>
        <w:t xml:space="preserve"> программы профилактики буде</w:t>
      </w:r>
      <w:r w:rsidR="00D51FD7">
        <w:rPr>
          <w:rFonts w:eastAsia="Times New Roman"/>
          <w:sz w:val="28"/>
          <w:szCs w:val="28"/>
        </w:rPr>
        <w:t xml:space="preserve">т способствовать частичному решению обозначенных проблем в связи с повышением </w:t>
      </w:r>
      <w:r w:rsidR="00D51FD7">
        <w:rPr>
          <w:rFonts w:eastAsia="Times New Roman"/>
          <w:sz w:val="28"/>
          <w:szCs w:val="28"/>
        </w:rPr>
        <w:lastRenderedPageBreak/>
        <w:t>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111D60" w:rsidRDefault="00111D60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highlight w:val="yellow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III</w:t>
      </w:r>
      <w:r>
        <w:rPr>
          <w:rFonts w:eastAsia="Times New Roman"/>
          <w:b/>
          <w:bCs/>
          <w:sz w:val="28"/>
          <w:szCs w:val="28"/>
          <w:lang w:eastAsia="zh-CN"/>
        </w:rPr>
        <w:t>. Цели и задачи реализации программы профилактики</w:t>
      </w:r>
    </w:p>
    <w:p w:rsidR="00CD1E7F" w:rsidRDefault="00CD1E7F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3. Основные цели реализации программы профилактики указаны в подпунктах «а»–«в» пункта 1 программы профилактики.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 Основными задачами реализации программы профилактики являются: 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а) укрепление системы профилактики нарушений рисков причинения вреда (ущерба) охраняемым законом ценностям;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б) п</w:t>
      </w:r>
      <w:r>
        <w:rPr>
          <w:rFonts w:eastAsia="Times New Roman"/>
          <w:iCs/>
          <w:sz w:val="28"/>
          <w:szCs w:val="28"/>
          <w:lang w:eastAsia="zh-CN"/>
        </w:rPr>
        <w:t>овышение правосознания, правовой культуры,</w:t>
      </w:r>
      <w:r>
        <w:rPr>
          <w:rFonts w:eastAsia="Times New Roman"/>
          <w:sz w:val="28"/>
          <w:szCs w:val="28"/>
        </w:rPr>
        <w:t xml:space="preserve"> уровня правовой грамотности</w:t>
      </w:r>
      <w:r>
        <w:rPr>
          <w:rFonts w:eastAsia="Times New Roman"/>
          <w:iCs/>
          <w:sz w:val="28"/>
          <w:szCs w:val="28"/>
          <w:lang w:eastAsia="zh-CN"/>
        </w:rPr>
        <w:t xml:space="preserve"> контролируемых лиц, </w:t>
      </w:r>
      <w:r>
        <w:rPr>
          <w:rFonts w:eastAsia="Times New Roman"/>
          <w:sz w:val="28"/>
          <w:szCs w:val="28"/>
        </w:rPr>
        <w:t xml:space="preserve">в том числе путем обеспечения доступности информации об обязательных требованиях законодательства в сфере </w:t>
      </w:r>
      <w:r w:rsidR="00713712">
        <w:rPr>
          <w:rFonts w:eastAsia="Times New Roman"/>
          <w:sz w:val="28"/>
          <w:szCs w:val="28"/>
        </w:rPr>
        <w:t>автомобильного транспорта и дорожного хозяйства</w:t>
      </w:r>
      <w:r>
        <w:rPr>
          <w:rFonts w:eastAsia="Times New Roman"/>
          <w:sz w:val="28"/>
          <w:szCs w:val="28"/>
        </w:rPr>
        <w:t xml:space="preserve"> и необходимых мерах по их исполнению.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IV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. Перечень профилактических мероприятий, сроки (периодичность) </w:t>
      </w: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>их проведения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4983"/>
        <w:gridCol w:w="2053"/>
        <w:gridCol w:w="2143"/>
      </w:tblGrid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№ п/п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Наименование профилактического мероприятия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Срок (периодичность) проведения профилактических мероприятий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Подразделение контрольного органа, ответственное за реализацию профилактических мероприятий</w:t>
            </w:r>
          </w:p>
        </w:tc>
      </w:tr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1.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12" w:rsidRPr="00713712" w:rsidRDefault="00713712" w:rsidP="005F097A">
            <w:pPr>
              <w:tabs>
                <w:tab w:val="left" w:pos="1134"/>
              </w:tabs>
              <w:contextualSpacing/>
              <w:jc w:val="center"/>
              <w:rPr>
                <w:rFonts w:eastAsia="Times New Roman"/>
                <w:b/>
                <w:bCs/>
              </w:rPr>
            </w:pPr>
            <w:r w:rsidRPr="00713712">
              <w:rPr>
                <w:rFonts w:eastAsia="Times New Roman"/>
                <w:b/>
                <w:bCs/>
              </w:rPr>
              <w:t>ИНФОРМИРОВАНИЕ</w:t>
            </w:r>
          </w:p>
          <w:p w:rsidR="00713712" w:rsidRPr="00713712" w:rsidRDefault="00713712" w:rsidP="005F097A">
            <w:pPr>
              <w:tabs>
                <w:tab w:val="left" w:pos="1134"/>
              </w:tabs>
              <w:contextualSpacing/>
              <w:jc w:val="center"/>
              <w:rPr>
                <w:rFonts w:eastAsia="Times New Roman"/>
              </w:rPr>
            </w:pPr>
          </w:p>
          <w:p w:rsidR="005F097A" w:rsidRPr="005F097A" w:rsidRDefault="005F097A" w:rsidP="005F097A">
            <w:pPr>
              <w:tabs>
                <w:tab w:val="left" w:pos="1134"/>
              </w:tabs>
              <w:contextualSpacing/>
              <w:jc w:val="center"/>
              <w:rPr>
                <w:rFonts w:eastAsia="Times New Roman"/>
              </w:rPr>
            </w:pPr>
            <w:r w:rsidRPr="005F097A">
              <w:rPr>
                <w:rFonts w:eastAsia="Times New Roman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</w:t>
            </w:r>
            <w:r w:rsidR="00AE66BA" w:rsidRPr="00AE66BA">
              <w:rPr>
                <w:rFonts w:eastAsia="Times New Roman"/>
              </w:rPr>
              <w:t xml:space="preserve">Кашинского городского округа </w:t>
            </w:r>
            <w:r w:rsidRPr="005F097A">
              <w:rPr>
                <w:rFonts w:eastAsia="Times New Roman"/>
              </w:rPr>
              <w:t>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bCs/>
                <w:iCs/>
                <w:lang w:eastAsia="zh-C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В течение года реализации программы профилактики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 по строительству, транспорту, связи и ЖКХ (далее также — Отдел)</w:t>
            </w:r>
          </w:p>
        </w:tc>
      </w:tr>
      <w:tr w:rsidR="00CD1E7F">
        <w:trPr>
          <w:trHeight w:val="201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lastRenderedPageBreak/>
              <w:t>2.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b/>
                <w:iCs/>
                <w:lang w:eastAsia="zh-CN"/>
              </w:rPr>
              <w:t>ОБЪЯВЛЕНИЕ ПРЕДОСТЕРЕЖЕНИЯ</w:t>
            </w:r>
          </w:p>
          <w:p w:rsidR="00CD1E7F" w:rsidRDefault="00CD1E7F">
            <w:pPr>
              <w:tabs>
                <w:tab w:val="left" w:pos="1134"/>
              </w:tabs>
              <w:suppressAutoHyphens/>
              <w:jc w:val="both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tabs>
                <w:tab w:val="left" w:pos="1134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Предостережение о недопустимости нарушения обязательных требований объявляется контролируемому лицу в случаях, указанных в ч. 1 ст. 49 Федерального закона № 248-ФЗ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По мере необходимости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</w:t>
            </w:r>
          </w:p>
        </w:tc>
      </w:tr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3.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b/>
                <w:iCs/>
                <w:lang w:eastAsia="zh-CN"/>
              </w:rPr>
            </w:pPr>
            <w:r>
              <w:rPr>
                <w:rFonts w:eastAsia="Times New Roman"/>
                <w:b/>
                <w:iCs/>
                <w:lang w:eastAsia="zh-CN"/>
              </w:rPr>
              <w:t>КОНСУЛЬТИРОВАНИЕ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      </w:r>
            <w:r w:rsidR="0044284D">
              <w:rPr>
                <w:rFonts w:eastAsia="Times New Roman"/>
                <w:lang w:eastAsia="zh-CN"/>
              </w:rPr>
              <w:t xml:space="preserve">контроля </w:t>
            </w:r>
            <w:r w:rsidR="00EA2A3E" w:rsidRPr="00EA2A3E"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 w:rsidR="00EA2A3E" w:rsidRPr="00EA2A3E">
              <w:t xml:space="preserve"> </w:t>
            </w:r>
            <w:r w:rsidR="0044284D" w:rsidRPr="0044284D">
              <w:rPr>
                <w:rFonts w:eastAsia="Times New Roman"/>
                <w:lang w:eastAsia="zh-CN"/>
              </w:rPr>
              <w:t>в Кашинском городском округе</w:t>
            </w:r>
            <w:r w:rsidR="0044284D">
              <w:rPr>
                <w:rFonts w:eastAsia="Times New Roman"/>
                <w:lang w:eastAsia="zh-CN"/>
              </w:rPr>
              <w:t>: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а) порядка проведения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б) периодичности проведения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в) порядка принятия решений по итогам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г) порядка обжалования решений уполномоченного органа.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Инспекторы осуществляют консультирование контролируемых лиц и их представителей:</w:t>
            </w: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Время разговора по телефону не должно превышать 10 минут.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 xml:space="preserve"> Письменное консультирование контролируемых лиц и их представителей осуществляется по следующим вопросам: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1) порядок обжалования решений Контрольного органа;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lastRenderedPageBreak/>
              <w:t>По мере необходимости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</w:t>
            </w:r>
          </w:p>
        </w:tc>
      </w:tr>
    </w:tbl>
    <w:p w:rsidR="00CD1E7F" w:rsidRDefault="00CD1E7F">
      <w:pPr>
        <w:suppressAutoHyphens/>
        <w:jc w:val="both"/>
        <w:rPr>
          <w:rFonts w:eastAsia="Times New Roman"/>
          <w:sz w:val="28"/>
          <w:szCs w:val="28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V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. Показатели результативности и эффективности </w:t>
      </w: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>программы профилактики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7292"/>
        <w:gridCol w:w="1695"/>
      </w:tblGrid>
      <w:tr w:rsidR="00CD1E7F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№ п/п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Наименование показателя результативности и эффективности программы профилактики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Величина</w:t>
            </w:r>
          </w:p>
        </w:tc>
      </w:tr>
      <w:tr w:rsidR="00CD1E7F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Полнота и актуальность сведений, предусмотренных частью 3 статьи 46 Федерального закона № 248-ФЗ, размещенных на официальном сайте Кашинского городского округа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100%</w:t>
            </w:r>
          </w:p>
        </w:tc>
      </w:tr>
      <w:tr w:rsidR="00CD1E7F">
        <w:trPr>
          <w:trHeight w:val="10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Удовлетворенность контролируемых лиц и их представителей консультированием контрольного органа</w:t>
            </w:r>
            <w:r w:rsidR="00AE66BA"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 xml:space="preserve">по вопросам, связанным с организацией и осуществлением </w:t>
            </w:r>
            <w:r w:rsidR="0044284D" w:rsidRPr="0044284D">
              <w:rPr>
                <w:rFonts w:eastAsia="Times New Roman"/>
                <w:lang w:eastAsia="zh-CN"/>
              </w:rPr>
              <w:t>муниципально</w:t>
            </w:r>
            <w:r w:rsidR="0044284D">
              <w:rPr>
                <w:rFonts w:eastAsia="Times New Roman"/>
                <w:lang w:eastAsia="zh-CN"/>
              </w:rPr>
              <w:t>го</w:t>
            </w:r>
            <w:r w:rsidR="0044284D" w:rsidRPr="0044284D">
              <w:rPr>
                <w:rFonts w:eastAsia="Times New Roman"/>
                <w:lang w:eastAsia="zh-CN"/>
              </w:rPr>
              <w:t xml:space="preserve"> контрол</w:t>
            </w:r>
            <w:r w:rsidR="0044284D">
              <w:rPr>
                <w:rFonts w:eastAsia="Times New Roman"/>
                <w:lang w:eastAsia="zh-CN"/>
              </w:rPr>
              <w:t>я</w:t>
            </w:r>
            <w:r w:rsidR="0044284D" w:rsidRPr="0044284D">
              <w:rPr>
                <w:rFonts w:eastAsia="Times New Roman"/>
                <w:lang w:eastAsia="zh-CN"/>
              </w:rPr>
              <w:t xml:space="preserve"> </w:t>
            </w:r>
            <w:r w:rsidR="00EA2A3E" w:rsidRPr="00EA2A3E"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100% от числа обратившихся</w:t>
            </w:r>
          </w:p>
        </w:tc>
      </w:tr>
    </w:tbl>
    <w:p w:rsidR="00CD1E7F" w:rsidRDefault="00CD1E7F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sectPr w:rsidR="00CD1E7F" w:rsidSect="00CF770F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5776" w:rsidRDefault="006C5776">
      <w:r>
        <w:separator/>
      </w:r>
    </w:p>
  </w:endnote>
  <w:endnote w:type="continuationSeparator" w:id="0">
    <w:p w:rsidR="006C5776" w:rsidRDefault="006C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5776" w:rsidRDefault="006C5776">
      <w:r>
        <w:separator/>
      </w:r>
    </w:p>
  </w:footnote>
  <w:footnote w:type="continuationSeparator" w:id="0">
    <w:p w:rsidR="006C5776" w:rsidRDefault="006C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5833092"/>
      <w:docPartObj>
        <w:docPartGallery w:val="Page Numbers (Top of Page)"/>
        <w:docPartUnique/>
      </w:docPartObj>
    </w:sdtPr>
    <w:sdtEndPr/>
    <w:sdtContent>
      <w:p w:rsidR="00111D60" w:rsidRDefault="005E4B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A3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1D60" w:rsidRDefault="00111D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bCs/>
        <w:sz w:val="26"/>
        <w:szCs w:val="26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sz w:val="26"/>
        <w:szCs w:val="26"/>
        <w:lang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5"/>
    <w:rsid w:val="00013A4B"/>
    <w:rsid w:val="000A19E4"/>
    <w:rsid w:val="000F1C2F"/>
    <w:rsid w:val="000F439D"/>
    <w:rsid w:val="00111D60"/>
    <w:rsid w:val="0017707F"/>
    <w:rsid w:val="00185F29"/>
    <w:rsid w:val="0024749F"/>
    <w:rsid w:val="002D4CF9"/>
    <w:rsid w:val="002E1AE1"/>
    <w:rsid w:val="0042574F"/>
    <w:rsid w:val="0044284D"/>
    <w:rsid w:val="00451454"/>
    <w:rsid w:val="00541130"/>
    <w:rsid w:val="0059276B"/>
    <w:rsid w:val="005E4B53"/>
    <w:rsid w:val="005F097A"/>
    <w:rsid w:val="006C5776"/>
    <w:rsid w:val="00713712"/>
    <w:rsid w:val="00833FBA"/>
    <w:rsid w:val="00865C58"/>
    <w:rsid w:val="00AE66BA"/>
    <w:rsid w:val="00B23FD2"/>
    <w:rsid w:val="00B441CA"/>
    <w:rsid w:val="00BA33B5"/>
    <w:rsid w:val="00C325B4"/>
    <w:rsid w:val="00CD1E7F"/>
    <w:rsid w:val="00CF770F"/>
    <w:rsid w:val="00D15C02"/>
    <w:rsid w:val="00D20FE7"/>
    <w:rsid w:val="00D51FD7"/>
    <w:rsid w:val="00DA756C"/>
    <w:rsid w:val="00DD03A1"/>
    <w:rsid w:val="00E05898"/>
    <w:rsid w:val="00E51F19"/>
    <w:rsid w:val="00EA2A3E"/>
    <w:rsid w:val="00F360F5"/>
    <w:rsid w:val="00FA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08BB8"/>
  <w15:docId w15:val="{BBB5E243-32FB-4F52-8D70-789A12E8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0F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70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70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7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F770F"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rsid w:val="00CF770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F7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770F"/>
    <w:rPr>
      <w:rFonts w:ascii="Times New Roman" w:eastAsiaTheme="minorEastAsia" w:hAnsi="Times New Roman" w:cs="Times New Roman" w:hint="default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F7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F770F"/>
    <w:rPr>
      <w:rFonts w:ascii="Times New Roman" w:eastAsiaTheme="minorEastAsia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77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F770F"/>
    <w:rPr>
      <w:rFonts w:ascii="Segoe UI" w:eastAsiaTheme="minorEastAsia" w:hAnsi="Segoe UI" w:cs="Segoe UI" w:hint="default"/>
      <w:sz w:val="18"/>
      <w:szCs w:val="18"/>
    </w:rPr>
  </w:style>
  <w:style w:type="paragraph" w:customStyle="1" w:styleId="Standard">
    <w:name w:val="Standard"/>
    <w:rsid w:val="00CF770F"/>
    <w:pPr>
      <w:widowControl w:val="0"/>
      <w:suppressAutoHyphens/>
    </w:pPr>
    <w:rPr>
      <w:rFonts w:eastAsia="Andale Sans UI" w:cs="Tahoma"/>
      <w:kern w:val="2"/>
      <w:sz w:val="24"/>
      <w:szCs w:val="24"/>
      <w:lang w:eastAsia="zh-CN"/>
    </w:rPr>
  </w:style>
  <w:style w:type="table" w:styleId="ab">
    <w:name w:val="Table Grid"/>
    <w:basedOn w:val="a1"/>
    <w:uiPriority w:val="39"/>
    <w:rsid w:val="00CF7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7E89-E89F-4D30-AA32-7CB0E24C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2023-03-17T12:21:00Z</cp:lastPrinted>
  <dcterms:created xsi:type="dcterms:W3CDTF">2023-03-17T12:29:00Z</dcterms:created>
  <dcterms:modified xsi:type="dcterms:W3CDTF">2023-09-22T07:37:00Z</dcterms:modified>
</cp:coreProperties>
</file>